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1C87D" w14:textId="69A0295E" w:rsidR="00AF035C" w:rsidRPr="00F403BE" w:rsidRDefault="000B3B5D" w:rsidP="00AF035C">
      <w:pPr>
        <w:autoSpaceDE w:val="0"/>
        <w:autoSpaceDN w:val="0"/>
        <w:adjustRightInd w:val="0"/>
        <w:jc w:val="center"/>
        <w:rPr>
          <w:rFonts w:cs="Arial"/>
          <w:b/>
          <w:bCs/>
          <w:sz w:val="22"/>
        </w:rPr>
      </w:pPr>
      <w:r>
        <w:rPr>
          <w:noProof/>
          <w:lang w:eastAsia="fr-FR"/>
        </w:rPr>
        <w:drawing>
          <wp:inline distT="0" distB="0" distL="0" distR="0" wp14:anchorId="3233D9B4" wp14:editId="0A33999F">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14:paraId="55551E4E" w14:textId="77777777" w:rsidR="00AF035C" w:rsidRPr="00F403BE" w:rsidRDefault="00AF035C" w:rsidP="00AF035C">
      <w:pPr>
        <w:pStyle w:val="RedTitre"/>
        <w:framePr w:wrap="auto" w:hAnchor="page" w:x="2471" w:y="370"/>
      </w:pPr>
      <w:r w:rsidRPr="00F403BE">
        <w:rPr>
          <w:sz w:val="24"/>
        </w:rPr>
        <w:t>M</w:t>
      </w:r>
      <w:r w:rsidRPr="00F403BE">
        <w:t>ARCHE</w:t>
      </w:r>
      <w:r>
        <w:t>S PUBLICS</w:t>
      </w:r>
      <w:r w:rsidRPr="00F403BE">
        <w:t xml:space="preserve"> DE FOURNITURES COURANTES ET SERVICES </w:t>
      </w:r>
    </w:p>
    <w:p w14:paraId="3D786755" w14:textId="77777777" w:rsidR="00AF035C" w:rsidRDefault="00AF035C" w:rsidP="00AF035C">
      <w:pPr>
        <w:autoSpaceDE w:val="0"/>
        <w:autoSpaceDN w:val="0"/>
        <w:adjustRightInd w:val="0"/>
        <w:rPr>
          <w:rFonts w:cs="Arial"/>
          <w:b/>
          <w:bCs/>
          <w:sz w:val="22"/>
        </w:rPr>
      </w:pPr>
    </w:p>
    <w:p w14:paraId="4F210F48" w14:textId="77777777" w:rsidR="00AF035C" w:rsidRDefault="00AF035C" w:rsidP="00AF035C">
      <w:pPr>
        <w:autoSpaceDE w:val="0"/>
        <w:autoSpaceDN w:val="0"/>
        <w:adjustRightInd w:val="0"/>
        <w:jc w:val="center"/>
        <w:rPr>
          <w:rFonts w:cs="Arial"/>
          <w:b/>
          <w:bCs/>
          <w:sz w:val="22"/>
        </w:rPr>
      </w:pPr>
    </w:p>
    <w:p w14:paraId="42540A1C" w14:textId="77777777" w:rsidR="00AF035C" w:rsidRDefault="00AF035C" w:rsidP="00AF035C">
      <w:pPr>
        <w:autoSpaceDE w:val="0"/>
        <w:autoSpaceDN w:val="0"/>
        <w:adjustRightInd w:val="0"/>
        <w:rPr>
          <w:rFonts w:cs="Arial"/>
          <w:b/>
          <w:bCs/>
          <w:sz w:val="22"/>
        </w:rPr>
      </w:pPr>
    </w:p>
    <w:p w14:paraId="2D149C8E" w14:textId="77777777" w:rsidR="00944FC7" w:rsidRPr="00F403BE" w:rsidRDefault="00944FC7" w:rsidP="00AF035C">
      <w:pPr>
        <w:autoSpaceDE w:val="0"/>
        <w:autoSpaceDN w:val="0"/>
        <w:adjustRightInd w:val="0"/>
        <w:rPr>
          <w:rFonts w:cs="Arial"/>
          <w:b/>
          <w:bCs/>
          <w:sz w:val="22"/>
        </w:rPr>
      </w:pPr>
    </w:p>
    <w:p w14:paraId="0AC6B8E6" w14:textId="77777777" w:rsidR="00AF035C" w:rsidRPr="00F403BE" w:rsidRDefault="00AF035C" w:rsidP="00AF035C">
      <w:pPr>
        <w:pStyle w:val="RedNomDoc"/>
        <w:rPr>
          <w:sz w:val="22"/>
        </w:rPr>
      </w:pPr>
      <w:r w:rsidRPr="00F403BE">
        <w:rPr>
          <w:sz w:val="22"/>
        </w:rPr>
        <w:t xml:space="preserve">CAHIER DES CLAUSES </w:t>
      </w:r>
      <w:r>
        <w:rPr>
          <w:sz w:val="22"/>
        </w:rPr>
        <w:t xml:space="preserve">TECHNIQUES </w:t>
      </w:r>
      <w:r w:rsidRPr="00F403BE">
        <w:rPr>
          <w:sz w:val="22"/>
        </w:rPr>
        <w:t xml:space="preserve">PARTICULIÈRES </w:t>
      </w:r>
    </w:p>
    <w:p w14:paraId="04B003B5" w14:textId="77777777" w:rsidR="00AF035C" w:rsidRDefault="00AF035C" w:rsidP="00944FC7">
      <w:pPr>
        <w:autoSpaceDE w:val="0"/>
        <w:autoSpaceDN w:val="0"/>
        <w:adjustRightInd w:val="0"/>
        <w:ind w:firstLine="0"/>
        <w:jc w:val="center"/>
        <w:rPr>
          <w:rFonts w:cs="Arial"/>
          <w:b/>
          <w:bCs/>
          <w:sz w:val="22"/>
        </w:rPr>
      </w:pPr>
      <w:r w:rsidRPr="00F403BE">
        <w:rPr>
          <w:rFonts w:cs="Arial"/>
          <w:b/>
          <w:bCs/>
          <w:sz w:val="22"/>
        </w:rPr>
        <w:t>(C.C.</w:t>
      </w:r>
      <w:r>
        <w:rPr>
          <w:rFonts w:cs="Arial"/>
          <w:b/>
          <w:bCs/>
          <w:sz w:val="22"/>
        </w:rPr>
        <w:t>T.</w:t>
      </w:r>
      <w:r w:rsidRPr="00F403BE">
        <w:rPr>
          <w:rFonts w:cs="Arial"/>
          <w:b/>
          <w:bCs/>
          <w:sz w:val="22"/>
        </w:rPr>
        <w:t>P.)</w:t>
      </w:r>
    </w:p>
    <w:p w14:paraId="6F8AFA69" w14:textId="77777777" w:rsidR="00944FC7" w:rsidRPr="00F403BE" w:rsidRDefault="00944FC7" w:rsidP="00944FC7">
      <w:pPr>
        <w:autoSpaceDE w:val="0"/>
        <w:autoSpaceDN w:val="0"/>
        <w:adjustRightInd w:val="0"/>
        <w:ind w:firstLine="0"/>
        <w:jc w:val="center"/>
        <w:rPr>
          <w:rFonts w:cs="Arial"/>
          <w:b/>
          <w:bCs/>
          <w:sz w:val="22"/>
        </w:rPr>
      </w:pPr>
      <w:r>
        <w:rPr>
          <w:rFonts w:cs="Arial"/>
          <w:b/>
          <w:bCs/>
          <w:sz w:val="22"/>
        </w:rPr>
        <w:t>(</w:t>
      </w:r>
      <w:proofErr w:type="gramStart"/>
      <w:r>
        <w:rPr>
          <w:rFonts w:cs="Arial"/>
          <w:b/>
          <w:bCs/>
          <w:sz w:val="22"/>
        </w:rPr>
        <w:t>commun</w:t>
      </w:r>
      <w:proofErr w:type="gramEnd"/>
      <w:r>
        <w:rPr>
          <w:rFonts w:cs="Arial"/>
          <w:b/>
          <w:bCs/>
          <w:sz w:val="22"/>
        </w:rPr>
        <w:t xml:space="preserve"> à l’ensemble des lots)</w:t>
      </w:r>
    </w:p>
    <w:p w14:paraId="41B58F2C" w14:textId="77777777" w:rsidR="00AF035C" w:rsidRPr="00F403BE" w:rsidRDefault="00AF035C" w:rsidP="00AF035C">
      <w:pPr>
        <w:autoSpaceDE w:val="0"/>
        <w:autoSpaceDN w:val="0"/>
        <w:adjustRightInd w:val="0"/>
        <w:rPr>
          <w:rFonts w:cs="Arial"/>
          <w:b/>
          <w:bCs/>
          <w:sz w:val="22"/>
        </w:rPr>
      </w:pPr>
    </w:p>
    <w:p w14:paraId="6D425CBB" w14:textId="77777777" w:rsidR="00AF035C" w:rsidRPr="00F403BE" w:rsidRDefault="00AF035C" w:rsidP="00AF035C">
      <w:pPr>
        <w:pStyle w:val="RedTitre"/>
        <w:framePr w:wrap="auto"/>
        <w:jc w:val="left"/>
      </w:pPr>
    </w:p>
    <w:p w14:paraId="25EC524B" w14:textId="77777777" w:rsidR="00AF035C" w:rsidRDefault="00AF035C" w:rsidP="00AF035C">
      <w:pPr>
        <w:autoSpaceDE w:val="0"/>
        <w:autoSpaceDN w:val="0"/>
        <w:adjustRightInd w:val="0"/>
        <w:rPr>
          <w:rFonts w:cs="Arial"/>
          <w:b/>
          <w:bCs/>
          <w:sz w:val="22"/>
        </w:rPr>
      </w:pPr>
    </w:p>
    <w:p w14:paraId="761DD17F" w14:textId="77777777" w:rsidR="0006616D" w:rsidRPr="00F403BE" w:rsidRDefault="0006616D" w:rsidP="00AF035C">
      <w:pPr>
        <w:autoSpaceDE w:val="0"/>
        <w:autoSpaceDN w:val="0"/>
        <w:adjustRightInd w:val="0"/>
        <w:rPr>
          <w:rFonts w:cs="Arial"/>
          <w:b/>
          <w:bCs/>
          <w:sz w:val="22"/>
        </w:rPr>
      </w:pPr>
    </w:p>
    <w:p w14:paraId="70FAF590" w14:textId="77777777" w:rsidR="00AF035C" w:rsidRDefault="00AF035C" w:rsidP="00AF035C">
      <w:pPr>
        <w:pStyle w:val="RedTitre1"/>
        <w:keepNext/>
        <w:framePr w:wrap="auto"/>
        <w:shd w:val="pct5" w:color="auto" w:fill="auto"/>
      </w:pPr>
    </w:p>
    <w:p w14:paraId="66AB7C0A" w14:textId="7FDB0496" w:rsidR="00AF035C" w:rsidRDefault="000B3B5D" w:rsidP="00AF035C">
      <w:pPr>
        <w:pStyle w:val="RedTitre1"/>
        <w:keepNext/>
        <w:framePr w:wrap="auto"/>
        <w:shd w:val="pct5" w:color="auto" w:fill="auto"/>
      </w:pPr>
      <w:r>
        <w:t>Personne publique</w:t>
      </w:r>
      <w:r w:rsidR="00AF035C">
        <w:t xml:space="preserve"> : </w:t>
      </w:r>
    </w:p>
    <w:p w14:paraId="5BC266AB" w14:textId="77777777" w:rsidR="00AF035C" w:rsidRDefault="00AF035C" w:rsidP="00AF035C">
      <w:pPr>
        <w:pStyle w:val="RedTitre1"/>
        <w:keepNext/>
        <w:framePr w:wrap="auto"/>
        <w:shd w:val="pct5" w:color="auto" w:fill="auto"/>
      </w:pPr>
      <w:r>
        <w:t>CENTRE HOSPITALIER UNIVERSITAIRE DE MONTPELLIER</w:t>
      </w:r>
    </w:p>
    <w:p w14:paraId="4BE9A28F" w14:textId="77777777" w:rsidR="00AF035C" w:rsidRDefault="00AF035C" w:rsidP="00AF035C">
      <w:pPr>
        <w:pStyle w:val="RedTitre1"/>
        <w:keepNext/>
        <w:framePr w:wrap="auto"/>
        <w:shd w:val="pct5" w:color="auto" w:fill="auto"/>
      </w:pPr>
      <w:r>
        <w:t>ETABLISSEMENT SUPPORT DU GHT « EST-HERAULT ET SUD-AVEYRON »</w:t>
      </w:r>
    </w:p>
    <w:p w14:paraId="5D0E2C20" w14:textId="77777777" w:rsidR="00AF035C" w:rsidRDefault="00AF035C" w:rsidP="00AF035C">
      <w:pPr>
        <w:pStyle w:val="RedTitre1"/>
        <w:keepNext/>
        <w:framePr w:wrap="auto"/>
        <w:shd w:val="pct5" w:color="auto" w:fill="auto"/>
      </w:pPr>
    </w:p>
    <w:p w14:paraId="03BFC236" w14:textId="77777777" w:rsidR="00AF035C" w:rsidRDefault="00AF035C" w:rsidP="00AF035C">
      <w:pPr>
        <w:pStyle w:val="RedTitre1"/>
        <w:keepNext/>
        <w:framePr w:wrap="auto"/>
        <w:shd w:val="pct5" w:color="auto" w:fill="auto"/>
      </w:pPr>
      <w:r>
        <w:t>CENTRE ADMINISTRATIF A. BENECH</w:t>
      </w:r>
    </w:p>
    <w:p w14:paraId="6E8A4B62" w14:textId="77777777" w:rsidR="00AF035C" w:rsidRDefault="00AF035C" w:rsidP="00AF035C">
      <w:pPr>
        <w:pStyle w:val="RedTitre1"/>
        <w:keepNext/>
        <w:framePr w:wrap="auto"/>
        <w:shd w:val="pct5" w:color="auto" w:fill="auto"/>
      </w:pPr>
      <w:r>
        <w:t>191, av. du Doyen Gaston Giraud</w:t>
      </w:r>
    </w:p>
    <w:p w14:paraId="4A7AF087" w14:textId="77777777" w:rsidR="00AF035C" w:rsidRDefault="00AF035C" w:rsidP="00AF035C">
      <w:pPr>
        <w:pStyle w:val="RedTitre1"/>
        <w:keepNext/>
        <w:framePr w:wrap="auto"/>
        <w:shd w:val="pct5" w:color="auto" w:fill="auto"/>
      </w:pPr>
      <w:r>
        <w:t>34295 MONTPELLIER CEDEX 5</w:t>
      </w:r>
    </w:p>
    <w:p w14:paraId="696A43AE" w14:textId="77777777" w:rsidR="00AF035C" w:rsidRPr="00F403BE" w:rsidRDefault="00AF035C" w:rsidP="00AF035C">
      <w:pPr>
        <w:pStyle w:val="RedTitre1"/>
        <w:keepNext/>
        <w:framePr w:wrap="auto"/>
        <w:shd w:val="pct5" w:color="auto" w:fill="auto"/>
        <w:jc w:val="left"/>
      </w:pPr>
    </w:p>
    <w:p w14:paraId="2CB365D8" w14:textId="77777777" w:rsidR="00AF035C" w:rsidRPr="00F403BE" w:rsidRDefault="00AF035C" w:rsidP="00AF035C">
      <w:pPr>
        <w:pStyle w:val="RedTitre1"/>
        <w:keepNext/>
        <w:framePr w:wrap="auto"/>
        <w:shd w:val="pct5" w:color="auto" w:fill="auto"/>
      </w:pPr>
    </w:p>
    <w:p w14:paraId="7956DE11" w14:textId="77777777" w:rsidR="00AF035C" w:rsidRDefault="00AF035C" w:rsidP="00AF035C">
      <w:pPr>
        <w:pStyle w:val="RedTitre1"/>
        <w:keepNext/>
        <w:framePr w:wrap="auto"/>
        <w:shd w:val="pct5" w:color="auto" w:fill="auto"/>
      </w:pPr>
      <w:r w:rsidRPr="00F403BE">
        <w:t xml:space="preserve">Cahier des Clauses </w:t>
      </w:r>
      <w:r w:rsidR="00C50E11">
        <w:t xml:space="preserve">Techniques </w:t>
      </w:r>
      <w:r w:rsidRPr="00F403BE">
        <w:t xml:space="preserve">Particulières </w:t>
      </w:r>
    </w:p>
    <w:p w14:paraId="149220C6" w14:textId="77777777" w:rsidR="00AF035C" w:rsidRPr="00F403BE" w:rsidRDefault="00AF035C" w:rsidP="00AF035C">
      <w:pPr>
        <w:pStyle w:val="RedTitre1"/>
        <w:keepNext/>
        <w:framePr w:wrap="auto"/>
        <w:shd w:val="pct5" w:color="auto" w:fill="auto"/>
      </w:pPr>
    </w:p>
    <w:p w14:paraId="4500034D" w14:textId="77777777" w:rsidR="00AF035C" w:rsidRPr="007F7E28" w:rsidRDefault="00AF035C" w:rsidP="00AF035C">
      <w:pPr>
        <w:pStyle w:val="RedTitre1"/>
        <w:framePr w:wrap="auto"/>
        <w:shd w:val="pct5" w:color="auto" w:fill="auto"/>
      </w:pPr>
      <w:r w:rsidRPr="007F7E28">
        <w:t>Etabli en application de l’Ordonnance n° 2018-1074 du 26 novembre 2018 portant partie législative et du Décret n° 2018-1075 du 3 décembre 2018 p</w:t>
      </w:r>
      <w:r>
        <w:t>ortant partie réglementaire du Code de la Commande P</w:t>
      </w:r>
      <w:r w:rsidRPr="007F7E28">
        <w:t>ublique</w:t>
      </w:r>
    </w:p>
    <w:p w14:paraId="2C8B83BB" w14:textId="77777777" w:rsidR="00AF035C" w:rsidRDefault="00AF035C" w:rsidP="00AF035C">
      <w:pPr>
        <w:pStyle w:val="RedTitre1"/>
        <w:keepNext/>
        <w:framePr w:wrap="auto"/>
        <w:shd w:val="pct5" w:color="auto" w:fill="auto"/>
      </w:pPr>
    </w:p>
    <w:p w14:paraId="7F495FD7" w14:textId="77777777" w:rsidR="00AF035C" w:rsidRDefault="00AF035C" w:rsidP="00AF035C">
      <w:pPr>
        <w:pStyle w:val="RedTitre1"/>
        <w:keepNext/>
        <w:framePr w:wrap="auto"/>
        <w:shd w:val="pct5" w:color="auto" w:fill="auto"/>
      </w:pPr>
    </w:p>
    <w:p w14:paraId="3CEEC32D" w14:textId="77777777" w:rsidR="0006616D" w:rsidRDefault="0006616D" w:rsidP="00AF035C">
      <w:pPr>
        <w:pStyle w:val="RedTitre1"/>
        <w:keepNext/>
        <w:framePr w:wrap="auto"/>
        <w:shd w:val="pct5" w:color="auto" w:fill="auto"/>
      </w:pPr>
    </w:p>
    <w:p w14:paraId="2EC269CB" w14:textId="77777777" w:rsidR="006D23F9" w:rsidRPr="00F403BE" w:rsidRDefault="006D23F9" w:rsidP="00AF035C">
      <w:pPr>
        <w:pStyle w:val="RedTitre1"/>
        <w:keepNext/>
        <w:framePr w:wrap="auto"/>
        <w:shd w:val="pct5" w:color="auto" w:fill="auto"/>
      </w:pPr>
    </w:p>
    <w:p w14:paraId="73615F6B" w14:textId="735F83DA" w:rsidR="00AF035C" w:rsidRDefault="00AF035C" w:rsidP="00AF035C">
      <w:pPr>
        <w:pStyle w:val="RedTitre1"/>
        <w:keepNext/>
        <w:framePr w:wrap="auto"/>
        <w:shd w:val="pct5" w:color="auto" w:fill="auto"/>
      </w:pPr>
      <w:r w:rsidRPr="00F403BE">
        <w:t>N°</w:t>
      </w:r>
      <w:r>
        <w:t xml:space="preserve"> </w:t>
      </w:r>
      <w:r w:rsidRPr="00F403BE">
        <w:t xml:space="preserve">Affaire </w:t>
      </w:r>
      <w:r w:rsidRPr="00092025">
        <w:t xml:space="preserve">: </w:t>
      </w:r>
      <w:r w:rsidR="000B3B5D">
        <w:t>25A0157</w:t>
      </w:r>
    </w:p>
    <w:p w14:paraId="7996816E" w14:textId="77777777" w:rsidR="00AF035C" w:rsidRDefault="00AF035C" w:rsidP="00AF035C">
      <w:pPr>
        <w:pStyle w:val="RedTitre1"/>
        <w:keepNext/>
        <w:framePr w:wrap="auto"/>
        <w:shd w:val="pct5" w:color="auto" w:fill="auto"/>
      </w:pPr>
    </w:p>
    <w:p w14:paraId="1DF05904" w14:textId="77777777" w:rsidR="0006616D" w:rsidRPr="00F403BE" w:rsidRDefault="0006616D" w:rsidP="00AF035C">
      <w:pPr>
        <w:pStyle w:val="RedTitre1"/>
        <w:keepNext/>
        <w:framePr w:wrap="auto"/>
        <w:shd w:val="pct5" w:color="auto" w:fill="auto"/>
      </w:pPr>
    </w:p>
    <w:p w14:paraId="2893B244" w14:textId="77777777" w:rsidR="00AF035C" w:rsidRPr="00F403BE" w:rsidRDefault="00AF035C" w:rsidP="00AF035C">
      <w:pPr>
        <w:pStyle w:val="RedTitre1"/>
        <w:keepNext/>
        <w:framePr w:wrap="auto"/>
        <w:shd w:val="pct5" w:color="auto" w:fill="auto"/>
      </w:pPr>
      <w:r w:rsidRPr="00F403BE">
        <w:t xml:space="preserve">Objet de la consultation </w:t>
      </w:r>
      <w:r w:rsidRPr="00092025">
        <w:t>:</w:t>
      </w:r>
    </w:p>
    <w:p w14:paraId="452A9CF1" w14:textId="77777777" w:rsidR="00AF035C" w:rsidRPr="00F403BE" w:rsidRDefault="00AF035C" w:rsidP="00AF035C">
      <w:pPr>
        <w:pStyle w:val="RedTitre1"/>
        <w:keepNext/>
        <w:framePr w:wrap="auto"/>
        <w:shd w:val="pct5" w:color="auto" w:fill="auto"/>
      </w:pPr>
      <w:r w:rsidRPr="00F403BE">
        <w:t>__________________________________________________________________</w:t>
      </w:r>
    </w:p>
    <w:p w14:paraId="0ED392E9" w14:textId="77777777" w:rsidR="00AF035C" w:rsidRDefault="00AF035C" w:rsidP="00AF035C">
      <w:pPr>
        <w:pStyle w:val="RedTitre1"/>
        <w:keepNext/>
        <w:framePr w:wrap="auto"/>
        <w:shd w:val="pct5" w:color="auto" w:fill="auto"/>
        <w:jc w:val="left"/>
      </w:pPr>
    </w:p>
    <w:p w14:paraId="65B7A173" w14:textId="77777777" w:rsidR="00AF035C" w:rsidRDefault="00944FC7" w:rsidP="00AF035C">
      <w:pPr>
        <w:pStyle w:val="RedTitre1"/>
        <w:keepNext/>
        <w:framePr w:wrap="auto"/>
        <w:shd w:val="pct5" w:color="auto" w:fill="auto"/>
      </w:pPr>
      <w:r>
        <w:t xml:space="preserve">ANALYSES DES RESEAUX D’EAU ET DES EFFLUENTS POUR LE </w:t>
      </w:r>
      <w:r w:rsidR="00AF035C" w:rsidRPr="002068DE">
        <w:t xml:space="preserve">CHU DE MONTPELLIER, ETABLISSEMENT SUPPORT DU GROUPEMENT HOSPITALIER DE TERRITOIRE « EST-HERAULT ET SUD-AVEYRON » (GHT </w:t>
      </w:r>
      <w:r w:rsidR="00957052">
        <w:t>« </w:t>
      </w:r>
      <w:r w:rsidR="00AF035C" w:rsidRPr="002068DE">
        <w:t>EHSA</w:t>
      </w:r>
      <w:r w:rsidR="00957052">
        <w:t> »</w:t>
      </w:r>
      <w:r w:rsidR="00AF035C" w:rsidRPr="002068DE">
        <w:t>)</w:t>
      </w:r>
    </w:p>
    <w:p w14:paraId="50B9AA71" w14:textId="77777777" w:rsidR="00AF035C" w:rsidRPr="00F403BE" w:rsidRDefault="00AF035C" w:rsidP="00AF035C">
      <w:pPr>
        <w:pStyle w:val="RedTitre1"/>
        <w:keepNext/>
        <w:framePr w:wrap="auto"/>
        <w:shd w:val="pct5" w:color="auto" w:fill="auto"/>
        <w:jc w:val="left"/>
      </w:pPr>
      <w:r w:rsidRPr="00F403BE">
        <w:t>_______________________________________________________________________</w:t>
      </w:r>
    </w:p>
    <w:p w14:paraId="7DCC9FF1" w14:textId="77777777" w:rsidR="00AF035C" w:rsidRPr="00F403BE" w:rsidRDefault="00AF035C" w:rsidP="00AF035C">
      <w:pPr>
        <w:pStyle w:val="RedTitre1"/>
        <w:keepNext/>
        <w:framePr w:wrap="auto"/>
        <w:shd w:val="pct5" w:color="auto" w:fill="auto"/>
      </w:pPr>
    </w:p>
    <w:p w14:paraId="2E20DA29" w14:textId="77777777" w:rsidR="00AF035C" w:rsidRDefault="00AF035C" w:rsidP="00AF035C">
      <w:pPr>
        <w:pStyle w:val="RedTitre1"/>
        <w:keepNext/>
        <w:framePr w:wrap="auto"/>
        <w:shd w:val="pct5" w:color="auto" w:fill="auto"/>
      </w:pPr>
    </w:p>
    <w:p w14:paraId="3D5E293E" w14:textId="77777777" w:rsidR="0006616D" w:rsidRPr="00F403BE" w:rsidRDefault="0006616D" w:rsidP="00AF035C">
      <w:pPr>
        <w:pStyle w:val="RedTitre1"/>
        <w:keepNext/>
        <w:framePr w:wrap="auto"/>
        <w:shd w:val="pct5" w:color="auto" w:fill="auto"/>
      </w:pPr>
    </w:p>
    <w:p w14:paraId="6060FAE6" w14:textId="77777777" w:rsidR="00AF035C" w:rsidRPr="00F403BE" w:rsidRDefault="00AF035C" w:rsidP="00AF035C">
      <w:pPr>
        <w:pStyle w:val="RedTitre1"/>
        <w:keepNext/>
        <w:framePr w:wrap="auto"/>
        <w:shd w:val="pct5" w:color="auto" w:fill="auto"/>
      </w:pPr>
      <w:r w:rsidRPr="00F403BE">
        <w:t>La procédure de consultation utilisée est la suivante :</w:t>
      </w:r>
    </w:p>
    <w:p w14:paraId="03863F6C" w14:textId="77777777" w:rsidR="00AF035C" w:rsidRDefault="00AF035C" w:rsidP="00AF035C">
      <w:pPr>
        <w:pStyle w:val="RedTitre1"/>
        <w:keepNext/>
        <w:framePr w:wrap="auto"/>
        <w:shd w:val="pct5" w:color="auto" w:fill="auto"/>
        <w:rPr>
          <w:iCs/>
        </w:rPr>
      </w:pPr>
      <w:r w:rsidRPr="00B97636">
        <w:rPr>
          <w:iCs/>
        </w:rPr>
        <w:t>Appel d'offres ouvert européen en application de</w:t>
      </w:r>
      <w:r>
        <w:rPr>
          <w:iCs/>
        </w:rPr>
        <w:t xml:space="preserve">s </w:t>
      </w:r>
      <w:r w:rsidRPr="00B97636">
        <w:rPr>
          <w:iCs/>
        </w:rPr>
        <w:t>article</w:t>
      </w:r>
      <w:r>
        <w:rPr>
          <w:iCs/>
        </w:rPr>
        <w:t>s</w:t>
      </w:r>
      <w:r w:rsidRPr="00B97636">
        <w:rPr>
          <w:iCs/>
        </w:rPr>
        <w:t xml:space="preserve"> </w:t>
      </w:r>
      <w:r w:rsidRPr="00B97636">
        <w:t>L. 2124-2</w:t>
      </w:r>
      <w:r>
        <w:t>,</w:t>
      </w:r>
      <w:r w:rsidRPr="00B97636">
        <w:rPr>
          <w:iCs/>
        </w:rPr>
        <w:t xml:space="preserve"> </w:t>
      </w:r>
      <w:r w:rsidRPr="00B97636">
        <w:rPr>
          <w:rFonts w:cs="Calibri"/>
        </w:rPr>
        <w:t>R. 2131-1</w:t>
      </w:r>
      <w:r>
        <w:rPr>
          <w:rFonts w:cs="Calibri"/>
        </w:rPr>
        <w:t xml:space="preserve">6 à 18, R. 2124-2 et R. 2161-2 à </w:t>
      </w:r>
      <w:r w:rsidRPr="00B97636">
        <w:rPr>
          <w:rFonts w:cs="Calibri"/>
        </w:rPr>
        <w:t xml:space="preserve">5 </w:t>
      </w:r>
      <w:r w:rsidRPr="00B97636">
        <w:rPr>
          <w:iCs/>
        </w:rPr>
        <w:t xml:space="preserve">du </w:t>
      </w:r>
      <w:r>
        <w:rPr>
          <w:iCs/>
        </w:rPr>
        <w:t>Code de la C</w:t>
      </w:r>
      <w:r w:rsidRPr="00B97636">
        <w:rPr>
          <w:iCs/>
        </w:rPr>
        <w:t xml:space="preserve">ommande </w:t>
      </w:r>
      <w:r>
        <w:rPr>
          <w:iCs/>
        </w:rPr>
        <w:t>P</w:t>
      </w:r>
      <w:r w:rsidRPr="00B97636">
        <w:rPr>
          <w:iCs/>
        </w:rPr>
        <w:t>ublique</w:t>
      </w:r>
      <w:r w:rsidRPr="00A6498D">
        <w:rPr>
          <w:iCs/>
        </w:rPr>
        <w:t xml:space="preserve"> </w:t>
      </w:r>
    </w:p>
    <w:p w14:paraId="503BBAFF" w14:textId="77777777" w:rsidR="00AF035C" w:rsidRPr="00A6498D" w:rsidRDefault="00AF035C" w:rsidP="00AF035C">
      <w:pPr>
        <w:pStyle w:val="RedTitre1"/>
        <w:keepNext/>
        <w:framePr w:wrap="auto"/>
        <w:shd w:val="pct5" w:color="auto" w:fill="auto"/>
        <w:rPr>
          <w:iCs/>
        </w:rPr>
      </w:pPr>
    </w:p>
    <w:p w14:paraId="1E819B49" w14:textId="77777777" w:rsidR="00AF035C" w:rsidRDefault="00AF035C" w:rsidP="00AF035C">
      <w:pPr>
        <w:pStyle w:val="RedTitre1"/>
        <w:keepNext/>
        <w:framePr w:wrap="auto"/>
        <w:shd w:val="pct5" w:color="auto" w:fill="auto"/>
        <w:jc w:val="left"/>
        <w:rPr>
          <w:rFonts w:ascii="Times New Roman" w:hAnsi="Times New Roman"/>
          <w:sz w:val="24"/>
        </w:rPr>
      </w:pPr>
    </w:p>
    <w:p w14:paraId="6D2F0068" w14:textId="77777777" w:rsidR="00AF035C" w:rsidRDefault="00AF035C" w:rsidP="00AF035C">
      <w:pPr>
        <w:pStyle w:val="Corps"/>
        <w:spacing w:before="100" w:beforeAutospacing="1"/>
        <w:ind w:left="0"/>
        <w:jc w:val="center"/>
        <w:rPr>
          <w:rFonts w:ascii="Arial" w:hAnsi="Arial" w:cs="Arial"/>
        </w:rPr>
      </w:pPr>
      <w:r>
        <w:rPr>
          <w:rFonts w:ascii="Times New Roman" w:hAnsi="Times New Roman"/>
          <w:b/>
          <w:bCs/>
          <w:sz w:val="24"/>
        </w:rPr>
        <w:br w:type="page"/>
      </w:r>
    </w:p>
    <w:p w14:paraId="3F2F7B29" w14:textId="77777777" w:rsidR="00FD32C6" w:rsidRPr="00EC7804" w:rsidRDefault="00FD32C6" w:rsidP="00607F40">
      <w:pPr>
        <w:spacing w:before="100" w:beforeAutospacing="1"/>
        <w:jc w:val="center"/>
        <w:rPr>
          <w:rFonts w:cs="Arial"/>
          <w:b/>
          <w:bCs/>
          <w:sz w:val="44"/>
        </w:rPr>
      </w:pPr>
      <w:bookmarkStart w:id="0" w:name="_Toc515439336"/>
      <w:bookmarkStart w:id="1" w:name="_Toc5701124"/>
      <w:bookmarkStart w:id="2" w:name="_Toc9238530"/>
      <w:proofErr w:type="gramStart"/>
      <w:r w:rsidRPr="00692376">
        <w:rPr>
          <w:rFonts w:cs="Arial"/>
          <w:b/>
          <w:bCs/>
          <w:sz w:val="44"/>
        </w:rPr>
        <w:lastRenderedPageBreak/>
        <w:t>TABLE  DES</w:t>
      </w:r>
      <w:proofErr w:type="gramEnd"/>
      <w:r w:rsidRPr="00692376">
        <w:rPr>
          <w:rFonts w:cs="Arial"/>
          <w:b/>
          <w:bCs/>
          <w:sz w:val="44"/>
        </w:rPr>
        <w:t xml:space="preserve">  MATIERES</w:t>
      </w:r>
    </w:p>
    <w:p w14:paraId="1B94A498" w14:textId="77777777" w:rsidR="00FD32C6" w:rsidRPr="00EC7804" w:rsidRDefault="00FD32C6" w:rsidP="00607F40">
      <w:pPr>
        <w:spacing w:before="100" w:beforeAutospacing="1"/>
        <w:jc w:val="center"/>
        <w:rPr>
          <w:rFonts w:cs="Arial"/>
          <w:b/>
          <w:bCs/>
          <w:sz w:val="32"/>
          <w:szCs w:val="32"/>
        </w:rPr>
      </w:pPr>
    </w:p>
    <w:bookmarkStart w:id="3" w:name="_GoBack"/>
    <w:bookmarkEnd w:id="3"/>
    <w:p w14:paraId="22C735B3" w14:textId="203BDE4C" w:rsidR="00AD19D5" w:rsidRDefault="001F290C">
      <w:pPr>
        <w:pStyle w:val="TM1"/>
        <w:rPr>
          <w:rFonts w:asciiTheme="minorHAnsi" w:eastAsiaTheme="minorEastAsia" w:hAnsiTheme="minorHAnsi" w:cstheme="minorBidi"/>
          <w:b w:val="0"/>
          <w:caps w:val="0"/>
          <w:sz w:val="22"/>
          <w:szCs w:val="22"/>
          <w:lang w:eastAsia="fr-FR"/>
        </w:rPr>
      </w:pPr>
      <w:r w:rsidRPr="00EC7804">
        <w:rPr>
          <w:rFonts w:cs="Arial"/>
          <w:b w:val="0"/>
          <w:bCs/>
          <w:sz w:val="44"/>
        </w:rPr>
        <w:fldChar w:fldCharType="begin"/>
      </w:r>
      <w:r w:rsidR="00FD32C6" w:rsidRPr="00EC7804">
        <w:rPr>
          <w:rFonts w:cs="Arial"/>
          <w:b w:val="0"/>
          <w:bCs/>
          <w:sz w:val="44"/>
        </w:rPr>
        <w:instrText xml:space="preserve"> TOC \o "1-5" \h \z </w:instrText>
      </w:r>
      <w:r w:rsidRPr="00EC7804">
        <w:rPr>
          <w:rFonts w:cs="Arial"/>
          <w:b w:val="0"/>
          <w:bCs/>
          <w:sz w:val="44"/>
        </w:rPr>
        <w:fldChar w:fldCharType="separate"/>
      </w:r>
      <w:hyperlink w:anchor="_Toc208498680" w:history="1">
        <w:r w:rsidR="00AD19D5" w:rsidRPr="008D283D">
          <w:rPr>
            <w:rStyle w:val="Lienhypertexte"/>
            <w:rFonts w:cs="Arial"/>
          </w:rPr>
          <w:t>1. OBJET ET DEFINITION DU MARCHE</w:t>
        </w:r>
        <w:r w:rsidR="00AD19D5">
          <w:rPr>
            <w:webHidden/>
          </w:rPr>
          <w:tab/>
        </w:r>
        <w:r w:rsidR="00AD19D5">
          <w:rPr>
            <w:webHidden/>
          </w:rPr>
          <w:fldChar w:fldCharType="begin"/>
        </w:r>
        <w:r w:rsidR="00AD19D5">
          <w:rPr>
            <w:webHidden/>
          </w:rPr>
          <w:instrText xml:space="preserve"> PAGEREF _Toc208498680 \h </w:instrText>
        </w:r>
        <w:r w:rsidR="00AD19D5">
          <w:rPr>
            <w:webHidden/>
          </w:rPr>
        </w:r>
        <w:r w:rsidR="00AD19D5">
          <w:rPr>
            <w:webHidden/>
          </w:rPr>
          <w:fldChar w:fldCharType="separate"/>
        </w:r>
        <w:r w:rsidR="00AD19D5">
          <w:rPr>
            <w:webHidden/>
          </w:rPr>
          <w:t>3</w:t>
        </w:r>
        <w:r w:rsidR="00AD19D5">
          <w:rPr>
            <w:webHidden/>
          </w:rPr>
          <w:fldChar w:fldCharType="end"/>
        </w:r>
      </w:hyperlink>
    </w:p>
    <w:p w14:paraId="4F63DFDB" w14:textId="685C50A0" w:rsidR="00AD19D5" w:rsidRDefault="00AD19D5">
      <w:pPr>
        <w:pStyle w:val="TM2"/>
        <w:rPr>
          <w:rFonts w:asciiTheme="minorHAnsi" w:eastAsiaTheme="minorEastAsia" w:hAnsiTheme="minorHAnsi" w:cstheme="minorBidi"/>
          <w:b w:val="0"/>
          <w:caps w:val="0"/>
          <w:szCs w:val="22"/>
          <w:lang w:eastAsia="fr-FR"/>
        </w:rPr>
      </w:pPr>
      <w:hyperlink w:anchor="_Toc208498681" w:history="1">
        <w:r w:rsidRPr="008D283D">
          <w:rPr>
            <w:rStyle w:val="Lienhypertexte"/>
          </w:rPr>
          <w:t>1.1</w:t>
        </w:r>
        <w:r>
          <w:rPr>
            <w:rFonts w:asciiTheme="minorHAnsi" w:eastAsiaTheme="minorEastAsia" w:hAnsiTheme="minorHAnsi" w:cstheme="minorBidi"/>
            <w:b w:val="0"/>
            <w:caps w:val="0"/>
            <w:szCs w:val="22"/>
            <w:lang w:eastAsia="fr-FR"/>
          </w:rPr>
          <w:tab/>
        </w:r>
        <w:r w:rsidRPr="008D283D">
          <w:rPr>
            <w:rStyle w:val="Lienhypertexte"/>
          </w:rPr>
          <w:t>Objet du marché</w:t>
        </w:r>
        <w:r>
          <w:rPr>
            <w:webHidden/>
          </w:rPr>
          <w:tab/>
        </w:r>
        <w:r>
          <w:rPr>
            <w:webHidden/>
          </w:rPr>
          <w:fldChar w:fldCharType="begin"/>
        </w:r>
        <w:r>
          <w:rPr>
            <w:webHidden/>
          </w:rPr>
          <w:instrText xml:space="preserve"> PAGEREF _Toc208498681 \h </w:instrText>
        </w:r>
        <w:r>
          <w:rPr>
            <w:webHidden/>
          </w:rPr>
        </w:r>
        <w:r>
          <w:rPr>
            <w:webHidden/>
          </w:rPr>
          <w:fldChar w:fldCharType="separate"/>
        </w:r>
        <w:r>
          <w:rPr>
            <w:webHidden/>
          </w:rPr>
          <w:t>3</w:t>
        </w:r>
        <w:r>
          <w:rPr>
            <w:webHidden/>
          </w:rPr>
          <w:fldChar w:fldCharType="end"/>
        </w:r>
      </w:hyperlink>
    </w:p>
    <w:p w14:paraId="458FA781" w14:textId="4B5F67B6" w:rsidR="00AD19D5" w:rsidRDefault="00AD19D5">
      <w:pPr>
        <w:pStyle w:val="TM2"/>
        <w:rPr>
          <w:rFonts w:asciiTheme="minorHAnsi" w:eastAsiaTheme="minorEastAsia" w:hAnsiTheme="minorHAnsi" w:cstheme="minorBidi"/>
          <w:b w:val="0"/>
          <w:caps w:val="0"/>
          <w:szCs w:val="22"/>
          <w:lang w:eastAsia="fr-FR"/>
        </w:rPr>
      </w:pPr>
      <w:hyperlink w:anchor="_Toc208498682" w:history="1">
        <w:r w:rsidRPr="008D283D">
          <w:rPr>
            <w:rStyle w:val="Lienhypertexte"/>
          </w:rPr>
          <w:t>1.2</w:t>
        </w:r>
        <w:r>
          <w:rPr>
            <w:rFonts w:asciiTheme="minorHAnsi" w:eastAsiaTheme="minorEastAsia" w:hAnsiTheme="minorHAnsi" w:cstheme="minorBidi"/>
            <w:b w:val="0"/>
            <w:caps w:val="0"/>
            <w:szCs w:val="22"/>
            <w:lang w:eastAsia="fr-FR"/>
          </w:rPr>
          <w:tab/>
        </w:r>
        <w:r w:rsidRPr="008D283D">
          <w:rPr>
            <w:rStyle w:val="Lienhypertexte"/>
          </w:rPr>
          <w:t>RAPPEL DES NORMES ET REGLEMENTATIONS APPLICABLES</w:t>
        </w:r>
        <w:r>
          <w:rPr>
            <w:webHidden/>
          </w:rPr>
          <w:tab/>
        </w:r>
        <w:r>
          <w:rPr>
            <w:webHidden/>
          </w:rPr>
          <w:fldChar w:fldCharType="begin"/>
        </w:r>
        <w:r>
          <w:rPr>
            <w:webHidden/>
          </w:rPr>
          <w:instrText xml:space="preserve"> PAGEREF _Toc208498682 \h </w:instrText>
        </w:r>
        <w:r>
          <w:rPr>
            <w:webHidden/>
          </w:rPr>
        </w:r>
        <w:r>
          <w:rPr>
            <w:webHidden/>
          </w:rPr>
          <w:fldChar w:fldCharType="separate"/>
        </w:r>
        <w:r>
          <w:rPr>
            <w:webHidden/>
          </w:rPr>
          <w:t>4</w:t>
        </w:r>
        <w:r>
          <w:rPr>
            <w:webHidden/>
          </w:rPr>
          <w:fldChar w:fldCharType="end"/>
        </w:r>
      </w:hyperlink>
    </w:p>
    <w:p w14:paraId="3319DCA0" w14:textId="537BAD34" w:rsidR="00AD19D5" w:rsidRDefault="00AD19D5">
      <w:pPr>
        <w:pStyle w:val="TM3"/>
        <w:rPr>
          <w:rFonts w:asciiTheme="minorHAnsi" w:eastAsiaTheme="minorEastAsia" w:hAnsiTheme="minorHAnsi" w:cstheme="minorBidi"/>
          <w:b w:val="0"/>
          <w:sz w:val="22"/>
          <w:szCs w:val="22"/>
          <w:lang w:eastAsia="fr-FR"/>
        </w:rPr>
      </w:pPr>
      <w:hyperlink w:anchor="_Toc208498683" w:history="1">
        <w:r w:rsidRPr="008D283D">
          <w:rPr>
            <w:rStyle w:val="Lienhypertexte"/>
          </w:rPr>
          <w:t>1.2.1</w:t>
        </w:r>
        <w:r>
          <w:rPr>
            <w:rFonts w:asciiTheme="minorHAnsi" w:eastAsiaTheme="minorEastAsia" w:hAnsiTheme="minorHAnsi" w:cstheme="minorBidi"/>
            <w:b w:val="0"/>
            <w:sz w:val="22"/>
            <w:szCs w:val="22"/>
            <w:lang w:eastAsia="fr-FR"/>
          </w:rPr>
          <w:tab/>
        </w:r>
        <w:r w:rsidRPr="008D283D">
          <w:rPr>
            <w:rStyle w:val="Lienhypertexte"/>
          </w:rPr>
          <w:t>Généralités</w:t>
        </w:r>
        <w:r>
          <w:rPr>
            <w:webHidden/>
          </w:rPr>
          <w:tab/>
        </w:r>
        <w:r>
          <w:rPr>
            <w:webHidden/>
          </w:rPr>
          <w:fldChar w:fldCharType="begin"/>
        </w:r>
        <w:r>
          <w:rPr>
            <w:webHidden/>
          </w:rPr>
          <w:instrText xml:space="preserve"> PAGEREF _Toc208498683 \h </w:instrText>
        </w:r>
        <w:r>
          <w:rPr>
            <w:webHidden/>
          </w:rPr>
        </w:r>
        <w:r>
          <w:rPr>
            <w:webHidden/>
          </w:rPr>
          <w:fldChar w:fldCharType="separate"/>
        </w:r>
        <w:r>
          <w:rPr>
            <w:webHidden/>
          </w:rPr>
          <w:t>4</w:t>
        </w:r>
        <w:r>
          <w:rPr>
            <w:webHidden/>
          </w:rPr>
          <w:fldChar w:fldCharType="end"/>
        </w:r>
      </w:hyperlink>
    </w:p>
    <w:p w14:paraId="0231BB06" w14:textId="019EE51D" w:rsidR="00AD19D5" w:rsidRDefault="00AD19D5">
      <w:pPr>
        <w:pStyle w:val="TM3"/>
        <w:rPr>
          <w:rFonts w:asciiTheme="minorHAnsi" w:eastAsiaTheme="minorEastAsia" w:hAnsiTheme="minorHAnsi" w:cstheme="minorBidi"/>
          <w:b w:val="0"/>
          <w:sz w:val="22"/>
          <w:szCs w:val="22"/>
          <w:lang w:eastAsia="fr-FR"/>
        </w:rPr>
      </w:pPr>
      <w:hyperlink w:anchor="_Toc208498684" w:history="1">
        <w:r w:rsidRPr="008D283D">
          <w:rPr>
            <w:rStyle w:val="Lienhypertexte"/>
          </w:rPr>
          <w:t>1.2.2</w:t>
        </w:r>
        <w:r>
          <w:rPr>
            <w:rFonts w:asciiTheme="minorHAnsi" w:eastAsiaTheme="minorEastAsia" w:hAnsiTheme="minorHAnsi" w:cstheme="minorBidi"/>
            <w:b w:val="0"/>
            <w:sz w:val="22"/>
            <w:szCs w:val="22"/>
            <w:lang w:eastAsia="fr-FR"/>
          </w:rPr>
          <w:tab/>
        </w:r>
        <w:r w:rsidRPr="008D283D">
          <w:rPr>
            <w:rStyle w:val="Lienhypertexte"/>
          </w:rPr>
          <w:t>Textes, normes et guides</w:t>
        </w:r>
        <w:r>
          <w:rPr>
            <w:webHidden/>
          </w:rPr>
          <w:tab/>
        </w:r>
        <w:r>
          <w:rPr>
            <w:webHidden/>
          </w:rPr>
          <w:fldChar w:fldCharType="begin"/>
        </w:r>
        <w:r>
          <w:rPr>
            <w:webHidden/>
          </w:rPr>
          <w:instrText xml:space="preserve"> PAGEREF _Toc208498684 \h </w:instrText>
        </w:r>
        <w:r>
          <w:rPr>
            <w:webHidden/>
          </w:rPr>
        </w:r>
        <w:r>
          <w:rPr>
            <w:webHidden/>
          </w:rPr>
          <w:fldChar w:fldCharType="separate"/>
        </w:r>
        <w:r>
          <w:rPr>
            <w:webHidden/>
          </w:rPr>
          <w:t>4</w:t>
        </w:r>
        <w:r>
          <w:rPr>
            <w:webHidden/>
          </w:rPr>
          <w:fldChar w:fldCharType="end"/>
        </w:r>
      </w:hyperlink>
    </w:p>
    <w:p w14:paraId="48E080F0" w14:textId="2B0216A3" w:rsidR="00AD19D5" w:rsidRDefault="00AD19D5">
      <w:pPr>
        <w:pStyle w:val="TM3"/>
        <w:rPr>
          <w:rFonts w:asciiTheme="minorHAnsi" w:eastAsiaTheme="minorEastAsia" w:hAnsiTheme="minorHAnsi" w:cstheme="minorBidi"/>
          <w:b w:val="0"/>
          <w:sz w:val="22"/>
          <w:szCs w:val="22"/>
          <w:lang w:eastAsia="fr-FR"/>
        </w:rPr>
      </w:pPr>
      <w:hyperlink w:anchor="_Toc208498685" w:history="1">
        <w:r w:rsidRPr="008D283D">
          <w:rPr>
            <w:rStyle w:val="Lienhypertexte"/>
          </w:rPr>
          <w:t>1.2.3</w:t>
        </w:r>
        <w:r>
          <w:rPr>
            <w:rFonts w:asciiTheme="minorHAnsi" w:eastAsiaTheme="minorEastAsia" w:hAnsiTheme="minorHAnsi" w:cstheme="minorBidi"/>
            <w:b w:val="0"/>
            <w:sz w:val="22"/>
            <w:szCs w:val="22"/>
            <w:lang w:eastAsia="fr-FR"/>
          </w:rPr>
          <w:tab/>
        </w:r>
        <w:r w:rsidRPr="008D283D">
          <w:rPr>
            <w:rStyle w:val="Lienhypertexte"/>
          </w:rPr>
          <w:t>Terminologie</w:t>
        </w:r>
        <w:r>
          <w:rPr>
            <w:webHidden/>
          </w:rPr>
          <w:tab/>
        </w:r>
        <w:r>
          <w:rPr>
            <w:webHidden/>
          </w:rPr>
          <w:fldChar w:fldCharType="begin"/>
        </w:r>
        <w:r>
          <w:rPr>
            <w:webHidden/>
          </w:rPr>
          <w:instrText xml:space="preserve"> PAGEREF _Toc208498685 \h </w:instrText>
        </w:r>
        <w:r>
          <w:rPr>
            <w:webHidden/>
          </w:rPr>
        </w:r>
        <w:r>
          <w:rPr>
            <w:webHidden/>
          </w:rPr>
          <w:fldChar w:fldCharType="separate"/>
        </w:r>
        <w:r>
          <w:rPr>
            <w:webHidden/>
          </w:rPr>
          <w:t>5</w:t>
        </w:r>
        <w:r>
          <w:rPr>
            <w:webHidden/>
          </w:rPr>
          <w:fldChar w:fldCharType="end"/>
        </w:r>
      </w:hyperlink>
    </w:p>
    <w:p w14:paraId="67BF5406" w14:textId="37C76FCF" w:rsidR="00AD19D5" w:rsidRDefault="00AD19D5">
      <w:pPr>
        <w:pStyle w:val="TM2"/>
        <w:rPr>
          <w:rFonts w:asciiTheme="minorHAnsi" w:eastAsiaTheme="minorEastAsia" w:hAnsiTheme="minorHAnsi" w:cstheme="minorBidi"/>
          <w:b w:val="0"/>
          <w:caps w:val="0"/>
          <w:szCs w:val="22"/>
          <w:lang w:eastAsia="fr-FR"/>
        </w:rPr>
      </w:pPr>
      <w:hyperlink w:anchor="_Toc208498686" w:history="1">
        <w:r w:rsidRPr="008D283D">
          <w:rPr>
            <w:rStyle w:val="Lienhypertexte"/>
          </w:rPr>
          <w:t>1.3</w:t>
        </w:r>
        <w:r>
          <w:rPr>
            <w:rFonts w:asciiTheme="minorHAnsi" w:eastAsiaTheme="minorEastAsia" w:hAnsiTheme="minorHAnsi" w:cstheme="minorBidi"/>
            <w:b w:val="0"/>
            <w:caps w:val="0"/>
            <w:szCs w:val="22"/>
            <w:lang w:eastAsia="fr-FR"/>
          </w:rPr>
          <w:tab/>
        </w:r>
        <w:r w:rsidRPr="008D283D">
          <w:rPr>
            <w:rStyle w:val="Lienhypertexte"/>
          </w:rPr>
          <w:t>LISTE des prestations</w:t>
        </w:r>
        <w:r>
          <w:rPr>
            <w:webHidden/>
          </w:rPr>
          <w:tab/>
        </w:r>
        <w:r>
          <w:rPr>
            <w:webHidden/>
          </w:rPr>
          <w:fldChar w:fldCharType="begin"/>
        </w:r>
        <w:r>
          <w:rPr>
            <w:webHidden/>
          </w:rPr>
          <w:instrText xml:space="preserve"> PAGEREF _Toc208498686 \h </w:instrText>
        </w:r>
        <w:r>
          <w:rPr>
            <w:webHidden/>
          </w:rPr>
        </w:r>
        <w:r>
          <w:rPr>
            <w:webHidden/>
          </w:rPr>
          <w:fldChar w:fldCharType="separate"/>
        </w:r>
        <w:r>
          <w:rPr>
            <w:webHidden/>
          </w:rPr>
          <w:t>6</w:t>
        </w:r>
        <w:r>
          <w:rPr>
            <w:webHidden/>
          </w:rPr>
          <w:fldChar w:fldCharType="end"/>
        </w:r>
      </w:hyperlink>
    </w:p>
    <w:p w14:paraId="32075D0C" w14:textId="28F02E47" w:rsidR="00AD19D5" w:rsidRDefault="00AD19D5">
      <w:pPr>
        <w:pStyle w:val="TM3"/>
        <w:rPr>
          <w:rFonts w:asciiTheme="minorHAnsi" w:eastAsiaTheme="minorEastAsia" w:hAnsiTheme="minorHAnsi" w:cstheme="minorBidi"/>
          <w:b w:val="0"/>
          <w:sz w:val="22"/>
          <w:szCs w:val="22"/>
          <w:lang w:eastAsia="fr-FR"/>
        </w:rPr>
      </w:pPr>
      <w:hyperlink w:anchor="_Toc208498687" w:history="1">
        <w:r w:rsidRPr="008D283D">
          <w:rPr>
            <w:rStyle w:val="Lienhypertexte"/>
          </w:rPr>
          <w:t>1.3.1</w:t>
        </w:r>
        <w:r>
          <w:rPr>
            <w:rFonts w:asciiTheme="minorHAnsi" w:eastAsiaTheme="minorEastAsia" w:hAnsiTheme="minorHAnsi" w:cstheme="minorBidi"/>
            <w:b w:val="0"/>
            <w:sz w:val="22"/>
            <w:szCs w:val="22"/>
            <w:lang w:eastAsia="fr-FR"/>
          </w:rPr>
          <w:tab/>
        </w:r>
        <w:r w:rsidRPr="008D283D">
          <w:rPr>
            <w:rStyle w:val="Lienhypertexte"/>
          </w:rPr>
          <w:t>Poste 1 – Analyses réglementaires systématiques</w:t>
        </w:r>
        <w:r>
          <w:rPr>
            <w:webHidden/>
          </w:rPr>
          <w:tab/>
        </w:r>
        <w:r>
          <w:rPr>
            <w:webHidden/>
          </w:rPr>
          <w:fldChar w:fldCharType="begin"/>
        </w:r>
        <w:r>
          <w:rPr>
            <w:webHidden/>
          </w:rPr>
          <w:instrText xml:space="preserve"> PAGEREF _Toc208498687 \h </w:instrText>
        </w:r>
        <w:r>
          <w:rPr>
            <w:webHidden/>
          </w:rPr>
        </w:r>
        <w:r>
          <w:rPr>
            <w:webHidden/>
          </w:rPr>
          <w:fldChar w:fldCharType="separate"/>
        </w:r>
        <w:r>
          <w:rPr>
            <w:webHidden/>
          </w:rPr>
          <w:t>6</w:t>
        </w:r>
        <w:r>
          <w:rPr>
            <w:webHidden/>
          </w:rPr>
          <w:fldChar w:fldCharType="end"/>
        </w:r>
      </w:hyperlink>
    </w:p>
    <w:p w14:paraId="5F895A4B" w14:textId="29A5CC2B" w:rsidR="00AD19D5" w:rsidRDefault="00AD19D5">
      <w:pPr>
        <w:pStyle w:val="TM3"/>
        <w:rPr>
          <w:rFonts w:asciiTheme="minorHAnsi" w:eastAsiaTheme="minorEastAsia" w:hAnsiTheme="minorHAnsi" w:cstheme="minorBidi"/>
          <w:b w:val="0"/>
          <w:sz w:val="22"/>
          <w:szCs w:val="22"/>
          <w:lang w:eastAsia="fr-FR"/>
        </w:rPr>
      </w:pPr>
      <w:hyperlink w:anchor="_Toc208498688" w:history="1">
        <w:r w:rsidRPr="008D283D">
          <w:rPr>
            <w:rStyle w:val="Lienhypertexte"/>
          </w:rPr>
          <w:t>1.3.2</w:t>
        </w:r>
        <w:r>
          <w:rPr>
            <w:rFonts w:asciiTheme="minorHAnsi" w:eastAsiaTheme="minorEastAsia" w:hAnsiTheme="minorHAnsi" w:cstheme="minorBidi"/>
            <w:b w:val="0"/>
            <w:sz w:val="22"/>
            <w:szCs w:val="22"/>
            <w:lang w:eastAsia="fr-FR"/>
          </w:rPr>
          <w:tab/>
        </w:r>
        <w:r w:rsidRPr="008D283D">
          <w:rPr>
            <w:rStyle w:val="Lienhypertexte"/>
          </w:rPr>
          <w:t>Poste 2 – Analyses ponctuelles</w:t>
        </w:r>
        <w:r>
          <w:rPr>
            <w:webHidden/>
          </w:rPr>
          <w:tab/>
        </w:r>
        <w:r>
          <w:rPr>
            <w:webHidden/>
          </w:rPr>
          <w:fldChar w:fldCharType="begin"/>
        </w:r>
        <w:r>
          <w:rPr>
            <w:webHidden/>
          </w:rPr>
          <w:instrText xml:space="preserve"> PAGEREF _Toc208498688 \h </w:instrText>
        </w:r>
        <w:r>
          <w:rPr>
            <w:webHidden/>
          </w:rPr>
        </w:r>
        <w:r>
          <w:rPr>
            <w:webHidden/>
          </w:rPr>
          <w:fldChar w:fldCharType="separate"/>
        </w:r>
        <w:r>
          <w:rPr>
            <w:webHidden/>
          </w:rPr>
          <w:t>6</w:t>
        </w:r>
        <w:r>
          <w:rPr>
            <w:webHidden/>
          </w:rPr>
          <w:fldChar w:fldCharType="end"/>
        </w:r>
      </w:hyperlink>
    </w:p>
    <w:p w14:paraId="3359CD48" w14:textId="212D8D4F" w:rsidR="00AD19D5" w:rsidRDefault="00AD19D5">
      <w:pPr>
        <w:pStyle w:val="TM2"/>
        <w:rPr>
          <w:rFonts w:asciiTheme="minorHAnsi" w:eastAsiaTheme="minorEastAsia" w:hAnsiTheme="minorHAnsi" w:cstheme="minorBidi"/>
          <w:b w:val="0"/>
          <w:caps w:val="0"/>
          <w:szCs w:val="22"/>
          <w:lang w:eastAsia="fr-FR"/>
        </w:rPr>
      </w:pPr>
      <w:hyperlink w:anchor="_Toc208498689" w:history="1">
        <w:r w:rsidRPr="008D283D">
          <w:rPr>
            <w:rStyle w:val="Lienhypertexte"/>
          </w:rPr>
          <w:t>1.4</w:t>
        </w:r>
        <w:r>
          <w:rPr>
            <w:rFonts w:asciiTheme="minorHAnsi" w:eastAsiaTheme="minorEastAsia" w:hAnsiTheme="minorHAnsi" w:cstheme="minorBidi"/>
            <w:b w:val="0"/>
            <w:caps w:val="0"/>
            <w:szCs w:val="22"/>
            <w:lang w:eastAsia="fr-FR"/>
          </w:rPr>
          <w:tab/>
        </w:r>
        <w:r w:rsidRPr="008D283D">
          <w:rPr>
            <w:rStyle w:val="Lienhypertexte"/>
          </w:rPr>
          <w:t>QUALIFICATIONS DEMANDEES</w:t>
        </w:r>
        <w:r>
          <w:rPr>
            <w:webHidden/>
          </w:rPr>
          <w:tab/>
        </w:r>
        <w:r>
          <w:rPr>
            <w:webHidden/>
          </w:rPr>
          <w:fldChar w:fldCharType="begin"/>
        </w:r>
        <w:r>
          <w:rPr>
            <w:webHidden/>
          </w:rPr>
          <w:instrText xml:space="preserve"> PAGEREF _Toc208498689 \h </w:instrText>
        </w:r>
        <w:r>
          <w:rPr>
            <w:webHidden/>
          </w:rPr>
        </w:r>
        <w:r>
          <w:rPr>
            <w:webHidden/>
          </w:rPr>
          <w:fldChar w:fldCharType="separate"/>
        </w:r>
        <w:r>
          <w:rPr>
            <w:webHidden/>
          </w:rPr>
          <w:t>7</w:t>
        </w:r>
        <w:r>
          <w:rPr>
            <w:webHidden/>
          </w:rPr>
          <w:fldChar w:fldCharType="end"/>
        </w:r>
      </w:hyperlink>
    </w:p>
    <w:p w14:paraId="17251B6D" w14:textId="4BB73107" w:rsidR="00AD19D5" w:rsidRDefault="00AD19D5">
      <w:pPr>
        <w:pStyle w:val="TM3"/>
        <w:rPr>
          <w:rFonts w:asciiTheme="minorHAnsi" w:eastAsiaTheme="minorEastAsia" w:hAnsiTheme="minorHAnsi" w:cstheme="minorBidi"/>
          <w:b w:val="0"/>
          <w:sz w:val="22"/>
          <w:szCs w:val="22"/>
          <w:lang w:eastAsia="fr-FR"/>
        </w:rPr>
      </w:pPr>
      <w:hyperlink w:anchor="_Toc208498690" w:history="1">
        <w:r w:rsidRPr="008D283D">
          <w:rPr>
            <w:rStyle w:val="Lienhypertexte"/>
          </w:rPr>
          <w:t>1.4.1</w:t>
        </w:r>
        <w:r>
          <w:rPr>
            <w:rFonts w:asciiTheme="minorHAnsi" w:eastAsiaTheme="minorEastAsia" w:hAnsiTheme="minorHAnsi" w:cstheme="minorBidi"/>
            <w:b w:val="0"/>
            <w:sz w:val="22"/>
            <w:szCs w:val="22"/>
            <w:lang w:eastAsia="fr-FR"/>
          </w:rPr>
          <w:tab/>
        </w:r>
        <w:r w:rsidRPr="008D283D">
          <w:rPr>
            <w:rStyle w:val="Lienhypertexte"/>
          </w:rPr>
          <w:t>Capacités minimales exigées</w:t>
        </w:r>
        <w:r>
          <w:rPr>
            <w:webHidden/>
          </w:rPr>
          <w:tab/>
        </w:r>
        <w:r>
          <w:rPr>
            <w:webHidden/>
          </w:rPr>
          <w:fldChar w:fldCharType="begin"/>
        </w:r>
        <w:r>
          <w:rPr>
            <w:webHidden/>
          </w:rPr>
          <w:instrText xml:space="preserve"> PAGEREF _Toc208498690 \h </w:instrText>
        </w:r>
        <w:r>
          <w:rPr>
            <w:webHidden/>
          </w:rPr>
        </w:r>
        <w:r>
          <w:rPr>
            <w:webHidden/>
          </w:rPr>
          <w:fldChar w:fldCharType="separate"/>
        </w:r>
        <w:r>
          <w:rPr>
            <w:webHidden/>
          </w:rPr>
          <w:t>7</w:t>
        </w:r>
        <w:r>
          <w:rPr>
            <w:webHidden/>
          </w:rPr>
          <w:fldChar w:fldCharType="end"/>
        </w:r>
      </w:hyperlink>
    </w:p>
    <w:p w14:paraId="0599D707" w14:textId="2C0ACDFF" w:rsidR="00AD19D5" w:rsidRDefault="00AD19D5">
      <w:pPr>
        <w:pStyle w:val="TM3"/>
        <w:rPr>
          <w:rFonts w:asciiTheme="minorHAnsi" w:eastAsiaTheme="minorEastAsia" w:hAnsiTheme="minorHAnsi" w:cstheme="minorBidi"/>
          <w:b w:val="0"/>
          <w:sz w:val="22"/>
          <w:szCs w:val="22"/>
          <w:lang w:eastAsia="fr-FR"/>
        </w:rPr>
      </w:pPr>
      <w:hyperlink w:anchor="_Toc208498691" w:history="1">
        <w:r w:rsidRPr="008D283D">
          <w:rPr>
            <w:rStyle w:val="Lienhypertexte"/>
          </w:rPr>
          <w:t>1.4.2</w:t>
        </w:r>
        <w:r>
          <w:rPr>
            <w:rFonts w:asciiTheme="minorHAnsi" w:eastAsiaTheme="minorEastAsia" w:hAnsiTheme="minorHAnsi" w:cstheme="minorBidi"/>
            <w:b w:val="0"/>
            <w:sz w:val="22"/>
            <w:szCs w:val="22"/>
            <w:lang w:eastAsia="fr-FR"/>
          </w:rPr>
          <w:tab/>
        </w:r>
        <w:r w:rsidRPr="008D283D">
          <w:rPr>
            <w:rStyle w:val="Lienhypertexte"/>
          </w:rPr>
          <w:t>Documents à fournir</w:t>
        </w:r>
        <w:r>
          <w:rPr>
            <w:webHidden/>
          </w:rPr>
          <w:tab/>
        </w:r>
        <w:r>
          <w:rPr>
            <w:webHidden/>
          </w:rPr>
          <w:fldChar w:fldCharType="begin"/>
        </w:r>
        <w:r>
          <w:rPr>
            <w:webHidden/>
          </w:rPr>
          <w:instrText xml:space="preserve"> PAGEREF _Toc208498691 \h </w:instrText>
        </w:r>
        <w:r>
          <w:rPr>
            <w:webHidden/>
          </w:rPr>
        </w:r>
        <w:r>
          <w:rPr>
            <w:webHidden/>
          </w:rPr>
          <w:fldChar w:fldCharType="separate"/>
        </w:r>
        <w:r>
          <w:rPr>
            <w:webHidden/>
          </w:rPr>
          <w:t>7</w:t>
        </w:r>
        <w:r>
          <w:rPr>
            <w:webHidden/>
          </w:rPr>
          <w:fldChar w:fldCharType="end"/>
        </w:r>
      </w:hyperlink>
    </w:p>
    <w:p w14:paraId="79DAE462" w14:textId="76D7C4B4" w:rsidR="00AD19D5" w:rsidRDefault="00AD19D5">
      <w:pPr>
        <w:pStyle w:val="TM2"/>
        <w:rPr>
          <w:rFonts w:asciiTheme="minorHAnsi" w:eastAsiaTheme="minorEastAsia" w:hAnsiTheme="minorHAnsi" w:cstheme="minorBidi"/>
          <w:b w:val="0"/>
          <w:caps w:val="0"/>
          <w:szCs w:val="22"/>
          <w:lang w:eastAsia="fr-FR"/>
        </w:rPr>
      </w:pPr>
      <w:hyperlink w:anchor="_Toc208498692" w:history="1">
        <w:r w:rsidRPr="008D283D">
          <w:rPr>
            <w:rStyle w:val="Lienhypertexte"/>
          </w:rPr>
          <w:t>1.5</w:t>
        </w:r>
        <w:r>
          <w:rPr>
            <w:rFonts w:asciiTheme="minorHAnsi" w:eastAsiaTheme="minorEastAsia" w:hAnsiTheme="minorHAnsi" w:cstheme="minorBidi"/>
            <w:b w:val="0"/>
            <w:caps w:val="0"/>
            <w:szCs w:val="22"/>
            <w:lang w:eastAsia="fr-FR"/>
          </w:rPr>
          <w:tab/>
        </w:r>
        <w:r w:rsidRPr="008D283D">
          <w:rPr>
            <w:rStyle w:val="Lienhypertexte"/>
          </w:rPr>
          <w:t>VEILLE REGLEMENTAIRE et conseil</w:t>
        </w:r>
        <w:r>
          <w:rPr>
            <w:webHidden/>
          </w:rPr>
          <w:tab/>
        </w:r>
        <w:r>
          <w:rPr>
            <w:webHidden/>
          </w:rPr>
          <w:fldChar w:fldCharType="begin"/>
        </w:r>
        <w:r>
          <w:rPr>
            <w:webHidden/>
          </w:rPr>
          <w:instrText xml:space="preserve"> PAGEREF _Toc208498692 \h </w:instrText>
        </w:r>
        <w:r>
          <w:rPr>
            <w:webHidden/>
          </w:rPr>
        </w:r>
        <w:r>
          <w:rPr>
            <w:webHidden/>
          </w:rPr>
          <w:fldChar w:fldCharType="separate"/>
        </w:r>
        <w:r>
          <w:rPr>
            <w:webHidden/>
          </w:rPr>
          <w:t>7</w:t>
        </w:r>
        <w:r>
          <w:rPr>
            <w:webHidden/>
          </w:rPr>
          <w:fldChar w:fldCharType="end"/>
        </w:r>
      </w:hyperlink>
    </w:p>
    <w:p w14:paraId="5D787052" w14:textId="74E4FC40" w:rsidR="00AD19D5" w:rsidRDefault="00AD19D5">
      <w:pPr>
        <w:pStyle w:val="TM1"/>
        <w:rPr>
          <w:rFonts w:asciiTheme="minorHAnsi" w:eastAsiaTheme="minorEastAsia" w:hAnsiTheme="minorHAnsi" w:cstheme="minorBidi"/>
          <w:b w:val="0"/>
          <w:caps w:val="0"/>
          <w:sz w:val="22"/>
          <w:szCs w:val="22"/>
          <w:lang w:eastAsia="fr-FR"/>
        </w:rPr>
      </w:pPr>
      <w:hyperlink w:anchor="_Toc208498693" w:history="1">
        <w:r w:rsidRPr="008D283D">
          <w:rPr>
            <w:rStyle w:val="Lienhypertexte"/>
            <w:rFonts w:cs="Arial"/>
          </w:rPr>
          <w:t>2. DECOMPOSITION, DETAIL ET MODALITES D’EXECUTION DES PRESTATIONS</w:t>
        </w:r>
        <w:r>
          <w:rPr>
            <w:webHidden/>
          </w:rPr>
          <w:tab/>
        </w:r>
        <w:r>
          <w:rPr>
            <w:webHidden/>
          </w:rPr>
          <w:fldChar w:fldCharType="begin"/>
        </w:r>
        <w:r>
          <w:rPr>
            <w:webHidden/>
          </w:rPr>
          <w:instrText xml:space="preserve"> PAGEREF _Toc208498693 \h </w:instrText>
        </w:r>
        <w:r>
          <w:rPr>
            <w:webHidden/>
          </w:rPr>
        </w:r>
        <w:r>
          <w:rPr>
            <w:webHidden/>
          </w:rPr>
          <w:fldChar w:fldCharType="separate"/>
        </w:r>
        <w:r>
          <w:rPr>
            <w:webHidden/>
          </w:rPr>
          <w:t>8</w:t>
        </w:r>
        <w:r>
          <w:rPr>
            <w:webHidden/>
          </w:rPr>
          <w:fldChar w:fldCharType="end"/>
        </w:r>
      </w:hyperlink>
    </w:p>
    <w:p w14:paraId="7079E934" w14:textId="75F98CE0" w:rsidR="00AD19D5" w:rsidRDefault="00AD19D5">
      <w:pPr>
        <w:pStyle w:val="TM3"/>
        <w:rPr>
          <w:rFonts w:asciiTheme="minorHAnsi" w:eastAsiaTheme="minorEastAsia" w:hAnsiTheme="minorHAnsi" w:cstheme="minorBidi"/>
          <w:b w:val="0"/>
          <w:sz w:val="22"/>
          <w:szCs w:val="22"/>
          <w:lang w:eastAsia="fr-FR"/>
        </w:rPr>
      </w:pPr>
      <w:hyperlink w:anchor="_Toc208498694" w:history="1">
        <w:r w:rsidRPr="008D283D">
          <w:rPr>
            <w:rStyle w:val="Lienhypertexte"/>
          </w:rPr>
          <w:t>2.1.1</w:t>
        </w:r>
        <w:r>
          <w:rPr>
            <w:rFonts w:asciiTheme="minorHAnsi" w:eastAsiaTheme="minorEastAsia" w:hAnsiTheme="minorHAnsi" w:cstheme="minorBidi"/>
            <w:b w:val="0"/>
            <w:sz w:val="22"/>
            <w:szCs w:val="22"/>
            <w:lang w:eastAsia="fr-FR"/>
          </w:rPr>
          <w:tab/>
        </w:r>
        <w:r w:rsidRPr="008D283D">
          <w:rPr>
            <w:rStyle w:val="Lienhypertexte"/>
          </w:rPr>
          <w:t>Dispositions communes a l’ensemble des prestations</w:t>
        </w:r>
        <w:r>
          <w:rPr>
            <w:webHidden/>
          </w:rPr>
          <w:tab/>
        </w:r>
        <w:r>
          <w:rPr>
            <w:webHidden/>
          </w:rPr>
          <w:fldChar w:fldCharType="begin"/>
        </w:r>
        <w:r>
          <w:rPr>
            <w:webHidden/>
          </w:rPr>
          <w:instrText xml:space="preserve"> PAGEREF _Toc208498694 \h </w:instrText>
        </w:r>
        <w:r>
          <w:rPr>
            <w:webHidden/>
          </w:rPr>
        </w:r>
        <w:r>
          <w:rPr>
            <w:webHidden/>
          </w:rPr>
          <w:fldChar w:fldCharType="separate"/>
        </w:r>
        <w:r>
          <w:rPr>
            <w:webHidden/>
          </w:rPr>
          <w:t>8</w:t>
        </w:r>
        <w:r>
          <w:rPr>
            <w:webHidden/>
          </w:rPr>
          <w:fldChar w:fldCharType="end"/>
        </w:r>
      </w:hyperlink>
    </w:p>
    <w:p w14:paraId="0FF473EB" w14:textId="3162E501" w:rsidR="00AD19D5" w:rsidRDefault="00AD19D5">
      <w:pPr>
        <w:pStyle w:val="TM3"/>
        <w:rPr>
          <w:rFonts w:asciiTheme="minorHAnsi" w:eastAsiaTheme="minorEastAsia" w:hAnsiTheme="minorHAnsi" w:cstheme="minorBidi"/>
          <w:b w:val="0"/>
          <w:sz w:val="22"/>
          <w:szCs w:val="22"/>
          <w:lang w:eastAsia="fr-FR"/>
        </w:rPr>
      </w:pPr>
      <w:hyperlink w:anchor="_Toc208498695" w:history="1">
        <w:r w:rsidRPr="008D283D">
          <w:rPr>
            <w:rStyle w:val="Lienhypertexte"/>
          </w:rPr>
          <w:t>2.1.2</w:t>
        </w:r>
        <w:r>
          <w:rPr>
            <w:rFonts w:asciiTheme="minorHAnsi" w:eastAsiaTheme="minorEastAsia" w:hAnsiTheme="minorHAnsi" w:cstheme="minorBidi"/>
            <w:b w:val="0"/>
            <w:sz w:val="22"/>
            <w:szCs w:val="22"/>
            <w:lang w:eastAsia="fr-FR"/>
          </w:rPr>
          <w:tab/>
        </w:r>
        <w:r w:rsidRPr="008D283D">
          <w:rPr>
            <w:rStyle w:val="Lienhypertexte"/>
          </w:rPr>
          <w:t>Déroulement des prélèvements</w:t>
        </w:r>
        <w:r>
          <w:rPr>
            <w:webHidden/>
          </w:rPr>
          <w:tab/>
        </w:r>
        <w:r>
          <w:rPr>
            <w:webHidden/>
          </w:rPr>
          <w:fldChar w:fldCharType="begin"/>
        </w:r>
        <w:r>
          <w:rPr>
            <w:webHidden/>
          </w:rPr>
          <w:instrText xml:space="preserve"> PAGEREF _Toc208498695 \h </w:instrText>
        </w:r>
        <w:r>
          <w:rPr>
            <w:webHidden/>
          </w:rPr>
        </w:r>
        <w:r>
          <w:rPr>
            <w:webHidden/>
          </w:rPr>
          <w:fldChar w:fldCharType="separate"/>
        </w:r>
        <w:r>
          <w:rPr>
            <w:webHidden/>
          </w:rPr>
          <w:t>8</w:t>
        </w:r>
        <w:r>
          <w:rPr>
            <w:webHidden/>
          </w:rPr>
          <w:fldChar w:fldCharType="end"/>
        </w:r>
      </w:hyperlink>
    </w:p>
    <w:p w14:paraId="300FB3F2" w14:textId="422A38D2" w:rsidR="00AD19D5" w:rsidRDefault="00AD19D5">
      <w:pPr>
        <w:pStyle w:val="TM2"/>
        <w:rPr>
          <w:rFonts w:asciiTheme="minorHAnsi" w:eastAsiaTheme="minorEastAsia" w:hAnsiTheme="minorHAnsi" w:cstheme="minorBidi"/>
          <w:b w:val="0"/>
          <w:caps w:val="0"/>
          <w:szCs w:val="22"/>
          <w:lang w:eastAsia="fr-FR"/>
        </w:rPr>
      </w:pPr>
      <w:hyperlink w:anchor="_Toc208498696" w:history="1">
        <w:r w:rsidRPr="008D283D">
          <w:rPr>
            <w:rStyle w:val="Lienhypertexte"/>
          </w:rPr>
          <w:t>2.2</w:t>
        </w:r>
        <w:r>
          <w:rPr>
            <w:rFonts w:asciiTheme="minorHAnsi" w:eastAsiaTheme="minorEastAsia" w:hAnsiTheme="minorHAnsi" w:cstheme="minorBidi"/>
            <w:b w:val="0"/>
            <w:caps w:val="0"/>
            <w:szCs w:val="22"/>
            <w:lang w:eastAsia="fr-FR"/>
          </w:rPr>
          <w:tab/>
        </w:r>
        <w:r w:rsidRPr="008D283D">
          <w:rPr>
            <w:rStyle w:val="Lienhypertexte"/>
          </w:rPr>
          <w:t>Interventions relevant du poste 1</w:t>
        </w:r>
        <w:r>
          <w:rPr>
            <w:webHidden/>
          </w:rPr>
          <w:tab/>
        </w:r>
        <w:r>
          <w:rPr>
            <w:webHidden/>
          </w:rPr>
          <w:fldChar w:fldCharType="begin"/>
        </w:r>
        <w:r>
          <w:rPr>
            <w:webHidden/>
          </w:rPr>
          <w:instrText xml:space="preserve"> PAGEREF _Toc208498696 \h </w:instrText>
        </w:r>
        <w:r>
          <w:rPr>
            <w:webHidden/>
          </w:rPr>
        </w:r>
        <w:r>
          <w:rPr>
            <w:webHidden/>
          </w:rPr>
          <w:fldChar w:fldCharType="separate"/>
        </w:r>
        <w:r>
          <w:rPr>
            <w:webHidden/>
          </w:rPr>
          <w:t>9</w:t>
        </w:r>
        <w:r>
          <w:rPr>
            <w:webHidden/>
          </w:rPr>
          <w:fldChar w:fldCharType="end"/>
        </w:r>
      </w:hyperlink>
    </w:p>
    <w:p w14:paraId="65771FE1" w14:textId="4954C870" w:rsidR="00AD19D5" w:rsidRDefault="00AD19D5">
      <w:pPr>
        <w:pStyle w:val="TM3"/>
        <w:rPr>
          <w:rFonts w:asciiTheme="minorHAnsi" w:eastAsiaTheme="minorEastAsia" w:hAnsiTheme="minorHAnsi" w:cstheme="minorBidi"/>
          <w:b w:val="0"/>
          <w:sz w:val="22"/>
          <w:szCs w:val="22"/>
          <w:lang w:eastAsia="fr-FR"/>
        </w:rPr>
      </w:pPr>
      <w:hyperlink w:anchor="_Toc208498697" w:history="1">
        <w:r w:rsidRPr="008D283D">
          <w:rPr>
            <w:rStyle w:val="Lienhypertexte"/>
          </w:rPr>
          <w:t>2.2.1</w:t>
        </w:r>
        <w:r>
          <w:rPr>
            <w:rFonts w:asciiTheme="minorHAnsi" w:eastAsiaTheme="minorEastAsia" w:hAnsiTheme="minorHAnsi" w:cstheme="minorBidi"/>
            <w:b w:val="0"/>
            <w:sz w:val="22"/>
            <w:szCs w:val="22"/>
            <w:lang w:eastAsia="fr-FR"/>
          </w:rPr>
          <w:tab/>
        </w:r>
        <w:r w:rsidRPr="008D283D">
          <w:rPr>
            <w:rStyle w:val="Lienhypertexte"/>
          </w:rPr>
          <w:t>Analyses eaux</w:t>
        </w:r>
        <w:r>
          <w:rPr>
            <w:webHidden/>
          </w:rPr>
          <w:tab/>
        </w:r>
        <w:r>
          <w:rPr>
            <w:webHidden/>
          </w:rPr>
          <w:fldChar w:fldCharType="begin"/>
        </w:r>
        <w:r>
          <w:rPr>
            <w:webHidden/>
          </w:rPr>
          <w:instrText xml:space="preserve"> PAGEREF _Toc208498697 \h </w:instrText>
        </w:r>
        <w:r>
          <w:rPr>
            <w:webHidden/>
          </w:rPr>
        </w:r>
        <w:r>
          <w:rPr>
            <w:webHidden/>
          </w:rPr>
          <w:fldChar w:fldCharType="separate"/>
        </w:r>
        <w:r>
          <w:rPr>
            <w:webHidden/>
          </w:rPr>
          <w:t>9</w:t>
        </w:r>
        <w:r>
          <w:rPr>
            <w:webHidden/>
          </w:rPr>
          <w:fldChar w:fldCharType="end"/>
        </w:r>
      </w:hyperlink>
    </w:p>
    <w:p w14:paraId="260EFA31" w14:textId="3B5D6F71" w:rsidR="00AD19D5" w:rsidRDefault="00AD19D5">
      <w:pPr>
        <w:pStyle w:val="TM4"/>
        <w:rPr>
          <w:rFonts w:asciiTheme="minorHAnsi" w:eastAsiaTheme="minorEastAsia" w:hAnsiTheme="minorHAnsi" w:cstheme="minorBidi"/>
          <w:sz w:val="22"/>
          <w:szCs w:val="22"/>
          <w:lang w:eastAsia="fr-FR"/>
        </w:rPr>
      </w:pPr>
      <w:hyperlink w:anchor="_Toc208498698" w:history="1">
        <w:r w:rsidRPr="008D283D">
          <w:rPr>
            <w:rStyle w:val="Lienhypertexte"/>
            <w:rFonts w:cs="Arial"/>
          </w:rPr>
          <w:t>2.2.1.1</w:t>
        </w:r>
        <w:r>
          <w:rPr>
            <w:rFonts w:asciiTheme="minorHAnsi" w:eastAsiaTheme="minorEastAsia" w:hAnsiTheme="minorHAnsi" w:cstheme="minorBidi"/>
            <w:sz w:val="22"/>
            <w:szCs w:val="22"/>
            <w:lang w:eastAsia="fr-FR"/>
          </w:rPr>
          <w:tab/>
        </w:r>
        <w:r w:rsidRPr="008D283D">
          <w:rPr>
            <w:rStyle w:val="Lienhypertexte"/>
            <w:rFonts w:cs="Arial"/>
          </w:rPr>
          <w:t>Analyses de potabilité</w:t>
        </w:r>
        <w:r>
          <w:rPr>
            <w:webHidden/>
          </w:rPr>
          <w:tab/>
        </w:r>
        <w:r>
          <w:rPr>
            <w:webHidden/>
          </w:rPr>
          <w:fldChar w:fldCharType="begin"/>
        </w:r>
        <w:r>
          <w:rPr>
            <w:webHidden/>
          </w:rPr>
          <w:instrText xml:space="preserve"> PAGEREF _Toc208498698 \h </w:instrText>
        </w:r>
        <w:r>
          <w:rPr>
            <w:webHidden/>
          </w:rPr>
        </w:r>
        <w:r>
          <w:rPr>
            <w:webHidden/>
          </w:rPr>
          <w:fldChar w:fldCharType="separate"/>
        </w:r>
        <w:r>
          <w:rPr>
            <w:webHidden/>
          </w:rPr>
          <w:t>9</w:t>
        </w:r>
        <w:r>
          <w:rPr>
            <w:webHidden/>
          </w:rPr>
          <w:fldChar w:fldCharType="end"/>
        </w:r>
      </w:hyperlink>
    </w:p>
    <w:p w14:paraId="27A10285" w14:textId="25FE91CD" w:rsidR="00AD19D5" w:rsidRDefault="00AD19D5">
      <w:pPr>
        <w:pStyle w:val="TM4"/>
        <w:rPr>
          <w:rFonts w:asciiTheme="minorHAnsi" w:eastAsiaTheme="minorEastAsia" w:hAnsiTheme="minorHAnsi" w:cstheme="minorBidi"/>
          <w:sz w:val="22"/>
          <w:szCs w:val="22"/>
          <w:lang w:eastAsia="fr-FR"/>
        </w:rPr>
      </w:pPr>
      <w:hyperlink w:anchor="_Toc208498699" w:history="1">
        <w:r w:rsidRPr="008D283D">
          <w:rPr>
            <w:rStyle w:val="Lienhypertexte"/>
            <w:rFonts w:cs="Arial"/>
          </w:rPr>
          <w:t>2.2.1.2</w:t>
        </w:r>
        <w:r>
          <w:rPr>
            <w:rFonts w:asciiTheme="minorHAnsi" w:eastAsiaTheme="minorEastAsia" w:hAnsiTheme="minorHAnsi" w:cstheme="minorBidi"/>
            <w:sz w:val="22"/>
            <w:szCs w:val="22"/>
            <w:lang w:eastAsia="fr-FR"/>
          </w:rPr>
          <w:tab/>
        </w:r>
        <w:r w:rsidRPr="008D283D">
          <w:rPr>
            <w:rStyle w:val="Lienhypertexte"/>
            <w:rFonts w:cs="Arial"/>
          </w:rPr>
          <w:t>Analyses légionelles</w:t>
        </w:r>
        <w:r>
          <w:rPr>
            <w:webHidden/>
          </w:rPr>
          <w:tab/>
        </w:r>
        <w:r>
          <w:rPr>
            <w:webHidden/>
          </w:rPr>
          <w:fldChar w:fldCharType="begin"/>
        </w:r>
        <w:r>
          <w:rPr>
            <w:webHidden/>
          </w:rPr>
          <w:instrText xml:space="preserve"> PAGEREF _Toc208498699 \h </w:instrText>
        </w:r>
        <w:r>
          <w:rPr>
            <w:webHidden/>
          </w:rPr>
        </w:r>
        <w:r>
          <w:rPr>
            <w:webHidden/>
          </w:rPr>
          <w:fldChar w:fldCharType="separate"/>
        </w:r>
        <w:r>
          <w:rPr>
            <w:webHidden/>
          </w:rPr>
          <w:t>14</w:t>
        </w:r>
        <w:r>
          <w:rPr>
            <w:webHidden/>
          </w:rPr>
          <w:fldChar w:fldCharType="end"/>
        </w:r>
      </w:hyperlink>
    </w:p>
    <w:p w14:paraId="66EA5E30" w14:textId="7476D7C8" w:rsidR="00AD19D5" w:rsidRDefault="00AD19D5">
      <w:pPr>
        <w:pStyle w:val="TM4"/>
        <w:rPr>
          <w:rFonts w:asciiTheme="minorHAnsi" w:eastAsiaTheme="minorEastAsia" w:hAnsiTheme="minorHAnsi" w:cstheme="minorBidi"/>
          <w:sz w:val="22"/>
          <w:szCs w:val="22"/>
          <w:lang w:eastAsia="fr-FR"/>
        </w:rPr>
      </w:pPr>
      <w:hyperlink w:anchor="_Toc208498700" w:history="1">
        <w:r w:rsidRPr="008D283D">
          <w:rPr>
            <w:rStyle w:val="Lienhypertexte"/>
            <w:rFonts w:cs="Arial"/>
          </w:rPr>
          <w:t>2.2.1.3</w:t>
        </w:r>
        <w:r>
          <w:rPr>
            <w:rFonts w:asciiTheme="minorHAnsi" w:eastAsiaTheme="minorEastAsia" w:hAnsiTheme="minorHAnsi" w:cstheme="minorBidi"/>
            <w:sz w:val="22"/>
            <w:szCs w:val="22"/>
            <w:lang w:eastAsia="fr-FR"/>
          </w:rPr>
          <w:tab/>
        </w:r>
        <w:r w:rsidRPr="008D283D">
          <w:rPr>
            <w:rStyle w:val="Lienhypertexte"/>
            <w:rFonts w:cs="Arial"/>
          </w:rPr>
          <w:t>Analyses eau de piscine</w:t>
        </w:r>
        <w:r>
          <w:rPr>
            <w:webHidden/>
          </w:rPr>
          <w:tab/>
        </w:r>
        <w:r>
          <w:rPr>
            <w:webHidden/>
          </w:rPr>
          <w:fldChar w:fldCharType="begin"/>
        </w:r>
        <w:r>
          <w:rPr>
            <w:webHidden/>
          </w:rPr>
          <w:instrText xml:space="preserve"> PAGEREF _Toc208498700 \h </w:instrText>
        </w:r>
        <w:r>
          <w:rPr>
            <w:webHidden/>
          </w:rPr>
        </w:r>
        <w:r>
          <w:rPr>
            <w:webHidden/>
          </w:rPr>
          <w:fldChar w:fldCharType="separate"/>
        </w:r>
        <w:r>
          <w:rPr>
            <w:webHidden/>
          </w:rPr>
          <w:t>18</w:t>
        </w:r>
        <w:r>
          <w:rPr>
            <w:webHidden/>
          </w:rPr>
          <w:fldChar w:fldCharType="end"/>
        </w:r>
      </w:hyperlink>
    </w:p>
    <w:p w14:paraId="482C4848" w14:textId="53600522" w:rsidR="00AD19D5" w:rsidRDefault="00AD19D5">
      <w:pPr>
        <w:pStyle w:val="TM4"/>
        <w:rPr>
          <w:rFonts w:asciiTheme="minorHAnsi" w:eastAsiaTheme="minorEastAsia" w:hAnsiTheme="minorHAnsi" w:cstheme="minorBidi"/>
          <w:sz w:val="22"/>
          <w:szCs w:val="22"/>
          <w:lang w:eastAsia="fr-FR"/>
        </w:rPr>
      </w:pPr>
      <w:hyperlink w:anchor="_Toc208498701" w:history="1">
        <w:r w:rsidRPr="008D283D">
          <w:rPr>
            <w:rStyle w:val="Lienhypertexte"/>
            <w:rFonts w:cs="Arial"/>
          </w:rPr>
          <w:t>2.2.1.4</w:t>
        </w:r>
        <w:r>
          <w:rPr>
            <w:rFonts w:asciiTheme="minorHAnsi" w:eastAsiaTheme="minorEastAsia" w:hAnsiTheme="minorHAnsi" w:cstheme="minorBidi"/>
            <w:sz w:val="22"/>
            <w:szCs w:val="22"/>
            <w:lang w:eastAsia="fr-FR"/>
          </w:rPr>
          <w:tab/>
        </w:r>
        <w:r w:rsidRPr="008D283D">
          <w:rPr>
            <w:rStyle w:val="Lienhypertexte"/>
            <w:rFonts w:cs="Arial"/>
          </w:rPr>
          <w:t>Analyse eau bactériologiquement maîtrisée</w:t>
        </w:r>
        <w:r>
          <w:rPr>
            <w:webHidden/>
          </w:rPr>
          <w:tab/>
        </w:r>
        <w:r>
          <w:rPr>
            <w:webHidden/>
          </w:rPr>
          <w:fldChar w:fldCharType="begin"/>
        </w:r>
        <w:r>
          <w:rPr>
            <w:webHidden/>
          </w:rPr>
          <w:instrText xml:space="preserve"> PAGEREF _Toc208498701 \h </w:instrText>
        </w:r>
        <w:r>
          <w:rPr>
            <w:webHidden/>
          </w:rPr>
        </w:r>
        <w:r>
          <w:rPr>
            <w:webHidden/>
          </w:rPr>
          <w:fldChar w:fldCharType="separate"/>
        </w:r>
        <w:r>
          <w:rPr>
            <w:webHidden/>
          </w:rPr>
          <w:t>19</w:t>
        </w:r>
        <w:r>
          <w:rPr>
            <w:webHidden/>
          </w:rPr>
          <w:fldChar w:fldCharType="end"/>
        </w:r>
      </w:hyperlink>
    </w:p>
    <w:p w14:paraId="65DDBAC3" w14:textId="5C2AB6B1" w:rsidR="00AD19D5" w:rsidRDefault="00AD19D5">
      <w:pPr>
        <w:pStyle w:val="TM4"/>
        <w:rPr>
          <w:rFonts w:asciiTheme="minorHAnsi" w:eastAsiaTheme="minorEastAsia" w:hAnsiTheme="minorHAnsi" w:cstheme="minorBidi"/>
          <w:sz w:val="22"/>
          <w:szCs w:val="22"/>
          <w:lang w:eastAsia="fr-FR"/>
        </w:rPr>
      </w:pPr>
      <w:hyperlink w:anchor="_Toc208498702" w:history="1">
        <w:r w:rsidRPr="008D283D">
          <w:rPr>
            <w:rStyle w:val="Lienhypertexte"/>
            <w:rFonts w:cs="Arial"/>
          </w:rPr>
          <w:t>2.2.1.5</w:t>
        </w:r>
        <w:r>
          <w:rPr>
            <w:rFonts w:asciiTheme="minorHAnsi" w:eastAsiaTheme="minorEastAsia" w:hAnsiTheme="minorHAnsi" w:cstheme="minorBidi"/>
            <w:sz w:val="22"/>
            <w:szCs w:val="22"/>
            <w:lang w:eastAsia="fr-FR"/>
          </w:rPr>
          <w:tab/>
        </w:r>
        <w:r w:rsidRPr="008D283D">
          <w:rPr>
            <w:rStyle w:val="Lienhypertexte"/>
            <w:rFonts w:cs="Arial"/>
          </w:rPr>
          <w:t>Analyse eau de soins standards</w:t>
        </w:r>
        <w:r>
          <w:rPr>
            <w:webHidden/>
          </w:rPr>
          <w:tab/>
        </w:r>
        <w:r>
          <w:rPr>
            <w:webHidden/>
          </w:rPr>
          <w:fldChar w:fldCharType="begin"/>
        </w:r>
        <w:r>
          <w:rPr>
            <w:webHidden/>
          </w:rPr>
          <w:instrText xml:space="preserve"> PAGEREF _Toc208498702 \h </w:instrText>
        </w:r>
        <w:r>
          <w:rPr>
            <w:webHidden/>
          </w:rPr>
        </w:r>
        <w:r>
          <w:rPr>
            <w:webHidden/>
          </w:rPr>
          <w:fldChar w:fldCharType="separate"/>
        </w:r>
        <w:r>
          <w:rPr>
            <w:webHidden/>
          </w:rPr>
          <w:t>20</w:t>
        </w:r>
        <w:r>
          <w:rPr>
            <w:webHidden/>
          </w:rPr>
          <w:fldChar w:fldCharType="end"/>
        </w:r>
      </w:hyperlink>
    </w:p>
    <w:p w14:paraId="0652A50F" w14:textId="492F6C5C" w:rsidR="00AD19D5" w:rsidRDefault="00AD19D5">
      <w:pPr>
        <w:pStyle w:val="TM4"/>
        <w:rPr>
          <w:rFonts w:asciiTheme="minorHAnsi" w:eastAsiaTheme="minorEastAsia" w:hAnsiTheme="minorHAnsi" w:cstheme="minorBidi"/>
          <w:sz w:val="22"/>
          <w:szCs w:val="22"/>
          <w:lang w:eastAsia="fr-FR"/>
        </w:rPr>
      </w:pPr>
      <w:hyperlink w:anchor="_Toc208498703" w:history="1">
        <w:r w:rsidRPr="008D283D">
          <w:rPr>
            <w:rStyle w:val="Lienhypertexte"/>
            <w:rFonts w:cs="Arial"/>
          </w:rPr>
          <w:t>2.2.1.6</w:t>
        </w:r>
        <w:r>
          <w:rPr>
            <w:rFonts w:asciiTheme="minorHAnsi" w:eastAsiaTheme="minorEastAsia" w:hAnsiTheme="minorHAnsi" w:cstheme="minorBidi"/>
            <w:sz w:val="22"/>
            <w:szCs w:val="22"/>
            <w:lang w:eastAsia="fr-FR"/>
          </w:rPr>
          <w:tab/>
        </w:r>
        <w:r w:rsidRPr="008D283D">
          <w:rPr>
            <w:rStyle w:val="Lienhypertexte"/>
            <w:rFonts w:cs="Arial"/>
          </w:rPr>
          <w:t>Analyses eau blanchisserie</w:t>
        </w:r>
        <w:r>
          <w:rPr>
            <w:webHidden/>
          </w:rPr>
          <w:tab/>
        </w:r>
        <w:r>
          <w:rPr>
            <w:webHidden/>
          </w:rPr>
          <w:fldChar w:fldCharType="begin"/>
        </w:r>
        <w:r>
          <w:rPr>
            <w:webHidden/>
          </w:rPr>
          <w:instrText xml:space="preserve"> PAGEREF _Toc208498703 \h </w:instrText>
        </w:r>
        <w:r>
          <w:rPr>
            <w:webHidden/>
          </w:rPr>
        </w:r>
        <w:r>
          <w:rPr>
            <w:webHidden/>
          </w:rPr>
          <w:fldChar w:fldCharType="separate"/>
        </w:r>
        <w:r>
          <w:rPr>
            <w:webHidden/>
          </w:rPr>
          <w:t>23</w:t>
        </w:r>
        <w:r>
          <w:rPr>
            <w:webHidden/>
          </w:rPr>
          <w:fldChar w:fldCharType="end"/>
        </w:r>
      </w:hyperlink>
    </w:p>
    <w:p w14:paraId="2B92D83D" w14:textId="3AC747D8" w:rsidR="00AD19D5" w:rsidRDefault="00AD19D5">
      <w:pPr>
        <w:pStyle w:val="TM4"/>
        <w:rPr>
          <w:rFonts w:asciiTheme="minorHAnsi" w:eastAsiaTheme="minorEastAsia" w:hAnsiTheme="minorHAnsi" w:cstheme="minorBidi"/>
          <w:sz w:val="22"/>
          <w:szCs w:val="22"/>
          <w:lang w:eastAsia="fr-FR"/>
        </w:rPr>
      </w:pPr>
      <w:hyperlink w:anchor="_Toc208498704" w:history="1">
        <w:r w:rsidRPr="008D283D">
          <w:rPr>
            <w:rStyle w:val="Lienhypertexte"/>
            <w:rFonts w:cs="Arial"/>
          </w:rPr>
          <w:t>2.2.1.7</w:t>
        </w:r>
        <w:r>
          <w:rPr>
            <w:rFonts w:asciiTheme="minorHAnsi" w:eastAsiaTheme="minorEastAsia" w:hAnsiTheme="minorHAnsi" w:cstheme="minorBidi"/>
            <w:sz w:val="22"/>
            <w:szCs w:val="22"/>
            <w:lang w:eastAsia="fr-FR"/>
          </w:rPr>
          <w:tab/>
        </w:r>
        <w:r w:rsidRPr="008D283D">
          <w:rPr>
            <w:rStyle w:val="Lienhypertexte"/>
            <w:rFonts w:cs="Arial"/>
          </w:rPr>
          <w:t>Documents à remettre après exécution et délais de remise</w:t>
        </w:r>
        <w:r>
          <w:rPr>
            <w:webHidden/>
          </w:rPr>
          <w:tab/>
        </w:r>
        <w:r>
          <w:rPr>
            <w:webHidden/>
          </w:rPr>
          <w:fldChar w:fldCharType="begin"/>
        </w:r>
        <w:r>
          <w:rPr>
            <w:webHidden/>
          </w:rPr>
          <w:instrText xml:space="preserve"> PAGEREF _Toc208498704 \h </w:instrText>
        </w:r>
        <w:r>
          <w:rPr>
            <w:webHidden/>
          </w:rPr>
        </w:r>
        <w:r>
          <w:rPr>
            <w:webHidden/>
          </w:rPr>
          <w:fldChar w:fldCharType="separate"/>
        </w:r>
        <w:r>
          <w:rPr>
            <w:webHidden/>
          </w:rPr>
          <w:t>23</w:t>
        </w:r>
        <w:r>
          <w:rPr>
            <w:webHidden/>
          </w:rPr>
          <w:fldChar w:fldCharType="end"/>
        </w:r>
      </w:hyperlink>
    </w:p>
    <w:p w14:paraId="3B7E60F2" w14:textId="20CC41F2" w:rsidR="00AD19D5" w:rsidRDefault="00AD19D5">
      <w:pPr>
        <w:pStyle w:val="TM4"/>
        <w:rPr>
          <w:rFonts w:asciiTheme="minorHAnsi" w:eastAsiaTheme="minorEastAsia" w:hAnsiTheme="minorHAnsi" w:cstheme="minorBidi"/>
          <w:sz w:val="22"/>
          <w:szCs w:val="22"/>
          <w:lang w:eastAsia="fr-FR"/>
        </w:rPr>
      </w:pPr>
      <w:hyperlink w:anchor="_Toc208498705" w:history="1">
        <w:r w:rsidRPr="008D283D">
          <w:rPr>
            <w:rStyle w:val="Lienhypertexte"/>
            <w:rFonts w:cs="Arial"/>
          </w:rPr>
          <w:t>2.2.1.8</w:t>
        </w:r>
        <w:r>
          <w:rPr>
            <w:rFonts w:asciiTheme="minorHAnsi" w:eastAsiaTheme="minorEastAsia" w:hAnsiTheme="minorHAnsi" w:cstheme="minorBidi"/>
            <w:sz w:val="22"/>
            <w:szCs w:val="22"/>
            <w:lang w:eastAsia="fr-FR"/>
          </w:rPr>
          <w:tab/>
        </w:r>
        <w:r w:rsidRPr="008D283D">
          <w:rPr>
            <w:rStyle w:val="Lienhypertexte"/>
            <w:rFonts w:cs="Arial"/>
          </w:rPr>
          <w:t>Alerte</w:t>
        </w:r>
        <w:r>
          <w:rPr>
            <w:webHidden/>
          </w:rPr>
          <w:tab/>
        </w:r>
        <w:r>
          <w:rPr>
            <w:webHidden/>
          </w:rPr>
          <w:fldChar w:fldCharType="begin"/>
        </w:r>
        <w:r>
          <w:rPr>
            <w:webHidden/>
          </w:rPr>
          <w:instrText xml:space="preserve"> PAGEREF _Toc208498705 \h </w:instrText>
        </w:r>
        <w:r>
          <w:rPr>
            <w:webHidden/>
          </w:rPr>
        </w:r>
        <w:r>
          <w:rPr>
            <w:webHidden/>
          </w:rPr>
          <w:fldChar w:fldCharType="separate"/>
        </w:r>
        <w:r>
          <w:rPr>
            <w:webHidden/>
          </w:rPr>
          <w:t>25</w:t>
        </w:r>
        <w:r>
          <w:rPr>
            <w:webHidden/>
          </w:rPr>
          <w:fldChar w:fldCharType="end"/>
        </w:r>
      </w:hyperlink>
    </w:p>
    <w:p w14:paraId="7A59F402" w14:textId="797B8475" w:rsidR="00AD19D5" w:rsidRDefault="00AD19D5">
      <w:pPr>
        <w:pStyle w:val="TM3"/>
        <w:rPr>
          <w:rFonts w:asciiTheme="minorHAnsi" w:eastAsiaTheme="minorEastAsia" w:hAnsiTheme="minorHAnsi" w:cstheme="minorBidi"/>
          <w:b w:val="0"/>
          <w:sz w:val="22"/>
          <w:szCs w:val="22"/>
          <w:lang w:eastAsia="fr-FR"/>
        </w:rPr>
      </w:pPr>
      <w:hyperlink w:anchor="_Toc208498706" w:history="1">
        <w:r w:rsidRPr="008D283D">
          <w:rPr>
            <w:rStyle w:val="Lienhypertexte"/>
          </w:rPr>
          <w:t>2.2.2</w:t>
        </w:r>
        <w:r>
          <w:rPr>
            <w:rFonts w:asciiTheme="minorHAnsi" w:eastAsiaTheme="minorEastAsia" w:hAnsiTheme="minorHAnsi" w:cstheme="minorBidi"/>
            <w:b w:val="0"/>
            <w:sz w:val="22"/>
            <w:szCs w:val="22"/>
            <w:lang w:eastAsia="fr-FR"/>
          </w:rPr>
          <w:tab/>
        </w:r>
        <w:r w:rsidRPr="008D283D">
          <w:rPr>
            <w:rStyle w:val="Lienhypertexte"/>
          </w:rPr>
          <w:t>Analyses des effluents au Chu de Montpellier (Lot 1)</w:t>
        </w:r>
        <w:r>
          <w:rPr>
            <w:webHidden/>
          </w:rPr>
          <w:tab/>
        </w:r>
        <w:r>
          <w:rPr>
            <w:webHidden/>
          </w:rPr>
          <w:fldChar w:fldCharType="begin"/>
        </w:r>
        <w:r>
          <w:rPr>
            <w:webHidden/>
          </w:rPr>
          <w:instrText xml:space="preserve"> PAGEREF _Toc208498706 \h </w:instrText>
        </w:r>
        <w:r>
          <w:rPr>
            <w:webHidden/>
          </w:rPr>
        </w:r>
        <w:r>
          <w:rPr>
            <w:webHidden/>
          </w:rPr>
          <w:fldChar w:fldCharType="separate"/>
        </w:r>
        <w:r>
          <w:rPr>
            <w:webHidden/>
          </w:rPr>
          <w:t>25</w:t>
        </w:r>
        <w:r>
          <w:rPr>
            <w:webHidden/>
          </w:rPr>
          <w:fldChar w:fldCharType="end"/>
        </w:r>
      </w:hyperlink>
    </w:p>
    <w:p w14:paraId="67F2F798" w14:textId="2F6E6912" w:rsidR="00AD19D5" w:rsidRDefault="00AD19D5">
      <w:pPr>
        <w:pStyle w:val="TM4"/>
        <w:rPr>
          <w:rFonts w:asciiTheme="minorHAnsi" w:eastAsiaTheme="minorEastAsia" w:hAnsiTheme="minorHAnsi" w:cstheme="minorBidi"/>
          <w:sz w:val="22"/>
          <w:szCs w:val="22"/>
          <w:lang w:eastAsia="fr-FR"/>
        </w:rPr>
      </w:pPr>
      <w:hyperlink w:anchor="_Toc208498707" w:history="1">
        <w:r w:rsidRPr="008D283D">
          <w:rPr>
            <w:rStyle w:val="Lienhypertexte"/>
            <w:rFonts w:cs="Arial"/>
          </w:rPr>
          <w:t>2.2.2.1</w:t>
        </w:r>
        <w:r>
          <w:rPr>
            <w:rFonts w:asciiTheme="minorHAnsi" w:eastAsiaTheme="minorEastAsia" w:hAnsiTheme="minorHAnsi" w:cstheme="minorBidi"/>
            <w:sz w:val="22"/>
            <w:szCs w:val="22"/>
            <w:lang w:eastAsia="fr-FR"/>
          </w:rPr>
          <w:tab/>
        </w:r>
        <w:r w:rsidRPr="008D283D">
          <w:rPr>
            <w:rStyle w:val="Lienhypertexte"/>
            <w:rFonts w:cs="Arial"/>
          </w:rPr>
          <w:t>Blanchisserie</w:t>
        </w:r>
        <w:r>
          <w:rPr>
            <w:webHidden/>
          </w:rPr>
          <w:tab/>
        </w:r>
        <w:r>
          <w:rPr>
            <w:webHidden/>
          </w:rPr>
          <w:fldChar w:fldCharType="begin"/>
        </w:r>
        <w:r>
          <w:rPr>
            <w:webHidden/>
          </w:rPr>
          <w:instrText xml:space="preserve"> PAGEREF _Toc208498707 \h </w:instrText>
        </w:r>
        <w:r>
          <w:rPr>
            <w:webHidden/>
          </w:rPr>
        </w:r>
        <w:r>
          <w:rPr>
            <w:webHidden/>
          </w:rPr>
          <w:fldChar w:fldCharType="separate"/>
        </w:r>
        <w:r>
          <w:rPr>
            <w:webHidden/>
          </w:rPr>
          <w:t>25</w:t>
        </w:r>
        <w:r>
          <w:rPr>
            <w:webHidden/>
          </w:rPr>
          <w:fldChar w:fldCharType="end"/>
        </w:r>
      </w:hyperlink>
    </w:p>
    <w:p w14:paraId="6F11809F" w14:textId="08BB30A0" w:rsidR="00AD19D5" w:rsidRDefault="00AD19D5">
      <w:pPr>
        <w:pStyle w:val="TM4"/>
        <w:rPr>
          <w:rFonts w:asciiTheme="minorHAnsi" w:eastAsiaTheme="minorEastAsia" w:hAnsiTheme="minorHAnsi" w:cstheme="minorBidi"/>
          <w:sz w:val="22"/>
          <w:szCs w:val="22"/>
          <w:lang w:eastAsia="fr-FR"/>
        </w:rPr>
      </w:pPr>
      <w:hyperlink w:anchor="_Toc208498708" w:history="1">
        <w:r w:rsidRPr="008D283D">
          <w:rPr>
            <w:rStyle w:val="Lienhypertexte"/>
            <w:rFonts w:cs="Arial"/>
          </w:rPr>
          <w:t>2.2.2.2</w:t>
        </w:r>
        <w:r>
          <w:rPr>
            <w:rFonts w:asciiTheme="minorHAnsi" w:eastAsiaTheme="minorEastAsia" w:hAnsiTheme="minorHAnsi" w:cstheme="minorBidi"/>
            <w:sz w:val="22"/>
            <w:szCs w:val="22"/>
            <w:lang w:eastAsia="fr-FR"/>
          </w:rPr>
          <w:tab/>
        </w:r>
        <w:r w:rsidRPr="008D283D">
          <w:rPr>
            <w:rStyle w:val="Lienhypertexte"/>
            <w:rFonts w:cs="Arial"/>
          </w:rPr>
          <w:t>Blanchisserie + U.C.P.A.</w:t>
        </w:r>
        <w:r>
          <w:rPr>
            <w:webHidden/>
          </w:rPr>
          <w:tab/>
        </w:r>
        <w:r>
          <w:rPr>
            <w:webHidden/>
          </w:rPr>
          <w:fldChar w:fldCharType="begin"/>
        </w:r>
        <w:r>
          <w:rPr>
            <w:webHidden/>
          </w:rPr>
          <w:instrText xml:space="preserve"> PAGEREF _Toc208498708 \h </w:instrText>
        </w:r>
        <w:r>
          <w:rPr>
            <w:webHidden/>
          </w:rPr>
        </w:r>
        <w:r>
          <w:rPr>
            <w:webHidden/>
          </w:rPr>
          <w:fldChar w:fldCharType="separate"/>
        </w:r>
        <w:r>
          <w:rPr>
            <w:webHidden/>
          </w:rPr>
          <w:t>26</w:t>
        </w:r>
        <w:r>
          <w:rPr>
            <w:webHidden/>
          </w:rPr>
          <w:fldChar w:fldCharType="end"/>
        </w:r>
      </w:hyperlink>
    </w:p>
    <w:p w14:paraId="0D803E03" w14:textId="08896831" w:rsidR="00AD19D5" w:rsidRDefault="00AD19D5">
      <w:pPr>
        <w:pStyle w:val="TM4"/>
        <w:rPr>
          <w:rFonts w:asciiTheme="minorHAnsi" w:eastAsiaTheme="minorEastAsia" w:hAnsiTheme="minorHAnsi" w:cstheme="minorBidi"/>
          <w:sz w:val="22"/>
          <w:szCs w:val="22"/>
          <w:lang w:eastAsia="fr-FR"/>
        </w:rPr>
      </w:pPr>
      <w:hyperlink w:anchor="_Toc208498709" w:history="1">
        <w:r w:rsidRPr="008D283D">
          <w:rPr>
            <w:rStyle w:val="Lienhypertexte"/>
            <w:rFonts w:cs="Arial"/>
          </w:rPr>
          <w:t>2.2.2.3</w:t>
        </w:r>
        <w:r>
          <w:rPr>
            <w:rFonts w:asciiTheme="minorHAnsi" w:eastAsiaTheme="minorEastAsia" w:hAnsiTheme="minorHAnsi" w:cstheme="minorBidi"/>
            <w:sz w:val="22"/>
            <w:szCs w:val="22"/>
            <w:lang w:eastAsia="fr-FR"/>
          </w:rPr>
          <w:tab/>
        </w:r>
        <w:r w:rsidRPr="008D283D">
          <w:rPr>
            <w:rStyle w:val="Lienhypertexte"/>
            <w:rFonts w:cs="Arial"/>
          </w:rPr>
          <w:t>Site 1, site 2 et C.S.D.</w:t>
        </w:r>
        <w:r>
          <w:rPr>
            <w:webHidden/>
          </w:rPr>
          <w:tab/>
        </w:r>
        <w:r>
          <w:rPr>
            <w:webHidden/>
          </w:rPr>
          <w:fldChar w:fldCharType="begin"/>
        </w:r>
        <w:r>
          <w:rPr>
            <w:webHidden/>
          </w:rPr>
          <w:instrText xml:space="preserve"> PAGEREF _Toc208498709 \h </w:instrText>
        </w:r>
        <w:r>
          <w:rPr>
            <w:webHidden/>
          </w:rPr>
        </w:r>
        <w:r>
          <w:rPr>
            <w:webHidden/>
          </w:rPr>
          <w:fldChar w:fldCharType="separate"/>
        </w:r>
        <w:r>
          <w:rPr>
            <w:webHidden/>
          </w:rPr>
          <w:t>26</w:t>
        </w:r>
        <w:r>
          <w:rPr>
            <w:webHidden/>
          </w:rPr>
          <w:fldChar w:fldCharType="end"/>
        </w:r>
      </w:hyperlink>
    </w:p>
    <w:p w14:paraId="0BD7C273" w14:textId="2B57CF13" w:rsidR="00AD19D5" w:rsidRDefault="00AD19D5">
      <w:pPr>
        <w:pStyle w:val="TM4"/>
        <w:rPr>
          <w:rFonts w:asciiTheme="minorHAnsi" w:eastAsiaTheme="minorEastAsia" w:hAnsiTheme="minorHAnsi" w:cstheme="minorBidi"/>
          <w:sz w:val="22"/>
          <w:szCs w:val="22"/>
          <w:lang w:eastAsia="fr-FR"/>
        </w:rPr>
      </w:pPr>
      <w:hyperlink w:anchor="_Toc208498710" w:history="1">
        <w:r w:rsidRPr="008D283D">
          <w:rPr>
            <w:rStyle w:val="Lienhypertexte"/>
            <w:rFonts w:cs="Arial"/>
          </w:rPr>
          <w:t>2.2.2.4</w:t>
        </w:r>
        <w:r>
          <w:rPr>
            <w:rFonts w:asciiTheme="minorHAnsi" w:eastAsiaTheme="minorEastAsia" w:hAnsiTheme="minorHAnsi" w:cstheme="minorBidi"/>
            <w:sz w:val="22"/>
            <w:szCs w:val="22"/>
            <w:lang w:eastAsia="fr-FR"/>
          </w:rPr>
          <w:tab/>
        </w:r>
        <w:r w:rsidRPr="008D283D">
          <w:rPr>
            <w:rStyle w:val="Lienhypertexte"/>
            <w:rFonts w:cs="Arial"/>
          </w:rPr>
          <w:t>Rapports</w:t>
        </w:r>
        <w:r>
          <w:rPr>
            <w:webHidden/>
          </w:rPr>
          <w:tab/>
        </w:r>
        <w:r>
          <w:rPr>
            <w:webHidden/>
          </w:rPr>
          <w:fldChar w:fldCharType="begin"/>
        </w:r>
        <w:r>
          <w:rPr>
            <w:webHidden/>
          </w:rPr>
          <w:instrText xml:space="preserve"> PAGEREF _Toc208498710 \h </w:instrText>
        </w:r>
        <w:r>
          <w:rPr>
            <w:webHidden/>
          </w:rPr>
        </w:r>
        <w:r>
          <w:rPr>
            <w:webHidden/>
          </w:rPr>
          <w:fldChar w:fldCharType="separate"/>
        </w:r>
        <w:r>
          <w:rPr>
            <w:webHidden/>
          </w:rPr>
          <w:t>27</w:t>
        </w:r>
        <w:r>
          <w:rPr>
            <w:webHidden/>
          </w:rPr>
          <w:fldChar w:fldCharType="end"/>
        </w:r>
      </w:hyperlink>
    </w:p>
    <w:p w14:paraId="6F4B6295" w14:textId="49363EE2" w:rsidR="00AD19D5" w:rsidRDefault="00AD19D5">
      <w:pPr>
        <w:pStyle w:val="TM3"/>
        <w:rPr>
          <w:rFonts w:asciiTheme="minorHAnsi" w:eastAsiaTheme="minorEastAsia" w:hAnsiTheme="minorHAnsi" w:cstheme="minorBidi"/>
          <w:b w:val="0"/>
          <w:sz w:val="22"/>
          <w:szCs w:val="22"/>
          <w:lang w:eastAsia="fr-FR"/>
        </w:rPr>
      </w:pPr>
      <w:hyperlink w:anchor="_Toc208498711" w:history="1">
        <w:r w:rsidRPr="008D283D">
          <w:rPr>
            <w:rStyle w:val="Lienhypertexte"/>
          </w:rPr>
          <w:t>2.2.3</w:t>
        </w:r>
        <w:r>
          <w:rPr>
            <w:rFonts w:asciiTheme="minorHAnsi" w:eastAsiaTheme="minorEastAsia" w:hAnsiTheme="minorHAnsi" w:cstheme="minorBidi"/>
            <w:b w:val="0"/>
            <w:sz w:val="22"/>
            <w:szCs w:val="22"/>
            <w:lang w:eastAsia="fr-FR"/>
          </w:rPr>
          <w:tab/>
        </w:r>
        <w:r w:rsidRPr="008D283D">
          <w:rPr>
            <w:rStyle w:val="Lienhypertexte"/>
          </w:rPr>
          <w:t>Analyses des effluents dans les autres établissements</w:t>
        </w:r>
        <w:r>
          <w:rPr>
            <w:webHidden/>
          </w:rPr>
          <w:tab/>
        </w:r>
        <w:r>
          <w:rPr>
            <w:webHidden/>
          </w:rPr>
          <w:fldChar w:fldCharType="begin"/>
        </w:r>
        <w:r>
          <w:rPr>
            <w:webHidden/>
          </w:rPr>
          <w:instrText xml:space="preserve"> PAGEREF _Toc208498711 \h </w:instrText>
        </w:r>
        <w:r>
          <w:rPr>
            <w:webHidden/>
          </w:rPr>
        </w:r>
        <w:r>
          <w:rPr>
            <w:webHidden/>
          </w:rPr>
          <w:fldChar w:fldCharType="separate"/>
        </w:r>
        <w:r>
          <w:rPr>
            <w:webHidden/>
          </w:rPr>
          <w:t>27</w:t>
        </w:r>
        <w:r>
          <w:rPr>
            <w:webHidden/>
          </w:rPr>
          <w:fldChar w:fldCharType="end"/>
        </w:r>
      </w:hyperlink>
    </w:p>
    <w:p w14:paraId="3A11DFCC" w14:textId="5D3B4E57" w:rsidR="00AD19D5" w:rsidRDefault="00AD19D5">
      <w:pPr>
        <w:pStyle w:val="TM2"/>
        <w:rPr>
          <w:rFonts w:asciiTheme="minorHAnsi" w:eastAsiaTheme="minorEastAsia" w:hAnsiTheme="minorHAnsi" w:cstheme="minorBidi"/>
          <w:b w:val="0"/>
          <w:caps w:val="0"/>
          <w:szCs w:val="22"/>
          <w:lang w:eastAsia="fr-FR"/>
        </w:rPr>
      </w:pPr>
      <w:hyperlink w:anchor="_Toc208498712" w:history="1">
        <w:r w:rsidRPr="008D283D">
          <w:rPr>
            <w:rStyle w:val="Lienhypertexte"/>
          </w:rPr>
          <w:t>2.3</w:t>
        </w:r>
        <w:r>
          <w:rPr>
            <w:rFonts w:asciiTheme="minorHAnsi" w:eastAsiaTheme="minorEastAsia" w:hAnsiTheme="minorHAnsi" w:cstheme="minorBidi"/>
            <w:b w:val="0"/>
            <w:caps w:val="0"/>
            <w:szCs w:val="22"/>
            <w:lang w:eastAsia="fr-FR"/>
          </w:rPr>
          <w:tab/>
        </w:r>
        <w:r w:rsidRPr="008D283D">
          <w:rPr>
            <w:rStyle w:val="Lienhypertexte"/>
          </w:rPr>
          <w:t>Interventions relevant du poste 2</w:t>
        </w:r>
        <w:r>
          <w:rPr>
            <w:webHidden/>
          </w:rPr>
          <w:tab/>
        </w:r>
        <w:r>
          <w:rPr>
            <w:webHidden/>
          </w:rPr>
          <w:fldChar w:fldCharType="begin"/>
        </w:r>
        <w:r>
          <w:rPr>
            <w:webHidden/>
          </w:rPr>
          <w:instrText xml:space="preserve"> PAGEREF _Toc208498712 \h </w:instrText>
        </w:r>
        <w:r>
          <w:rPr>
            <w:webHidden/>
          </w:rPr>
        </w:r>
        <w:r>
          <w:rPr>
            <w:webHidden/>
          </w:rPr>
          <w:fldChar w:fldCharType="separate"/>
        </w:r>
        <w:r>
          <w:rPr>
            <w:webHidden/>
          </w:rPr>
          <w:t>29</w:t>
        </w:r>
        <w:r>
          <w:rPr>
            <w:webHidden/>
          </w:rPr>
          <w:fldChar w:fldCharType="end"/>
        </w:r>
      </w:hyperlink>
    </w:p>
    <w:p w14:paraId="5AC35DB7" w14:textId="1473BAC4" w:rsidR="00AD19D5" w:rsidRDefault="00AD19D5">
      <w:pPr>
        <w:pStyle w:val="TM3"/>
        <w:rPr>
          <w:rFonts w:asciiTheme="minorHAnsi" w:eastAsiaTheme="minorEastAsia" w:hAnsiTheme="minorHAnsi" w:cstheme="minorBidi"/>
          <w:b w:val="0"/>
          <w:sz w:val="22"/>
          <w:szCs w:val="22"/>
          <w:lang w:eastAsia="fr-FR"/>
        </w:rPr>
      </w:pPr>
      <w:hyperlink w:anchor="_Toc208498713" w:history="1">
        <w:r w:rsidRPr="008D283D">
          <w:rPr>
            <w:rStyle w:val="Lienhypertexte"/>
          </w:rPr>
          <w:t>2.3.1</w:t>
        </w:r>
        <w:r>
          <w:rPr>
            <w:rFonts w:asciiTheme="minorHAnsi" w:eastAsiaTheme="minorEastAsia" w:hAnsiTheme="minorHAnsi" w:cstheme="minorBidi"/>
            <w:b w:val="0"/>
            <w:sz w:val="22"/>
            <w:szCs w:val="22"/>
            <w:lang w:eastAsia="fr-FR"/>
          </w:rPr>
          <w:tab/>
        </w:r>
        <w:r w:rsidRPr="008D283D">
          <w:rPr>
            <w:rStyle w:val="Lienhypertexte"/>
          </w:rPr>
          <w:t>Analyses ponctuelles</w:t>
        </w:r>
        <w:r>
          <w:rPr>
            <w:webHidden/>
          </w:rPr>
          <w:tab/>
        </w:r>
        <w:r>
          <w:rPr>
            <w:webHidden/>
          </w:rPr>
          <w:fldChar w:fldCharType="begin"/>
        </w:r>
        <w:r>
          <w:rPr>
            <w:webHidden/>
          </w:rPr>
          <w:instrText xml:space="preserve"> PAGEREF _Toc208498713 \h </w:instrText>
        </w:r>
        <w:r>
          <w:rPr>
            <w:webHidden/>
          </w:rPr>
        </w:r>
        <w:r>
          <w:rPr>
            <w:webHidden/>
          </w:rPr>
          <w:fldChar w:fldCharType="separate"/>
        </w:r>
        <w:r>
          <w:rPr>
            <w:webHidden/>
          </w:rPr>
          <w:t>29</w:t>
        </w:r>
        <w:r>
          <w:rPr>
            <w:webHidden/>
          </w:rPr>
          <w:fldChar w:fldCharType="end"/>
        </w:r>
      </w:hyperlink>
    </w:p>
    <w:p w14:paraId="13EF0FB2" w14:textId="0B3FEFE6" w:rsidR="00AD19D5" w:rsidRDefault="00AD19D5">
      <w:pPr>
        <w:pStyle w:val="TM3"/>
        <w:rPr>
          <w:rFonts w:asciiTheme="minorHAnsi" w:eastAsiaTheme="minorEastAsia" w:hAnsiTheme="minorHAnsi" w:cstheme="minorBidi"/>
          <w:b w:val="0"/>
          <w:sz w:val="22"/>
          <w:szCs w:val="22"/>
          <w:lang w:eastAsia="fr-FR"/>
        </w:rPr>
      </w:pPr>
      <w:hyperlink w:anchor="_Toc208498714" w:history="1">
        <w:r w:rsidRPr="008D283D">
          <w:rPr>
            <w:rStyle w:val="Lienhypertexte"/>
          </w:rPr>
          <w:t>2.3.2</w:t>
        </w:r>
        <w:r>
          <w:rPr>
            <w:rFonts w:asciiTheme="minorHAnsi" w:eastAsiaTheme="minorEastAsia" w:hAnsiTheme="minorHAnsi" w:cstheme="minorBidi"/>
            <w:b w:val="0"/>
            <w:sz w:val="22"/>
            <w:szCs w:val="22"/>
            <w:lang w:eastAsia="fr-FR"/>
          </w:rPr>
          <w:tab/>
        </w:r>
        <w:r w:rsidRPr="008D283D">
          <w:rPr>
            <w:rStyle w:val="Lienhypertexte"/>
          </w:rPr>
          <w:t>Documents à remettre après exécution et délais de remise</w:t>
        </w:r>
        <w:r>
          <w:rPr>
            <w:webHidden/>
          </w:rPr>
          <w:tab/>
        </w:r>
        <w:r>
          <w:rPr>
            <w:webHidden/>
          </w:rPr>
          <w:fldChar w:fldCharType="begin"/>
        </w:r>
        <w:r>
          <w:rPr>
            <w:webHidden/>
          </w:rPr>
          <w:instrText xml:space="preserve"> PAGEREF _Toc208498714 \h </w:instrText>
        </w:r>
        <w:r>
          <w:rPr>
            <w:webHidden/>
          </w:rPr>
        </w:r>
        <w:r>
          <w:rPr>
            <w:webHidden/>
          </w:rPr>
          <w:fldChar w:fldCharType="separate"/>
        </w:r>
        <w:r>
          <w:rPr>
            <w:webHidden/>
          </w:rPr>
          <w:t>30</w:t>
        </w:r>
        <w:r>
          <w:rPr>
            <w:webHidden/>
          </w:rPr>
          <w:fldChar w:fldCharType="end"/>
        </w:r>
      </w:hyperlink>
    </w:p>
    <w:p w14:paraId="7B0135A7" w14:textId="203B6CBC" w:rsidR="00FD32C6" w:rsidRPr="00EC7804" w:rsidRDefault="001F290C" w:rsidP="00607F40">
      <w:pPr>
        <w:spacing w:before="100" w:beforeAutospacing="1"/>
        <w:jc w:val="center"/>
        <w:rPr>
          <w:rFonts w:cs="Arial"/>
          <w:b/>
          <w:bCs/>
          <w:sz w:val="44"/>
        </w:rPr>
      </w:pPr>
      <w:r w:rsidRPr="00EC7804">
        <w:rPr>
          <w:rFonts w:cs="Arial"/>
          <w:b/>
          <w:bCs/>
          <w:noProof/>
          <w:sz w:val="44"/>
        </w:rPr>
        <w:fldChar w:fldCharType="end"/>
      </w:r>
    </w:p>
    <w:p w14:paraId="787430DD" w14:textId="77777777" w:rsidR="00FD32C6" w:rsidRPr="00EC7804" w:rsidRDefault="00FD32C6" w:rsidP="00607F40">
      <w:pPr>
        <w:pStyle w:val="Titre1"/>
        <w:spacing w:before="100" w:beforeAutospacing="1"/>
        <w:rPr>
          <w:rFonts w:ascii="Arial" w:hAnsi="Arial" w:cs="Arial"/>
        </w:rPr>
      </w:pPr>
      <w:bookmarkStart w:id="4" w:name="_Toc208498680"/>
      <w:bookmarkEnd w:id="0"/>
      <w:bookmarkEnd w:id="1"/>
      <w:bookmarkEnd w:id="2"/>
      <w:r w:rsidRPr="00EC7804">
        <w:rPr>
          <w:rFonts w:ascii="Arial" w:hAnsi="Arial" w:cs="Arial"/>
        </w:rPr>
        <w:lastRenderedPageBreak/>
        <w:t>OBJET ET DEFINITION DU MARCHE</w:t>
      </w:r>
      <w:bookmarkEnd w:id="4"/>
    </w:p>
    <w:p w14:paraId="1C838F64" w14:textId="77777777" w:rsidR="0047406B" w:rsidRPr="00E604B6" w:rsidRDefault="0047406B" w:rsidP="00C466EB">
      <w:pPr>
        <w:pStyle w:val="Corps"/>
        <w:spacing w:before="100" w:beforeAutospacing="1"/>
        <w:ind w:left="0"/>
        <w:rPr>
          <w:rFonts w:ascii="Arial" w:hAnsi="Arial" w:cs="Arial"/>
          <w:sz w:val="8"/>
        </w:rPr>
      </w:pPr>
    </w:p>
    <w:p w14:paraId="7E20A19A" w14:textId="77777777" w:rsidR="00FD32C6" w:rsidRPr="00EC7804" w:rsidRDefault="00FD32C6" w:rsidP="00836095">
      <w:pPr>
        <w:pStyle w:val="Titre2"/>
      </w:pPr>
      <w:bookmarkStart w:id="5" w:name="_Toc208498681"/>
      <w:r w:rsidRPr="00EC7804">
        <w:t>Objet du marché</w:t>
      </w:r>
      <w:bookmarkEnd w:id="5"/>
    </w:p>
    <w:p w14:paraId="44E48C94" w14:textId="77777777" w:rsidR="00FD32C6" w:rsidRPr="00E604B6" w:rsidRDefault="00FD32C6" w:rsidP="00607F40">
      <w:pPr>
        <w:pStyle w:val="Corps"/>
        <w:spacing w:before="100" w:beforeAutospacing="1"/>
        <w:rPr>
          <w:rFonts w:ascii="Arial" w:hAnsi="Arial" w:cs="Arial"/>
          <w:sz w:val="10"/>
        </w:rPr>
      </w:pPr>
    </w:p>
    <w:p w14:paraId="0EF1D885" w14:textId="77777777" w:rsidR="009B0C5D" w:rsidRDefault="00C405C8" w:rsidP="009B0C5D">
      <w:pPr>
        <w:spacing w:before="0"/>
        <w:ind w:firstLine="0"/>
        <w:rPr>
          <w:rFonts w:cs="Arial"/>
          <w:sz w:val="22"/>
          <w:szCs w:val="22"/>
        </w:rPr>
      </w:pPr>
      <w:r>
        <w:rPr>
          <w:rFonts w:cs="Arial"/>
          <w:sz w:val="22"/>
          <w:szCs w:val="22"/>
        </w:rPr>
        <w:t>Le présent marché</w:t>
      </w:r>
      <w:r w:rsidR="009B0C5D">
        <w:rPr>
          <w:rFonts w:cs="Arial"/>
          <w:sz w:val="22"/>
          <w:szCs w:val="22"/>
        </w:rPr>
        <w:t xml:space="preserve"> </w:t>
      </w:r>
      <w:r w:rsidR="00C634A7" w:rsidRPr="00C634A7">
        <w:rPr>
          <w:rFonts w:cs="Arial"/>
          <w:sz w:val="22"/>
          <w:szCs w:val="22"/>
        </w:rPr>
        <w:t>a pour objet la réalisation de l'ensemble des prélè</w:t>
      </w:r>
      <w:r w:rsidR="009B0C5D">
        <w:rPr>
          <w:rFonts w:cs="Arial"/>
          <w:sz w:val="22"/>
          <w:szCs w:val="22"/>
        </w:rPr>
        <w:t xml:space="preserve">vements, des </w:t>
      </w:r>
      <w:r w:rsidR="00C634A7">
        <w:rPr>
          <w:rFonts w:cs="Arial"/>
          <w:sz w:val="22"/>
          <w:szCs w:val="22"/>
        </w:rPr>
        <w:t>analyses d'eaux</w:t>
      </w:r>
      <w:r w:rsidR="00C61B4D">
        <w:rPr>
          <w:rFonts w:cs="Arial"/>
          <w:sz w:val="22"/>
          <w:szCs w:val="22"/>
        </w:rPr>
        <w:t xml:space="preserve"> et</w:t>
      </w:r>
      <w:r w:rsidR="009B0C5D">
        <w:rPr>
          <w:rFonts w:cs="Arial"/>
          <w:sz w:val="22"/>
          <w:szCs w:val="22"/>
        </w:rPr>
        <w:t>,</w:t>
      </w:r>
      <w:r w:rsidR="00C61B4D">
        <w:rPr>
          <w:rFonts w:cs="Arial"/>
          <w:sz w:val="22"/>
          <w:szCs w:val="22"/>
        </w:rPr>
        <w:t xml:space="preserve"> le cas échéant</w:t>
      </w:r>
      <w:r w:rsidR="002A640A">
        <w:rPr>
          <w:rFonts w:cs="Arial"/>
          <w:sz w:val="22"/>
          <w:szCs w:val="22"/>
        </w:rPr>
        <w:t>, d’</w:t>
      </w:r>
      <w:r w:rsidR="00C61B4D">
        <w:rPr>
          <w:rFonts w:cs="Arial"/>
          <w:sz w:val="22"/>
          <w:szCs w:val="22"/>
        </w:rPr>
        <w:t xml:space="preserve">effluents, </w:t>
      </w:r>
      <w:r w:rsidR="00FA2035">
        <w:rPr>
          <w:rFonts w:cs="Arial"/>
          <w:sz w:val="22"/>
          <w:szCs w:val="22"/>
        </w:rPr>
        <w:t>dans</w:t>
      </w:r>
      <w:r w:rsidR="008676B2">
        <w:rPr>
          <w:rFonts w:cs="Arial"/>
          <w:sz w:val="22"/>
          <w:szCs w:val="22"/>
        </w:rPr>
        <w:t xml:space="preserve"> les </w:t>
      </w:r>
      <w:r w:rsidR="009B0C5D">
        <w:rPr>
          <w:rFonts w:cs="Arial"/>
          <w:sz w:val="22"/>
          <w:szCs w:val="22"/>
        </w:rPr>
        <w:t>é</w:t>
      </w:r>
      <w:r w:rsidR="00AC7EED">
        <w:rPr>
          <w:rFonts w:cs="Arial"/>
          <w:sz w:val="22"/>
          <w:szCs w:val="22"/>
        </w:rPr>
        <w:t xml:space="preserve">tablissements </w:t>
      </w:r>
      <w:r w:rsidR="009B0C5D" w:rsidRPr="009B0C5D">
        <w:rPr>
          <w:rFonts w:cs="Arial"/>
          <w:sz w:val="22"/>
          <w:szCs w:val="22"/>
        </w:rPr>
        <w:t>du GHT «</w:t>
      </w:r>
      <w:r w:rsidR="00E51DCD">
        <w:rPr>
          <w:rFonts w:cs="Arial"/>
          <w:sz w:val="22"/>
          <w:szCs w:val="22"/>
        </w:rPr>
        <w:t xml:space="preserve"> </w:t>
      </w:r>
      <w:r w:rsidR="009B0C5D">
        <w:rPr>
          <w:rFonts w:cs="Arial"/>
          <w:sz w:val="22"/>
          <w:szCs w:val="22"/>
        </w:rPr>
        <w:t>Est-Hérault</w:t>
      </w:r>
      <w:r w:rsidR="00E51DCD">
        <w:rPr>
          <w:rFonts w:cs="Arial"/>
          <w:sz w:val="22"/>
          <w:szCs w:val="22"/>
        </w:rPr>
        <w:t xml:space="preserve"> et Sud-Aveyron</w:t>
      </w:r>
      <w:r w:rsidR="009B0C5D">
        <w:rPr>
          <w:rFonts w:cs="Arial"/>
          <w:sz w:val="22"/>
          <w:szCs w:val="22"/>
        </w:rPr>
        <w:t xml:space="preserve"> »</w:t>
      </w:r>
      <w:r w:rsidR="008676B2">
        <w:rPr>
          <w:rFonts w:cs="Arial"/>
          <w:sz w:val="22"/>
          <w:szCs w:val="22"/>
        </w:rPr>
        <w:t>.</w:t>
      </w:r>
    </w:p>
    <w:p w14:paraId="6F0C161E" w14:textId="77777777" w:rsidR="008676B2" w:rsidRDefault="008676B2" w:rsidP="009B0C5D">
      <w:pPr>
        <w:spacing w:before="0"/>
        <w:ind w:firstLine="0"/>
        <w:rPr>
          <w:rFonts w:cs="Arial"/>
          <w:sz w:val="22"/>
          <w:szCs w:val="22"/>
        </w:rPr>
      </w:pPr>
    </w:p>
    <w:p w14:paraId="3DB978C1" w14:textId="77777777" w:rsidR="008676B2" w:rsidRPr="009B0C5D" w:rsidRDefault="008676B2" w:rsidP="009B0C5D">
      <w:pPr>
        <w:spacing w:before="0"/>
        <w:ind w:firstLine="0"/>
        <w:rPr>
          <w:rFonts w:cs="Arial"/>
          <w:sz w:val="22"/>
          <w:szCs w:val="22"/>
        </w:rPr>
      </w:pPr>
      <w:r>
        <w:rPr>
          <w:rFonts w:cs="Arial"/>
          <w:sz w:val="22"/>
          <w:szCs w:val="22"/>
        </w:rPr>
        <w:t>Il s’agit des établissements suivants :</w:t>
      </w:r>
    </w:p>
    <w:p w14:paraId="0F5A67B2" w14:textId="77777777" w:rsidR="002F09D2" w:rsidRDefault="002F09D2" w:rsidP="00C634A7">
      <w:pPr>
        <w:spacing w:before="0"/>
        <w:ind w:firstLine="0"/>
        <w:rPr>
          <w:rFonts w:cs="Arial"/>
          <w:sz w:val="22"/>
          <w:szCs w:val="22"/>
        </w:rPr>
      </w:pPr>
    </w:p>
    <w:p w14:paraId="1A48DA81" w14:textId="77777777" w:rsidR="008676B2" w:rsidRPr="008676B2" w:rsidRDefault="008676B2" w:rsidP="008676B2">
      <w:pPr>
        <w:spacing w:before="0"/>
        <w:ind w:firstLine="0"/>
        <w:rPr>
          <w:rFonts w:cs="Arial"/>
          <w:sz w:val="22"/>
          <w:szCs w:val="22"/>
        </w:rPr>
      </w:pPr>
      <w:r w:rsidRPr="008676B2">
        <w:rPr>
          <w:rFonts w:cs="Arial"/>
          <w:sz w:val="22"/>
          <w:szCs w:val="22"/>
        </w:rPr>
        <w:t>- CHU de Montpellier</w:t>
      </w:r>
    </w:p>
    <w:p w14:paraId="77F33B3C" w14:textId="77777777" w:rsidR="008676B2" w:rsidRPr="008676B2" w:rsidRDefault="008676B2" w:rsidP="008676B2">
      <w:pPr>
        <w:spacing w:before="0"/>
        <w:ind w:firstLine="0"/>
        <w:rPr>
          <w:rFonts w:cs="Arial"/>
          <w:sz w:val="22"/>
          <w:szCs w:val="22"/>
        </w:rPr>
      </w:pPr>
      <w:r w:rsidRPr="008676B2">
        <w:rPr>
          <w:rFonts w:cs="Arial"/>
          <w:sz w:val="22"/>
          <w:szCs w:val="22"/>
        </w:rPr>
        <w:t>- Hôpitaux du Bassin de Thau</w:t>
      </w:r>
    </w:p>
    <w:p w14:paraId="49346BBA" w14:textId="77777777" w:rsidR="008676B2" w:rsidRPr="008676B2" w:rsidRDefault="008676B2" w:rsidP="008676B2">
      <w:pPr>
        <w:spacing w:before="0"/>
        <w:ind w:firstLine="0"/>
        <w:rPr>
          <w:rFonts w:cs="Arial"/>
          <w:sz w:val="22"/>
          <w:szCs w:val="22"/>
        </w:rPr>
      </w:pPr>
      <w:r w:rsidRPr="008676B2">
        <w:rPr>
          <w:rFonts w:cs="Arial"/>
          <w:sz w:val="22"/>
          <w:szCs w:val="22"/>
        </w:rPr>
        <w:t>- CH de Clermont l’Hérault</w:t>
      </w:r>
    </w:p>
    <w:p w14:paraId="7B158D04" w14:textId="77777777" w:rsidR="008676B2" w:rsidRPr="008676B2" w:rsidRDefault="008676B2" w:rsidP="008676B2">
      <w:pPr>
        <w:spacing w:before="0"/>
        <w:ind w:firstLine="0"/>
        <w:rPr>
          <w:rFonts w:cs="Arial"/>
          <w:sz w:val="22"/>
          <w:szCs w:val="22"/>
        </w:rPr>
      </w:pPr>
      <w:r w:rsidRPr="008676B2">
        <w:rPr>
          <w:rFonts w:cs="Arial"/>
          <w:sz w:val="22"/>
          <w:szCs w:val="22"/>
        </w:rPr>
        <w:t>- CH Paul Coste-</w:t>
      </w:r>
      <w:proofErr w:type="spellStart"/>
      <w:r w:rsidRPr="008676B2">
        <w:rPr>
          <w:rFonts w:cs="Arial"/>
          <w:sz w:val="22"/>
          <w:szCs w:val="22"/>
        </w:rPr>
        <w:t>Floret</w:t>
      </w:r>
      <w:proofErr w:type="spellEnd"/>
      <w:r w:rsidRPr="008676B2">
        <w:rPr>
          <w:rFonts w:cs="Arial"/>
          <w:sz w:val="22"/>
          <w:szCs w:val="22"/>
        </w:rPr>
        <w:t xml:space="preserve"> de Lamalou-les-Bains</w:t>
      </w:r>
    </w:p>
    <w:p w14:paraId="04CFD97A" w14:textId="77777777" w:rsidR="008676B2" w:rsidRPr="008676B2" w:rsidRDefault="008676B2" w:rsidP="008676B2">
      <w:pPr>
        <w:spacing w:before="0"/>
        <w:ind w:firstLine="0"/>
        <w:rPr>
          <w:rFonts w:cs="Arial"/>
          <w:sz w:val="22"/>
          <w:szCs w:val="22"/>
        </w:rPr>
      </w:pPr>
      <w:r w:rsidRPr="008676B2">
        <w:rPr>
          <w:rFonts w:cs="Arial"/>
          <w:sz w:val="22"/>
          <w:szCs w:val="22"/>
        </w:rPr>
        <w:t>- CH de Lodève</w:t>
      </w:r>
    </w:p>
    <w:p w14:paraId="34D6DD16" w14:textId="77777777" w:rsidR="008676B2" w:rsidRPr="008676B2" w:rsidRDefault="008676B2" w:rsidP="008676B2">
      <w:pPr>
        <w:spacing w:before="0"/>
        <w:ind w:firstLine="0"/>
        <w:rPr>
          <w:rFonts w:cs="Arial"/>
          <w:sz w:val="22"/>
          <w:szCs w:val="22"/>
        </w:rPr>
      </w:pPr>
      <w:r w:rsidRPr="008676B2">
        <w:rPr>
          <w:rFonts w:cs="Arial"/>
          <w:sz w:val="22"/>
          <w:szCs w:val="22"/>
        </w:rPr>
        <w:t>- CH de Lunel</w:t>
      </w:r>
    </w:p>
    <w:p w14:paraId="31EC5E93" w14:textId="77777777" w:rsidR="008676B2" w:rsidRPr="008676B2" w:rsidRDefault="008676B2" w:rsidP="008676B2">
      <w:pPr>
        <w:spacing w:before="0"/>
        <w:ind w:firstLine="0"/>
        <w:rPr>
          <w:rFonts w:cs="Arial"/>
          <w:sz w:val="22"/>
          <w:szCs w:val="22"/>
        </w:rPr>
      </w:pPr>
      <w:r w:rsidRPr="008676B2">
        <w:rPr>
          <w:rFonts w:cs="Arial"/>
          <w:sz w:val="22"/>
          <w:szCs w:val="22"/>
        </w:rPr>
        <w:t>- CH de Millau</w:t>
      </w:r>
    </w:p>
    <w:p w14:paraId="53F4EF1D" w14:textId="77777777" w:rsidR="008676B2" w:rsidRPr="008676B2" w:rsidRDefault="008676B2" w:rsidP="008676B2">
      <w:pPr>
        <w:spacing w:before="0"/>
        <w:ind w:firstLine="0"/>
        <w:rPr>
          <w:rFonts w:cs="Arial"/>
          <w:sz w:val="22"/>
          <w:szCs w:val="22"/>
        </w:rPr>
      </w:pPr>
      <w:r w:rsidRPr="008676B2">
        <w:rPr>
          <w:rFonts w:cs="Arial"/>
          <w:sz w:val="22"/>
          <w:szCs w:val="22"/>
        </w:rPr>
        <w:t>- EHPAD les Terrasses des Causses de Millau</w:t>
      </w:r>
    </w:p>
    <w:p w14:paraId="768610D6" w14:textId="77777777" w:rsidR="008676B2" w:rsidRPr="008676B2" w:rsidRDefault="008676B2" w:rsidP="008676B2">
      <w:pPr>
        <w:spacing w:before="0"/>
        <w:ind w:firstLine="0"/>
        <w:rPr>
          <w:rFonts w:cs="Arial"/>
          <w:sz w:val="22"/>
          <w:szCs w:val="22"/>
        </w:rPr>
      </w:pPr>
      <w:r w:rsidRPr="008676B2">
        <w:rPr>
          <w:rFonts w:cs="Arial"/>
          <w:sz w:val="22"/>
          <w:szCs w:val="22"/>
        </w:rPr>
        <w:t>- CH Emile Borel de Saint-Affrique</w:t>
      </w:r>
    </w:p>
    <w:p w14:paraId="1040D1C3" w14:textId="77777777" w:rsidR="008676B2" w:rsidRPr="008676B2" w:rsidRDefault="008676B2" w:rsidP="008676B2">
      <w:pPr>
        <w:spacing w:before="0"/>
        <w:ind w:firstLine="0"/>
        <w:rPr>
          <w:rFonts w:cs="Arial"/>
          <w:sz w:val="22"/>
          <w:szCs w:val="22"/>
        </w:rPr>
      </w:pPr>
      <w:r w:rsidRPr="008676B2">
        <w:rPr>
          <w:rFonts w:cs="Arial"/>
          <w:sz w:val="22"/>
          <w:szCs w:val="22"/>
        </w:rPr>
        <w:t xml:space="preserve">- CH Maurice </w:t>
      </w:r>
      <w:proofErr w:type="spellStart"/>
      <w:r w:rsidRPr="008676B2">
        <w:rPr>
          <w:rFonts w:cs="Arial"/>
          <w:sz w:val="22"/>
          <w:szCs w:val="22"/>
        </w:rPr>
        <w:t>Fenaille</w:t>
      </w:r>
      <w:proofErr w:type="spellEnd"/>
      <w:r w:rsidRPr="008676B2">
        <w:rPr>
          <w:rFonts w:cs="Arial"/>
          <w:sz w:val="22"/>
          <w:szCs w:val="22"/>
        </w:rPr>
        <w:t xml:space="preserve"> de Séverac d’Aveyron.</w:t>
      </w:r>
    </w:p>
    <w:p w14:paraId="21BBEE99" w14:textId="77777777" w:rsidR="00C61B4D" w:rsidRDefault="00C61B4D" w:rsidP="00C634A7">
      <w:pPr>
        <w:spacing w:before="0"/>
        <w:ind w:firstLine="0"/>
        <w:rPr>
          <w:rFonts w:cs="Arial"/>
          <w:sz w:val="22"/>
          <w:szCs w:val="22"/>
        </w:rPr>
      </w:pPr>
    </w:p>
    <w:p w14:paraId="41BD255F" w14:textId="77777777" w:rsidR="009B0C5D" w:rsidRPr="009B0C5D" w:rsidRDefault="009B0C5D" w:rsidP="009B0C5D">
      <w:pPr>
        <w:spacing w:before="0"/>
        <w:ind w:firstLine="0"/>
        <w:rPr>
          <w:rFonts w:cs="Arial"/>
          <w:sz w:val="22"/>
          <w:szCs w:val="22"/>
        </w:rPr>
      </w:pPr>
      <w:r w:rsidRPr="009B0C5D">
        <w:rPr>
          <w:rFonts w:cs="Arial"/>
          <w:sz w:val="22"/>
          <w:szCs w:val="22"/>
        </w:rPr>
        <w:t>Les informations relatives aux établissemen</w:t>
      </w:r>
      <w:r>
        <w:rPr>
          <w:rFonts w:cs="Arial"/>
          <w:sz w:val="22"/>
          <w:szCs w:val="22"/>
        </w:rPr>
        <w:t xml:space="preserve">ts sont fournies en annexe 1 du </w:t>
      </w:r>
      <w:r w:rsidRPr="009B0C5D">
        <w:rPr>
          <w:rFonts w:cs="Arial"/>
          <w:sz w:val="22"/>
          <w:szCs w:val="22"/>
        </w:rPr>
        <w:t>CC</w:t>
      </w:r>
      <w:r>
        <w:rPr>
          <w:rFonts w:cs="Arial"/>
          <w:sz w:val="22"/>
          <w:szCs w:val="22"/>
        </w:rPr>
        <w:t>A</w:t>
      </w:r>
      <w:r w:rsidRPr="009B0C5D">
        <w:rPr>
          <w:rFonts w:cs="Arial"/>
          <w:sz w:val="22"/>
          <w:szCs w:val="22"/>
        </w:rPr>
        <w:t>P.</w:t>
      </w:r>
    </w:p>
    <w:p w14:paraId="104F736C" w14:textId="77777777" w:rsidR="00AC7EED" w:rsidRDefault="00FA2035" w:rsidP="00AC7EED">
      <w:pPr>
        <w:spacing w:before="100" w:beforeAutospacing="1"/>
        <w:ind w:firstLine="0"/>
        <w:rPr>
          <w:rFonts w:cs="Arial"/>
          <w:sz w:val="22"/>
          <w:szCs w:val="22"/>
        </w:rPr>
      </w:pPr>
      <w:r>
        <w:rPr>
          <w:rFonts w:cs="Arial"/>
          <w:sz w:val="22"/>
          <w:szCs w:val="22"/>
        </w:rPr>
        <w:t>Chaque établissement</w:t>
      </w:r>
      <w:r w:rsidR="00AC7EED">
        <w:rPr>
          <w:rFonts w:cs="Arial"/>
          <w:sz w:val="22"/>
          <w:szCs w:val="22"/>
        </w:rPr>
        <w:t xml:space="preserve"> sera appelé « Maître d’Ouvrage ».</w:t>
      </w:r>
    </w:p>
    <w:p w14:paraId="042F3DA0" w14:textId="2992F6BB" w:rsidR="00C405C8" w:rsidRDefault="00C405C8" w:rsidP="00AC7EED">
      <w:pPr>
        <w:tabs>
          <w:tab w:val="clear" w:pos="851"/>
          <w:tab w:val="clear" w:pos="1560"/>
          <w:tab w:val="clear" w:pos="2127"/>
        </w:tabs>
        <w:spacing w:before="0"/>
        <w:ind w:firstLine="0"/>
        <w:rPr>
          <w:rFonts w:cs="Arial"/>
          <w:bCs/>
          <w:sz w:val="22"/>
        </w:rPr>
      </w:pPr>
    </w:p>
    <w:p w14:paraId="235BDA6D" w14:textId="77777777" w:rsidR="00AC7EED" w:rsidRPr="001E0CC4" w:rsidRDefault="00AC7EED" w:rsidP="00AC7EED">
      <w:pPr>
        <w:tabs>
          <w:tab w:val="clear" w:pos="851"/>
          <w:tab w:val="clear" w:pos="1560"/>
          <w:tab w:val="clear" w:pos="2127"/>
        </w:tabs>
        <w:spacing w:before="0"/>
        <w:ind w:firstLine="0"/>
        <w:rPr>
          <w:rFonts w:cs="Arial"/>
          <w:bCs/>
          <w:sz w:val="22"/>
        </w:rPr>
      </w:pPr>
      <w:r w:rsidRPr="001E0CC4">
        <w:rPr>
          <w:rFonts w:cs="Arial"/>
          <w:bCs/>
          <w:sz w:val="22"/>
        </w:rPr>
        <w:t>Le marché est constitué des 2 lots suivants</w:t>
      </w:r>
      <w:r>
        <w:rPr>
          <w:rFonts w:cs="Arial"/>
          <w:bCs/>
          <w:sz w:val="22"/>
        </w:rPr>
        <w:t> :</w:t>
      </w:r>
    </w:p>
    <w:p w14:paraId="15D73D06" w14:textId="22FFE6A6" w:rsidR="00C405C8" w:rsidRPr="00C405C8" w:rsidRDefault="00C405C8" w:rsidP="00C405C8">
      <w:pPr>
        <w:numPr>
          <w:ilvl w:val="0"/>
          <w:numId w:val="25"/>
        </w:numPr>
        <w:spacing w:before="0"/>
        <w:rPr>
          <w:rFonts w:cs="Arial"/>
          <w:b/>
          <w:bCs/>
          <w:sz w:val="22"/>
        </w:rPr>
      </w:pPr>
      <w:r w:rsidRPr="00C405C8">
        <w:rPr>
          <w:rFonts w:cs="Arial"/>
          <w:b/>
          <w:bCs/>
          <w:sz w:val="22"/>
        </w:rPr>
        <w:t xml:space="preserve">Lot 1 : </w:t>
      </w:r>
      <w:r w:rsidR="00842EE4">
        <w:rPr>
          <w:rFonts w:cs="Arial"/>
          <w:b/>
          <w:bCs/>
          <w:sz w:val="22"/>
        </w:rPr>
        <w:t>Analyses pour les é</w:t>
      </w:r>
      <w:r w:rsidRPr="00C405C8">
        <w:rPr>
          <w:rFonts w:cs="Arial"/>
          <w:b/>
          <w:bCs/>
          <w:sz w:val="22"/>
        </w:rPr>
        <w:t xml:space="preserve">tablissements du GHT « </w:t>
      </w:r>
      <w:r w:rsidR="00F372A4">
        <w:rPr>
          <w:rFonts w:cs="Arial"/>
          <w:b/>
          <w:bCs/>
          <w:sz w:val="22"/>
        </w:rPr>
        <w:t>EHSA</w:t>
      </w:r>
      <w:r>
        <w:rPr>
          <w:rFonts w:cs="Arial"/>
          <w:b/>
          <w:bCs/>
          <w:sz w:val="22"/>
        </w:rPr>
        <w:t xml:space="preserve"> </w:t>
      </w:r>
      <w:r w:rsidRPr="00C405C8">
        <w:rPr>
          <w:rFonts w:cs="Arial"/>
          <w:b/>
          <w:bCs/>
          <w:sz w:val="22"/>
        </w:rPr>
        <w:t>» situés dans l’Hérault</w:t>
      </w:r>
    </w:p>
    <w:p w14:paraId="7D4CD635" w14:textId="5F9FC011" w:rsidR="00C405C8" w:rsidRPr="00C405C8" w:rsidRDefault="00C405C8" w:rsidP="00C405C8">
      <w:pPr>
        <w:numPr>
          <w:ilvl w:val="0"/>
          <w:numId w:val="25"/>
        </w:numPr>
        <w:spacing w:before="0"/>
        <w:rPr>
          <w:rFonts w:cs="Arial"/>
          <w:b/>
          <w:bCs/>
          <w:sz w:val="22"/>
        </w:rPr>
      </w:pPr>
      <w:r w:rsidRPr="00C405C8">
        <w:rPr>
          <w:rFonts w:cs="Arial"/>
          <w:b/>
          <w:bCs/>
          <w:sz w:val="22"/>
        </w:rPr>
        <w:t xml:space="preserve">Lot 2 : </w:t>
      </w:r>
      <w:r w:rsidR="00842EE4">
        <w:rPr>
          <w:rFonts w:cs="Arial"/>
          <w:b/>
          <w:bCs/>
          <w:sz w:val="22"/>
        </w:rPr>
        <w:t>Analyses pour les é</w:t>
      </w:r>
      <w:r w:rsidRPr="00C405C8">
        <w:rPr>
          <w:rFonts w:cs="Arial"/>
          <w:b/>
          <w:bCs/>
          <w:sz w:val="22"/>
        </w:rPr>
        <w:t xml:space="preserve">tablissements du GHT « </w:t>
      </w:r>
      <w:r w:rsidR="00F372A4">
        <w:rPr>
          <w:rFonts w:cs="Arial"/>
          <w:b/>
          <w:bCs/>
          <w:sz w:val="22"/>
        </w:rPr>
        <w:t>EHSA</w:t>
      </w:r>
      <w:r>
        <w:rPr>
          <w:rFonts w:cs="Arial"/>
          <w:b/>
          <w:bCs/>
          <w:sz w:val="22"/>
        </w:rPr>
        <w:t xml:space="preserve"> </w:t>
      </w:r>
      <w:r w:rsidRPr="00C405C8">
        <w:rPr>
          <w:rFonts w:cs="Arial"/>
          <w:b/>
          <w:bCs/>
          <w:sz w:val="22"/>
        </w:rPr>
        <w:t>» situés dans l’Aveyron.</w:t>
      </w:r>
    </w:p>
    <w:p w14:paraId="53F16051" w14:textId="16410FB7" w:rsidR="00C466EB" w:rsidRPr="00C634A7" w:rsidRDefault="00C466EB" w:rsidP="00C634A7">
      <w:pPr>
        <w:spacing w:before="0"/>
        <w:ind w:firstLine="0"/>
        <w:rPr>
          <w:rFonts w:cs="Arial"/>
          <w:sz w:val="22"/>
          <w:szCs w:val="22"/>
        </w:rPr>
      </w:pPr>
    </w:p>
    <w:p w14:paraId="6E08EDAC" w14:textId="77777777" w:rsidR="00C634A7" w:rsidRPr="00864A40" w:rsidRDefault="00C634A7" w:rsidP="00C634A7">
      <w:pPr>
        <w:spacing w:before="0"/>
        <w:ind w:firstLine="0"/>
        <w:rPr>
          <w:rFonts w:cs="Arial"/>
          <w:sz w:val="22"/>
          <w:szCs w:val="22"/>
        </w:rPr>
      </w:pPr>
      <w:r w:rsidRPr="00C634A7">
        <w:rPr>
          <w:rFonts w:cs="Arial"/>
          <w:sz w:val="22"/>
          <w:szCs w:val="22"/>
        </w:rPr>
        <w:t>Les analyses d'eau</w:t>
      </w:r>
      <w:r>
        <w:rPr>
          <w:rFonts w:cs="Arial"/>
          <w:sz w:val="22"/>
          <w:szCs w:val="22"/>
        </w:rPr>
        <w:t xml:space="preserve">x effectuées </w:t>
      </w:r>
      <w:r w:rsidRPr="00C634A7">
        <w:rPr>
          <w:rFonts w:cs="Arial"/>
          <w:sz w:val="22"/>
          <w:szCs w:val="22"/>
        </w:rPr>
        <w:t>sont de nature bactériologique</w:t>
      </w:r>
      <w:r w:rsidR="009F427C">
        <w:rPr>
          <w:rFonts w:cs="Arial"/>
          <w:sz w:val="22"/>
          <w:szCs w:val="22"/>
        </w:rPr>
        <w:t>, physico-chimique</w:t>
      </w:r>
      <w:r w:rsidR="009F427C" w:rsidRPr="00A7171A">
        <w:rPr>
          <w:rFonts w:cs="Arial"/>
          <w:sz w:val="22"/>
          <w:szCs w:val="22"/>
        </w:rPr>
        <w:t xml:space="preserve">, </w:t>
      </w:r>
      <w:r w:rsidR="007610D8">
        <w:rPr>
          <w:rFonts w:cs="Arial"/>
          <w:sz w:val="22"/>
          <w:szCs w:val="22"/>
        </w:rPr>
        <w:t>organoleptique et microbiologique</w:t>
      </w:r>
      <w:r w:rsidRPr="00864A40">
        <w:rPr>
          <w:rFonts w:cs="Arial"/>
          <w:sz w:val="22"/>
          <w:szCs w:val="22"/>
        </w:rPr>
        <w:t>. Le titulaire du marché</w:t>
      </w:r>
      <w:r w:rsidR="00C466EB" w:rsidRPr="00864A40">
        <w:rPr>
          <w:rFonts w:cs="Arial"/>
          <w:sz w:val="22"/>
          <w:szCs w:val="22"/>
        </w:rPr>
        <w:t xml:space="preserve"> devra donc avoir la capacité à</w:t>
      </w:r>
      <w:r w:rsidRPr="00864A40">
        <w:rPr>
          <w:rFonts w:cs="Arial"/>
          <w:sz w:val="22"/>
          <w:szCs w:val="22"/>
        </w:rPr>
        <w:t xml:space="preserve"> réaliser chacune de ces analyses.</w:t>
      </w:r>
    </w:p>
    <w:p w14:paraId="6792CF0D" w14:textId="77777777" w:rsidR="00C634A7" w:rsidRPr="00864A40" w:rsidRDefault="00C634A7" w:rsidP="00C634A7">
      <w:pPr>
        <w:spacing w:before="0"/>
        <w:ind w:firstLine="0"/>
        <w:rPr>
          <w:rFonts w:cs="Arial"/>
          <w:sz w:val="22"/>
          <w:szCs w:val="22"/>
        </w:rPr>
      </w:pPr>
    </w:p>
    <w:p w14:paraId="061E1166" w14:textId="77777777" w:rsidR="00C466EB" w:rsidRDefault="00C61B4D" w:rsidP="00C634A7">
      <w:pPr>
        <w:spacing w:before="0"/>
        <w:ind w:firstLine="0"/>
        <w:rPr>
          <w:rFonts w:cs="Arial"/>
          <w:sz w:val="22"/>
          <w:szCs w:val="22"/>
        </w:rPr>
      </w:pPr>
      <w:r>
        <w:rPr>
          <w:rFonts w:cs="Arial"/>
          <w:sz w:val="22"/>
          <w:szCs w:val="22"/>
        </w:rPr>
        <w:t>Le marché se</w:t>
      </w:r>
      <w:r w:rsidR="00C634A7" w:rsidRPr="00C634A7">
        <w:rPr>
          <w:rFonts w:cs="Arial"/>
          <w:sz w:val="22"/>
          <w:szCs w:val="22"/>
        </w:rPr>
        <w:t xml:space="preserve"> déco</w:t>
      </w:r>
      <w:r w:rsidR="00C466EB">
        <w:rPr>
          <w:rFonts w:cs="Arial"/>
          <w:sz w:val="22"/>
          <w:szCs w:val="22"/>
        </w:rPr>
        <w:t>mpos</w:t>
      </w:r>
      <w:r>
        <w:rPr>
          <w:rFonts w:cs="Arial"/>
          <w:sz w:val="22"/>
          <w:szCs w:val="22"/>
        </w:rPr>
        <w:t>e</w:t>
      </w:r>
      <w:r w:rsidR="00C466EB">
        <w:rPr>
          <w:rFonts w:cs="Arial"/>
          <w:sz w:val="22"/>
          <w:szCs w:val="22"/>
        </w:rPr>
        <w:t xml:space="preserve"> en </w:t>
      </w:r>
      <w:r w:rsidR="002A640A">
        <w:rPr>
          <w:rFonts w:cs="Arial"/>
          <w:sz w:val="22"/>
          <w:szCs w:val="22"/>
        </w:rPr>
        <w:t>2</w:t>
      </w:r>
      <w:r w:rsidR="00C466EB">
        <w:rPr>
          <w:rFonts w:cs="Arial"/>
          <w:sz w:val="22"/>
          <w:szCs w:val="22"/>
        </w:rPr>
        <w:t xml:space="preserve"> types d'analyse :</w:t>
      </w:r>
    </w:p>
    <w:p w14:paraId="4A8E2A34" w14:textId="77777777" w:rsidR="00C466EB" w:rsidRDefault="00C634A7" w:rsidP="00483C22">
      <w:pPr>
        <w:pStyle w:val="Paragraphedeliste"/>
        <w:numPr>
          <w:ilvl w:val="0"/>
          <w:numId w:val="10"/>
        </w:numPr>
        <w:spacing w:before="0"/>
        <w:rPr>
          <w:rFonts w:cs="Arial"/>
          <w:sz w:val="22"/>
          <w:szCs w:val="22"/>
        </w:rPr>
      </w:pPr>
      <w:proofErr w:type="gramStart"/>
      <w:r w:rsidRPr="00C466EB">
        <w:rPr>
          <w:rFonts w:cs="Arial"/>
          <w:sz w:val="22"/>
          <w:szCs w:val="22"/>
        </w:rPr>
        <w:t>analyses</w:t>
      </w:r>
      <w:proofErr w:type="gramEnd"/>
      <w:r w:rsidRPr="00C466EB">
        <w:rPr>
          <w:rFonts w:cs="Arial"/>
          <w:sz w:val="22"/>
          <w:szCs w:val="22"/>
        </w:rPr>
        <w:t xml:space="preserve"> réglementaires systématiques (poste 1) </w:t>
      </w:r>
    </w:p>
    <w:p w14:paraId="4AF5F6EA" w14:textId="77777777" w:rsidR="00C634A7" w:rsidRPr="00C61B4D" w:rsidRDefault="00C634A7" w:rsidP="00483C22">
      <w:pPr>
        <w:pStyle w:val="Paragraphedeliste"/>
        <w:numPr>
          <w:ilvl w:val="0"/>
          <w:numId w:val="10"/>
        </w:numPr>
        <w:spacing w:before="0"/>
        <w:rPr>
          <w:rFonts w:cs="Arial"/>
          <w:sz w:val="22"/>
          <w:szCs w:val="22"/>
        </w:rPr>
      </w:pPr>
      <w:proofErr w:type="gramStart"/>
      <w:r w:rsidRPr="00C61B4D">
        <w:rPr>
          <w:rFonts w:cs="Arial"/>
          <w:sz w:val="22"/>
          <w:szCs w:val="22"/>
        </w:rPr>
        <w:t>analyses</w:t>
      </w:r>
      <w:proofErr w:type="gramEnd"/>
      <w:r w:rsidRPr="00C61B4D">
        <w:rPr>
          <w:rFonts w:cs="Arial"/>
          <w:sz w:val="22"/>
          <w:szCs w:val="22"/>
        </w:rPr>
        <w:t xml:space="preserve"> ponc</w:t>
      </w:r>
      <w:r w:rsidR="00C61B4D" w:rsidRPr="00C61B4D">
        <w:rPr>
          <w:rFonts w:cs="Arial"/>
          <w:sz w:val="22"/>
          <w:szCs w:val="22"/>
        </w:rPr>
        <w:t>tuelles en tout point (poste 2)</w:t>
      </w:r>
      <w:r w:rsidR="00ED69F0">
        <w:rPr>
          <w:rFonts w:cs="Arial"/>
          <w:sz w:val="22"/>
          <w:szCs w:val="22"/>
        </w:rPr>
        <w:t xml:space="preserve"> </w:t>
      </w:r>
      <w:r w:rsidRPr="00C61B4D">
        <w:rPr>
          <w:rFonts w:cs="Arial"/>
          <w:sz w:val="22"/>
          <w:szCs w:val="22"/>
        </w:rPr>
        <w:t xml:space="preserve">sur demande du </w:t>
      </w:r>
      <w:r w:rsidR="00AC7EED" w:rsidRPr="00C61B4D">
        <w:rPr>
          <w:rFonts w:cs="Arial"/>
          <w:sz w:val="22"/>
          <w:szCs w:val="22"/>
        </w:rPr>
        <w:t>Maître d’Ouvrage.</w:t>
      </w:r>
    </w:p>
    <w:p w14:paraId="590E49AB" w14:textId="77777777" w:rsidR="00AC7EED" w:rsidRPr="00C634A7" w:rsidRDefault="00AC7EED" w:rsidP="00C634A7">
      <w:pPr>
        <w:spacing w:before="0"/>
        <w:ind w:firstLine="0"/>
        <w:rPr>
          <w:rFonts w:cs="Arial"/>
          <w:sz w:val="22"/>
          <w:szCs w:val="22"/>
        </w:rPr>
      </w:pPr>
    </w:p>
    <w:p w14:paraId="0864DC18" w14:textId="2B03DC22" w:rsidR="00BE61B5" w:rsidRPr="00BE61B5" w:rsidRDefault="00BE61B5" w:rsidP="00BE61B5">
      <w:pPr>
        <w:spacing w:before="0"/>
        <w:rPr>
          <w:rFonts w:cs="Arial"/>
          <w:strike/>
          <w:sz w:val="22"/>
          <w:szCs w:val="22"/>
        </w:rPr>
      </w:pPr>
    </w:p>
    <w:p w14:paraId="28E28060" w14:textId="27117BD4" w:rsidR="00BE61B5" w:rsidRDefault="00BE61B5" w:rsidP="00BE61B5">
      <w:pPr>
        <w:tabs>
          <w:tab w:val="clear" w:pos="851"/>
        </w:tabs>
        <w:spacing w:before="100" w:beforeAutospacing="1"/>
        <w:ind w:firstLine="0"/>
        <w:rPr>
          <w:rFonts w:cs="Arial"/>
          <w:sz w:val="22"/>
        </w:rPr>
      </w:pPr>
      <w:r w:rsidRPr="002028B9">
        <w:rPr>
          <w:rFonts w:cs="Arial"/>
          <w:sz w:val="22"/>
        </w:rPr>
        <w:t xml:space="preserve">L'Administration se réserve la possibilité de commander, à titre accessoire </w:t>
      </w:r>
      <w:r w:rsidRPr="00BE61B5">
        <w:rPr>
          <w:rFonts w:cs="Arial"/>
          <w:iCs/>
          <w:sz w:val="22"/>
        </w:rPr>
        <w:t>(dans la limite de 10% du montant maximum du marché)</w:t>
      </w:r>
      <w:r>
        <w:rPr>
          <w:rFonts w:cs="Arial"/>
          <w:iCs/>
          <w:sz w:val="22"/>
        </w:rPr>
        <w:t xml:space="preserve"> </w:t>
      </w:r>
      <w:r>
        <w:rPr>
          <w:rFonts w:cs="Arial"/>
          <w:sz w:val="22"/>
        </w:rPr>
        <w:t xml:space="preserve">et dans le cadre du marché, </w:t>
      </w:r>
      <w:r w:rsidRPr="002028B9">
        <w:rPr>
          <w:rFonts w:cs="Arial"/>
          <w:sz w:val="22"/>
        </w:rPr>
        <w:t>des prestations de même nature, similaires ou associées</w:t>
      </w:r>
      <w:r>
        <w:rPr>
          <w:rFonts w:cs="Arial"/>
          <w:sz w:val="22"/>
        </w:rPr>
        <w:t xml:space="preserve"> sur devis.</w:t>
      </w:r>
    </w:p>
    <w:p w14:paraId="495026B0" w14:textId="6DC8978B" w:rsidR="00BE61B5" w:rsidRPr="002028B9" w:rsidRDefault="00BE61B5" w:rsidP="00BE61B5">
      <w:pPr>
        <w:pStyle w:val="Liste1"/>
        <w:numPr>
          <w:ilvl w:val="0"/>
          <w:numId w:val="0"/>
        </w:numPr>
        <w:rPr>
          <w:rFonts w:ascii="Arial" w:hAnsi="Arial" w:cs="Arial"/>
        </w:rPr>
      </w:pPr>
      <w:r w:rsidRPr="002028B9">
        <w:rPr>
          <w:rFonts w:ascii="Arial" w:hAnsi="Arial" w:cs="Arial"/>
        </w:rPr>
        <w:t>Ce type</w:t>
      </w:r>
      <w:r>
        <w:rPr>
          <w:rFonts w:ascii="Arial" w:hAnsi="Arial" w:cs="Arial"/>
        </w:rPr>
        <w:t xml:space="preserve"> de demande sera </w:t>
      </w:r>
      <w:r w:rsidRPr="002028B9">
        <w:rPr>
          <w:rFonts w:ascii="Arial" w:hAnsi="Arial" w:cs="Arial"/>
        </w:rPr>
        <w:t xml:space="preserve">déclenché sur bon de commande après acceptation d'un devis à </w:t>
      </w:r>
      <w:r w:rsidRPr="00B96FF3">
        <w:rPr>
          <w:rFonts w:ascii="Arial" w:hAnsi="Arial" w:cs="Arial"/>
        </w:rPr>
        <w:t>remettre sous 5 jours ouvrés à compter de la demande par mail</w:t>
      </w:r>
      <w:r>
        <w:rPr>
          <w:rFonts w:ascii="Arial" w:hAnsi="Arial" w:cs="Arial"/>
        </w:rPr>
        <w:t xml:space="preserve"> du Maître d’Ouvrage.</w:t>
      </w:r>
    </w:p>
    <w:p w14:paraId="6BDB0ACD" w14:textId="5983C14C" w:rsidR="00BE61B5" w:rsidRDefault="00BE61B5" w:rsidP="00BE61B5">
      <w:pPr>
        <w:spacing w:before="0"/>
        <w:ind w:firstLine="0"/>
        <w:rPr>
          <w:rFonts w:cs="Arial"/>
          <w:sz w:val="22"/>
          <w:szCs w:val="22"/>
          <w:lang w:eastAsia="fr-FR"/>
        </w:rPr>
      </w:pPr>
      <w:r w:rsidRPr="00474E68">
        <w:rPr>
          <w:rFonts w:cs="Arial"/>
          <w:sz w:val="22"/>
          <w:szCs w:val="22"/>
          <w:lang w:eastAsia="fr-FR"/>
        </w:rPr>
        <w:t xml:space="preserve">La date d'intervention </w:t>
      </w:r>
      <w:r>
        <w:rPr>
          <w:rFonts w:cs="Arial"/>
          <w:sz w:val="22"/>
          <w:szCs w:val="22"/>
          <w:lang w:eastAsia="fr-FR"/>
        </w:rPr>
        <w:t>ou d’exécution s</w:t>
      </w:r>
      <w:r w:rsidRPr="00474E68">
        <w:rPr>
          <w:rFonts w:cs="Arial"/>
          <w:sz w:val="22"/>
          <w:szCs w:val="22"/>
          <w:lang w:eastAsia="fr-FR"/>
        </w:rPr>
        <w:t>era mentionnée</w:t>
      </w:r>
      <w:r>
        <w:rPr>
          <w:rFonts w:cs="Arial"/>
          <w:sz w:val="22"/>
          <w:szCs w:val="22"/>
          <w:lang w:eastAsia="fr-FR"/>
        </w:rPr>
        <w:t xml:space="preserve"> sur le bon de commande</w:t>
      </w:r>
      <w:r w:rsidRPr="00474E68">
        <w:rPr>
          <w:rFonts w:cs="Arial"/>
          <w:sz w:val="22"/>
          <w:szCs w:val="22"/>
          <w:lang w:eastAsia="fr-FR"/>
        </w:rPr>
        <w:t xml:space="preserve"> </w:t>
      </w:r>
      <w:r w:rsidRPr="00701C6F">
        <w:rPr>
          <w:rFonts w:cs="Arial"/>
          <w:sz w:val="22"/>
          <w:szCs w:val="22"/>
        </w:rPr>
        <w:t>(</w:t>
      </w:r>
      <w:r>
        <w:rPr>
          <w:rFonts w:cs="Arial"/>
          <w:sz w:val="22"/>
          <w:szCs w:val="22"/>
        </w:rPr>
        <w:t xml:space="preserve">fixée </w:t>
      </w:r>
      <w:r w:rsidRPr="00701C6F">
        <w:rPr>
          <w:rFonts w:cs="Arial"/>
          <w:sz w:val="22"/>
          <w:szCs w:val="22"/>
        </w:rPr>
        <w:t xml:space="preserve">d'un commun accord entre le maître d'ouvrage et le titulaire) </w:t>
      </w:r>
      <w:r w:rsidRPr="00701C6F">
        <w:rPr>
          <w:rFonts w:cs="Arial"/>
          <w:sz w:val="22"/>
          <w:szCs w:val="22"/>
          <w:lang w:eastAsia="fr-FR"/>
        </w:rPr>
        <w:t>et</w:t>
      </w:r>
      <w:r w:rsidRPr="00474E68">
        <w:rPr>
          <w:rFonts w:cs="Arial"/>
          <w:sz w:val="22"/>
          <w:szCs w:val="22"/>
          <w:lang w:eastAsia="fr-FR"/>
        </w:rPr>
        <w:t xml:space="preserve"> devra être rigoureusement respectée sous peine de pénalité</w:t>
      </w:r>
      <w:r>
        <w:rPr>
          <w:rFonts w:cs="Arial"/>
          <w:sz w:val="22"/>
          <w:szCs w:val="22"/>
          <w:lang w:eastAsia="fr-FR"/>
        </w:rPr>
        <w:t>s indiquées dans le CCAP.</w:t>
      </w:r>
    </w:p>
    <w:p w14:paraId="2E9B5D13" w14:textId="5760269F" w:rsidR="007274EA" w:rsidRPr="00BE61B5" w:rsidRDefault="007274EA" w:rsidP="00BE61B5">
      <w:pPr>
        <w:spacing w:before="0"/>
        <w:ind w:firstLine="0"/>
        <w:rPr>
          <w:rFonts w:cs="Arial"/>
          <w:sz w:val="22"/>
          <w:szCs w:val="22"/>
          <w:lang w:eastAsia="fr-FR"/>
        </w:rPr>
      </w:pPr>
      <w:r>
        <w:rPr>
          <w:rFonts w:cs="Arial"/>
          <w:sz w:val="22"/>
          <w:szCs w:val="22"/>
          <w:lang w:eastAsia="fr-FR"/>
        </w:rPr>
        <w:t>Le type de rendu sera associé à la prestation demandée.</w:t>
      </w:r>
    </w:p>
    <w:p w14:paraId="3CD657EB" w14:textId="7E89F959" w:rsidR="00223762" w:rsidRDefault="00C54813" w:rsidP="00C466EB">
      <w:pPr>
        <w:pStyle w:val="Corps"/>
        <w:spacing w:before="100" w:beforeAutospacing="1"/>
        <w:ind w:left="0"/>
        <w:rPr>
          <w:rFonts w:ascii="Arial" w:hAnsi="Arial" w:cs="Arial"/>
        </w:rPr>
      </w:pPr>
      <w:r w:rsidRPr="00C54813">
        <w:rPr>
          <w:rFonts w:ascii="Arial" w:hAnsi="Arial" w:cs="Arial"/>
        </w:rPr>
        <w:t>L</w:t>
      </w:r>
      <w:r w:rsidR="00BE61B5">
        <w:rPr>
          <w:rFonts w:ascii="Arial" w:hAnsi="Arial" w:cs="Arial"/>
        </w:rPr>
        <w:t>e titulaire s’en</w:t>
      </w:r>
      <w:r w:rsidRPr="00C54813">
        <w:rPr>
          <w:rFonts w:ascii="Arial" w:hAnsi="Arial" w:cs="Arial"/>
        </w:rPr>
        <w:t xml:space="preserve">gage à assurer la veille réglementaire pour les analyses dont il a </w:t>
      </w:r>
      <w:r>
        <w:rPr>
          <w:rFonts w:ascii="Arial" w:hAnsi="Arial" w:cs="Arial"/>
        </w:rPr>
        <w:t xml:space="preserve">la charge et à en informer l’ensemble des </w:t>
      </w:r>
      <w:r w:rsidR="007610D8">
        <w:rPr>
          <w:rFonts w:ascii="Arial" w:hAnsi="Arial" w:cs="Arial"/>
        </w:rPr>
        <w:t>é</w:t>
      </w:r>
      <w:r w:rsidRPr="00C54813">
        <w:rPr>
          <w:rFonts w:ascii="Arial" w:hAnsi="Arial" w:cs="Arial"/>
        </w:rPr>
        <w:t>tablissements concernés.</w:t>
      </w:r>
    </w:p>
    <w:p w14:paraId="23EC8CAD" w14:textId="4C9F51DC" w:rsidR="009E47D3" w:rsidRDefault="009E47D3" w:rsidP="00C25C1E">
      <w:pPr>
        <w:pStyle w:val="Corps"/>
        <w:spacing w:before="100" w:beforeAutospacing="1"/>
        <w:ind w:left="0"/>
        <w:rPr>
          <w:rFonts w:ascii="Arial" w:hAnsi="Arial" w:cs="Arial"/>
        </w:rPr>
      </w:pPr>
    </w:p>
    <w:p w14:paraId="17144223" w14:textId="035ACCED" w:rsidR="00AD19D5" w:rsidRDefault="00AD19D5" w:rsidP="00C25C1E">
      <w:pPr>
        <w:pStyle w:val="Corps"/>
        <w:spacing w:before="100" w:beforeAutospacing="1"/>
        <w:ind w:left="0"/>
        <w:rPr>
          <w:rFonts w:ascii="Arial" w:hAnsi="Arial" w:cs="Arial"/>
        </w:rPr>
      </w:pPr>
    </w:p>
    <w:p w14:paraId="4D744C01" w14:textId="77777777" w:rsidR="00AD19D5" w:rsidRDefault="00AD19D5" w:rsidP="00C25C1E">
      <w:pPr>
        <w:pStyle w:val="Corps"/>
        <w:spacing w:before="100" w:beforeAutospacing="1"/>
        <w:ind w:left="0"/>
        <w:rPr>
          <w:rFonts w:ascii="Arial" w:hAnsi="Arial" w:cs="Arial"/>
        </w:rPr>
      </w:pPr>
    </w:p>
    <w:p w14:paraId="44DD8803" w14:textId="77777777" w:rsidR="005D5A59" w:rsidRPr="00EC7804" w:rsidRDefault="00FE4A51" w:rsidP="00836095">
      <w:pPr>
        <w:pStyle w:val="Titre2"/>
      </w:pPr>
      <w:bookmarkStart w:id="6" w:name="_Toc208498682"/>
      <w:r w:rsidRPr="00EC7804">
        <w:lastRenderedPageBreak/>
        <w:t xml:space="preserve">RAPPEL DES NORMES </w:t>
      </w:r>
      <w:r w:rsidR="00D87F85" w:rsidRPr="00EC7804">
        <w:t xml:space="preserve">ET REGLEMENTATIONS </w:t>
      </w:r>
      <w:r w:rsidRPr="00EC7804">
        <w:t>APPLICABLES</w:t>
      </w:r>
      <w:bookmarkEnd w:id="6"/>
    </w:p>
    <w:p w14:paraId="01B7B9A7" w14:textId="77777777" w:rsidR="00352068" w:rsidRPr="00E4378E" w:rsidRDefault="00352068" w:rsidP="00352068">
      <w:pPr>
        <w:pStyle w:val="Retraitnormal"/>
        <w:rPr>
          <w:sz w:val="8"/>
        </w:rPr>
      </w:pPr>
    </w:p>
    <w:p w14:paraId="0059F7FD" w14:textId="77777777" w:rsidR="00FE4A51" w:rsidRDefault="00352F47" w:rsidP="00607CC0">
      <w:pPr>
        <w:pStyle w:val="Titre3"/>
      </w:pPr>
      <w:bookmarkStart w:id="7" w:name="_Toc208498683"/>
      <w:r>
        <w:t>Généralités</w:t>
      </w:r>
      <w:bookmarkEnd w:id="7"/>
    </w:p>
    <w:p w14:paraId="168B60DC" w14:textId="77777777" w:rsidR="009B72BA" w:rsidRPr="00893DFA" w:rsidRDefault="009B72BA" w:rsidP="00063FC9">
      <w:pPr>
        <w:pStyle w:val="Retraitnormal"/>
        <w:spacing w:before="0"/>
        <w:rPr>
          <w:sz w:val="12"/>
          <w:szCs w:val="22"/>
        </w:rPr>
      </w:pPr>
    </w:p>
    <w:p w14:paraId="7C0F8804" w14:textId="77777777" w:rsidR="009B72BA" w:rsidRDefault="009B72BA" w:rsidP="009B72BA">
      <w:pPr>
        <w:spacing w:before="0"/>
        <w:ind w:firstLine="0"/>
        <w:rPr>
          <w:rFonts w:cs="Arial"/>
          <w:sz w:val="22"/>
          <w:szCs w:val="22"/>
        </w:rPr>
      </w:pPr>
      <w:r w:rsidRPr="009B72BA">
        <w:rPr>
          <w:rFonts w:cs="Arial"/>
          <w:sz w:val="22"/>
          <w:szCs w:val="22"/>
        </w:rPr>
        <w:t>Dans l’étude et l’exécution de son marché, le titulaire devra tenir compte des stipulations, lois, décrets, ordonnances, circulaires, normes françaises homologuées par l’AFNOR, Documents Techniques Unifiés applicables aux prestations décrites dans le présent document et en vigueur à la date de la remise des offres, ainsi qu’aux règles de l’art. En particulier, toutes les instructions et règles émanant de services ou organismes officiels sont à prendre en considération.</w:t>
      </w:r>
    </w:p>
    <w:p w14:paraId="7AE208EC" w14:textId="77777777" w:rsidR="00656730" w:rsidRPr="00656730" w:rsidRDefault="00656730" w:rsidP="00656730">
      <w:pPr>
        <w:spacing w:before="0"/>
        <w:ind w:firstLine="0"/>
        <w:rPr>
          <w:rFonts w:cs="Arial"/>
          <w:sz w:val="22"/>
          <w:szCs w:val="22"/>
        </w:rPr>
      </w:pPr>
      <w:r w:rsidRPr="00656730">
        <w:rPr>
          <w:rFonts w:cs="Arial"/>
          <w:sz w:val="22"/>
          <w:szCs w:val="22"/>
        </w:rPr>
        <w:t>Le titulaire s’engage à respecter les recommandations de prévention du risque infectieux des établissements, notamment des équipes opérationnelles d’Hygiène.</w:t>
      </w:r>
    </w:p>
    <w:p w14:paraId="4C7D2F28" w14:textId="77777777" w:rsidR="009B72BA" w:rsidRPr="00063FC9" w:rsidRDefault="009B72BA" w:rsidP="009B72BA">
      <w:pPr>
        <w:spacing w:before="0"/>
        <w:ind w:firstLine="0"/>
        <w:rPr>
          <w:rFonts w:cs="Arial"/>
          <w:sz w:val="16"/>
          <w:szCs w:val="16"/>
        </w:rPr>
      </w:pPr>
    </w:p>
    <w:p w14:paraId="7987013F" w14:textId="77777777" w:rsidR="009B72BA" w:rsidRPr="009B72BA" w:rsidRDefault="009B72BA" w:rsidP="009B72BA">
      <w:pPr>
        <w:spacing w:before="0"/>
        <w:ind w:firstLine="0"/>
        <w:rPr>
          <w:rFonts w:cs="Arial"/>
          <w:sz w:val="22"/>
          <w:szCs w:val="22"/>
        </w:rPr>
      </w:pPr>
      <w:r w:rsidRPr="009B72BA">
        <w:rPr>
          <w:rFonts w:cs="Arial"/>
          <w:sz w:val="22"/>
          <w:szCs w:val="22"/>
        </w:rPr>
        <w:t xml:space="preserve">Si en cours de marché, de nouveaux documents entraient en vigueur, le titulaire </w:t>
      </w:r>
      <w:r w:rsidR="00514146">
        <w:rPr>
          <w:rFonts w:cs="Arial"/>
          <w:sz w:val="22"/>
          <w:szCs w:val="22"/>
        </w:rPr>
        <w:t>devrait en avertir le Maître d’O</w:t>
      </w:r>
      <w:r w:rsidRPr="009B72BA">
        <w:rPr>
          <w:rFonts w:cs="Arial"/>
          <w:sz w:val="22"/>
          <w:szCs w:val="22"/>
        </w:rPr>
        <w:t>uvrage et réaliser les prélèvements et analyses conformément à ces textes.</w:t>
      </w:r>
    </w:p>
    <w:p w14:paraId="4B47C76C" w14:textId="77777777" w:rsidR="009B72BA" w:rsidRPr="00063FC9" w:rsidRDefault="009B72BA" w:rsidP="009B72BA">
      <w:pPr>
        <w:spacing w:before="0"/>
        <w:ind w:firstLine="0"/>
        <w:rPr>
          <w:rFonts w:cs="Arial"/>
          <w:sz w:val="16"/>
          <w:szCs w:val="16"/>
        </w:rPr>
      </w:pPr>
    </w:p>
    <w:p w14:paraId="1BBA45B1" w14:textId="77777777" w:rsidR="009B72BA" w:rsidRPr="009B72BA" w:rsidRDefault="009B72BA" w:rsidP="009B72BA">
      <w:pPr>
        <w:spacing w:before="0"/>
        <w:ind w:firstLine="0"/>
        <w:rPr>
          <w:rFonts w:cs="Arial"/>
          <w:sz w:val="22"/>
          <w:szCs w:val="22"/>
        </w:rPr>
      </w:pPr>
      <w:r w:rsidRPr="009B72BA">
        <w:rPr>
          <w:rFonts w:cs="Arial"/>
          <w:sz w:val="22"/>
          <w:szCs w:val="22"/>
        </w:rPr>
        <w:t>Le titulaire ne pourra en aucun cas se prévaloir de la méconnaissance de l’un des textes entrant dans l’élaborat</w:t>
      </w:r>
      <w:r w:rsidR="00ED62D6">
        <w:rPr>
          <w:rFonts w:cs="Arial"/>
          <w:sz w:val="22"/>
          <w:szCs w:val="22"/>
        </w:rPr>
        <w:t>ion du présent document</w:t>
      </w:r>
      <w:r w:rsidRPr="009B72BA">
        <w:rPr>
          <w:rFonts w:cs="Arial"/>
          <w:sz w:val="22"/>
          <w:szCs w:val="22"/>
        </w:rPr>
        <w:t>.</w:t>
      </w:r>
    </w:p>
    <w:p w14:paraId="54104767" w14:textId="77777777" w:rsidR="009B72BA" w:rsidRPr="00063FC9" w:rsidRDefault="009B72BA" w:rsidP="009B72BA">
      <w:pPr>
        <w:spacing w:before="0"/>
        <w:ind w:firstLine="0"/>
        <w:rPr>
          <w:rFonts w:cs="Arial"/>
          <w:sz w:val="16"/>
          <w:szCs w:val="16"/>
        </w:rPr>
      </w:pPr>
    </w:p>
    <w:p w14:paraId="0F902BCA" w14:textId="3BCA2939" w:rsidR="00FE4A51" w:rsidRDefault="009B72BA" w:rsidP="00E1597D">
      <w:pPr>
        <w:spacing w:before="0"/>
        <w:ind w:firstLine="0"/>
        <w:rPr>
          <w:rFonts w:cs="Arial"/>
          <w:sz w:val="22"/>
          <w:szCs w:val="22"/>
        </w:rPr>
      </w:pPr>
      <w:r w:rsidRPr="009B72BA">
        <w:rPr>
          <w:rFonts w:cs="Arial"/>
          <w:sz w:val="22"/>
          <w:szCs w:val="22"/>
        </w:rPr>
        <w:t xml:space="preserve">La liste des références aux documents énumérés </w:t>
      </w:r>
      <w:r w:rsidR="00E1597D">
        <w:rPr>
          <w:rFonts w:cs="Arial"/>
          <w:sz w:val="22"/>
          <w:szCs w:val="22"/>
        </w:rPr>
        <w:t xml:space="preserve">ci-après n'est pas exhaustive. </w:t>
      </w:r>
    </w:p>
    <w:p w14:paraId="559C3D7B" w14:textId="77777777" w:rsidR="00E604B6" w:rsidRDefault="00E604B6" w:rsidP="00E1597D">
      <w:pPr>
        <w:spacing w:before="0"/>
        <w:ind w:firstLine="0"/>
        <w:rPr>
          <w:rFonts w:cs="Arial"/>
          <w:sz w:val="22"/>
          <w:szCs w:val="22"/>
        </w:rPr>
      </w:pPr>
    </w:p>
    <w:p w14:paraId="28EC910B" w14:textId="77777777" w:rsidR="00352068" w:rsidRPr="00893DFA" w:rsidRDefault="00352068" w:rsidP="00E1597D">
      <w:pPr>
        <w:spacing w:before="0"/>
        <w:ind w:firstLine="0"/>
        <w:rPr>
          <w:rFonts w:cs="Arial"/>
          <w:sz w:val="4"/>
          <w:szCs w:val="22"/>
        </w:rPr>
      </w:pPr>
    </w:p>
    <w:p w14:paraId="1685105D" w14:textId="77777777" w:rsidR="00FE4A51" w:rsidRPr="00656730" w:rsidRDefault="00FE4A51" w:rsidP="00063FC9">
      <w:pPr>
        <w:pStyle w:val="para3"/>
        <w:spacing w:before="0"/>
        <w:ind w:left="0"/>
        <w:rPr>
          <w:rFonts w:ascii="Arial" w:hAnsi="Arial" w:cs="Arial"/>
          <w:sz w:val="14"/>
          <w:szCs w:val="22"/>
        </w:rPr>
      </w:pPr>
    </w:p>
    <w:p w14:paraId="09D19090" w14:textId="77777777" w:rsidR="00B14353" w:rsidRPr="00EC7804" w:rsidRDefault="00352F47" w:rsidP="00607CC0">
      <w:pPr>
        <w:pStyle w:val="Titre3"/>
      </w:pPr>
      <w:bookmarkStart w:id="8" w:name="_Toc208498684"/>
      <w:r>
        <w:t>T</w:t>
      </w:r>
      <w:r w:rsidR="00B14353" w:rsidRPr="00EC7804">
        <w:t>extes</w:t>
      </w:r>
      <w:r w:rsidR="00C25C1E">
        <w:t xml:space="preserve">, </w:t>
      </w:r>
      <w:r w:rsidR="00187E90">
        <w:t>normes</w:t>
      </w:r>
      <w:r w:rsidR="000E68ED">
        <w:t xml:space="preserve"> et guides</w:t>
      </w:r>
      <w:bookmarkEnd w:id="8"/>
    </w:p>
    <w:p w14:paraId="47A39072" w14:textId="77777777" w:rsidR="00D87F85" w:rsidRPr="00063FC9" w:rsidRDefault="004C4F5D" w:rsidP="003972FA">
      <w:pPr>
        <w:pStyle w:val="Retraitnormal"/>
        <w:spacing w:before="100" w:beforeAutospacing="1"/>
        <w:ind w:hanging="708"/>
        <w:jc w:val="left"/>
        <w:rPr>
          <w:rFonts w:cs="Arial"/>
          <w:b/>
          <w:sz w:val="22"/>
          <w:szCs w:val="22"/>
          <w:u w:val="single"/>
        </w:rPr>
      </w:pPr>
      <w:r w:rsidRPr="00063FC9">
        <w:rPr>
          <w:rFonts w:cs="Arial"/>
          <w:b/>
          <w:smallCaps/>
          <w:sz w:val="22"/>
          <w:szCs w:val="22"/>
          <w:u w:val="single"/>
        </w:rPr>
        <w:t>textes réglementaires</w:t>
      </w:r>
      <w:r w:rsidR="003972FA" w:rsidRPr="00063FC9">
        <w:rPr>
          <w:rFonts w:cs="Arial"/>
          <w:b/>
          <w:sz w:val="22"/>
          <w:szCs w:val="22"/>
          <w:u w:val="single"/>
        </w:rPr>
        <w:t> :</w:t>
      </w:r>
    </w:p>
    <w:p w14:paraId="68E93EBA" w14:textId="77777777" w:rsidR="00187E90" w:rsidRDefault="00187E90" w:rsidP="00483C22">
      <w:pPr>
        <w:pStyle w:val="PUCE1"/>
        <w:numPr>
          <w:ilvl w:val="0"/>
          <w:numId w:val="7"/>
        </w:numPr>
        <w:tabs>
          <w:tab w:val="clear" w:pos="284"/>
        </w:tabs>
        <w:spacing w:before="0"/>
        <w:rPr>
          <w:rFonts w:ascii="Arial" w:hAnsi="Arial" w:cs="Arial"/>
          <w:szCs w:val="22"/>
        </w:rPr>
      </w:pPr>
      <w:r w:rsidRPr="00852F3C">
        <w:rPr>
          <w:rFonts w:ascii="Arial" w:hAnsi="Arial" w:cs="Arial"/>
          <w:b/>
          <w:szCs w:val="22"/>
        </w:rPr>
        <w:t xml:space="preserve">Décret </w:t>
      </w:r>
      <w:r w:rsidR="00E1597D" w:rsidRPr="00852F3C">
        <w:rPr>
          <w:rFonts w:ascii="Arial" w:hAnsi="Arial" w:cs="Arial"/>
          <w:b/>
          <w:szCs w:val="22"/>
        </w:rPr>
        <w:t xml:space="preserve">n° </w:t>
      </w:r>
      <w:r w:rsidRPr="00852F3C">
        <w:rPr>
          <w:rFonts w:ascii="Arial" w:hAnsi="Arial" w:cs="Arial"/>
          <w:b/>
          <w:szCs w:val="22"/>
        </w:rPr>
        <w:t>2001-1220 du 20 décembre 2001</w:t>
      </w:r>
      <w:r>
        <w:rPr>
          <w:rFonts w:ascii="Arial" w:hAnsi="Arial" w:cs="Arial"/>
          <w:szCs w:val="22"/>
        </w:rPr>
        <w:t xml:space="preserve"> relatif aux eaux destinées à la consommation humaine</w:t>
      </w:r>
    </w:p>
    <w:p w14:paraId="57185330" w14:textId="77777777" w:rsidR="00187E90" w:rsidRDefault="00187E90" w:rsidP="00483C22">
      <w:pPr>
        <w:pStyle w:val="PUCE1"/>
        <w:numPr>
          <w:ilvl w:val="0"/>
          <w:numId w:val="7"/>
        </w:numPr>
        <w:spacing w:before="0"/>
        <w:rPr>
          <w:rFonts w:ascii="Arial" w:hAnsi="Arial" w:cs="Arial"/>
          <w:szCs w:val="22"/>
        </w:rPr>
      </w:pPr>
      <w:r w:rsidRPr="00852F3C">
        <w:rPr>
          <w:rFonts w:ascii="Arial" w:hAnsi="Arial" w:cs="Arial"/>
          <w:b/>
          <w:szCs w:val="22"/>
        </w:rPr>
        <w:t>Décrets n° 92-332 et 333 du 31 mars 1992</w:t>
      </w:r>
      <w:r>
        <w:rPr>
          <w:rFonts w:ascii="Arial" w:hAnsi="Arial" w:cs="Arial"/>
          <w:szCs w:val="22"/>
        </w:rPr>
        <w:t xml:space="preserve"> modifiant le Code du Travail</w:t>
      </w:r>
    </w:p>
    <w:p w14:paraId="5B3C4EAC" w14:textId="77777777" w:rsidR="007B2682" w:rsidRDefault="007B2682" w:rsidP="00483C22">
      <w:pPr>
        <w:pStyle w:val="PUCE1"/>
        <w:numPr>
          <w:ilvl w:val="0"/>
          <w:numId w:val="7"/>
        </w:numPr>
        <w:spacing w:before="0"/>
        <w:rPr>
          <w:rFonts w:ascii="Arial" w:hAnsi="Arial" w:cs="Arial"/>
          <w:szCs w:val="22"/>
        </w:rPr>
      </w:pPr>
      <w:r w:rsidRPr="00852F3C">
        <w:rPr>
          <w:rFonts w:ascii="Arial" w:hAnsi="Arial" w:cs="Arial"/>
          <w:b/>
          <w:szCs w:val="22"/>
        </w:rPr>
        <w:t>Circulaire DGS/SD7A/SD5C/-DHOS/E4 n°2002-243 du 22 avril 2002</w:t>
      </w:r>
      <w:r>
        <w:rPr>
          <w:rFonts w:ascii="Arial" w:hAnsi="Arial" w:cs="Arial"/>
          <w:szCs w:val="22"/>
        </w:rPr>
        <w:t xml:space="preserve"> relative à la prévention du risque lié aux </w:t>
      </w:r>
      <w:r w:rsidR="00ED62D6">
        <w:rPr>
          <w:rFonts w:ascii="Arial" w:hAnsi="Arial" w:cs="Arial"/>
          <w:szCs w:val="22"/>
        </w:rPr>
        <w:t>légionelles</w:t>
      </w:r>
      <w:r>
        <w:rPr>
          <w:rFonts w:ascii="Arial" w:hAnsi="Arial" w:cs="Arial"/>
          <w:szCs w:val="22"/>
        </w:rPr>
        <w:t xml:space="preserve"> d</w:t>
      </w:r>
      <w:r w:rsidR="00E1597D">
        <w:rPr>
          <w:rFonts w:ascii="Arial" w:hAnsi="Arial" w:cs="Arial"/>
          <w:szCs w:val="22"/>
        </w:rPr>
        <w:t>ans les établissements de santé</w:t>
      </w:r>
    </w:p>
    <w:p w14:paraId="33A30E74" w14:textId="77777777" w:rsidR="00616F43" w:rsidRPr="00616F43" w:rsidRDefault="00616F43" w:rsidP="00483C22">
      <w:pPr>
        <w:pStyle w:val="PUCE1"/>
        <w:numPr>
          <w:ilvl w:val="0"/>
          <w:numId w:val="7"/>
        </w:numPr>
        <w:spacing w:before="0"/>
        <w:rPr>
          <w:rFonts w:ascii="Arial" w:hAnsi="Arial" w:cs="Arial"/>
          <w:szCs w:val="22"/>
        </w:rPr>
      </w:pPr>
      <w:r>
        <w:rPr>
          <w:rFonts w:ascii="Arial" w:hAnsi="Arial" w:cs="Arial"/>
          <w:b/>
          <w:szCs w:val="22"/>
        </w:rPr>
        <w:t xml:space="preserve">Circulaire n° DGS/SD5C/SD7A/DESUS/2005/323 du 11 juillet 2005 </w:t>
      </w:r>
      <w:r w:rsidRPr="00616F43">
        <w:rPr>
          <w:rFonts w:ascii="Arial" w:hAnsi="Arial" w:cs="Arial"/>
          <w:szCs w:val="22"/>
        </w:rPr>
        <w:t>relative à la diffusion du guide d’investigation e</w:t>
      </w:r>
      <w:r w:rsidR="00ED69F0">
        <w:rPr>
          <w:rFonts w:ascii="Arial" w:hAnsi="Arial" w:cs="Arial"/>
          <w:szCs w:val="22"/>
        </w:rPr>
        <w:t>t</w:t>
      </w:r>
      <w:r w:rsidRPr="00616F43">
        <w:rPr>
          <w:rFonts w:ascii="Arial" w:hAnsi="Arial" w:cs="Arial"/>
          <w:szCs w:val="22"/>
        </w:rPr>
        <w:t xml:space="preserve"> d’aide à la gestion d’un o</w:t>
      </w:r>
      <w:r w:rsidR="00FD7710">
        <w:rPr>
          <w:rFonts w:ascii="Arial" w:hAnsi="Arial" w:cs="Arial"/>
          <w:szCs w:val="22"/>
        </w:rPr>
        <w:t>u plusieurs cas de légionellose</w:t>
      </w:r>
    </w:p>
    <w:p w14:paraId="116E362F" w14:textId="77777777" w:rsidR="000E68ED" w:rsidRPr="002402A1" w:rsidRDefault="000E68ED" w:rsidP="00483C22">
      <w:pPr>
        <w:pStyle w:val="PUCE1"/>
        <w:numPr>
          <w:ilvl w:val="0"/>
          <w:numId w:val="7"/>
        </w:numPr>
        <w:spacing w:before="0"/>
        <w:rPr>
          <w:rFonts w:ascii="Arial" w:hAnsi="Arial" w:cs="Arial"/>
          <w:szCs w:val="22"/>
        </w:rPr>
      </w:pPr>
      <w:r w:rsidRPr="002402A1">
        <w:rPr>
          <w:rFonts w:ascii="Arial" w:hAnsi="Arial" w:cs="Arial"/>
          <w:b/>
          <w:szCs w:val="22"/>
        </w:rPr>
        <w:t>Circulaire DGS/SD7A/-DHOS/E4-DGAS/SD2 n°</w:t>
      </w:r>
      <w:r w:rsidR="00FD7710">
        <w:rPr>
          <w:rFonts w:ascii="Arial" w:hAnsi="Arial" w:cs="Arial"/>
          <w:b/>
          <w:szCs w:val="22"/>
        </w:rPr>
        <w:t xml:space="preserve"> </w:t>
      </w:r>
      <w:r w:rsidRPr="002402A1">
        <w:rPr>
          <w:rFonts w:ascii="Arial" w:hAnsi="Arial" w:cs="Arial"/>
          <w:b/>
          <w:szCs w:val="22"/>
        </w:rPr>
        <w:t xml:space="preserve">2005-493 du 28 octobre 2005 </w:t>
      </w:r>
      <w:r w:rsidRPr="002402A1">
        <w:rPr>
          <w:rFonts w:ascii="Arial" w:hAnsi="Arial" w:cs="Arial"/>
          <w:szCs w:val="22"/>
        </w:rPr>
        <w:t xml:space="preserve">relative à la prévention du risque lié aux légionelles dans les établissements sociaux et médico-sociaux d’hébergement pour </w:t>
      </w:r>
      <w:r w:rsidR="00616F43" w:rsidRPr="002402A1">
        <w:rPr>
          <w:rFonts w:ascii="Arial" w:hAnsi="Arial" w:cs="Arial"/>
          <w:szCs w:val="22"/>
        </w:rPr>
        <w:t>personnes</w:t>
      </w:r>
      <w:r w:rsidRPr="002402A1">
        <w:rPr>
          <w:rFonts w:ascii="Arial" w:hAnsi="Arial" w:cs="Arial"/>
          <w:szCs w:val="22"/>
        </w:rPr>
        <w:t xml:space="preserve"> </w:t>
      </w:r>
      <w:r w:rsidR="00616F43" w:rsidRPr="002402A1">
        <w:rPr>
          <w:rFonts w:ascii="Arial" w:hAnsi="Arial" w:cs="Arial"/>
          <w:szCs w:val="22"/>
        </w:rPr>
        <w:t>âgées</w:t>
      </w:r>
    </w:p>
    <w:p w14:paraId="4C216BD6" w14:textId="77777777" w:rsidR="00FB5035" w:rsidRPr="00FB5035" w:rsidRDefault="00187E90" w:rsidP="00FB5035">
      <w:pPr>
        <w:pStyle w:val="PUCE1"/>
        <w:numPr>
          <w:ilvl w:val="0"/>
          <w:numId w:val="7"/>
        </w:numPr>
        <w:tabs>
          <w:tab w:val="clear" w:pos="284"/>
        </w:tabs>
        <w:spacing w:before="0"/>
        <w:rPr>
          <w:rFonts w:ascii="Arial" w:hAnsi="Arial" w:cs="Arial"/>
          <w:szCs w:val="22"/>
        </w:rPr>
      </w:pPr>
      <w:r w:rsidRPr="00852F3C">
        <w:rPr>
          <w:rFonts w:ascii="Arial" w:hAnsi="Arial" w:cs="Arial"/>
          <w:b/>
          <w:szCs w:val="22"/>
        </w:rPr>
        <w:t>Arrêté du 30 novembre 2005</w:t>
      </w:r>
      <w:r>
        <w:rPr>
          <w:rFonts w:ascii="Arial" w:hAnsi="Arial" w:cs="Arial"/>
          <w:szCs w:val="22"/>
        </w:rPr>
        <w:t xml:space="preserve"> modifiant l'arrêté du 23 juin 1978 relatif aux installations fixes destinées au chauffage et à l'alimentation en eau chaude sanitaire des bâtiments d'habitation, des locaux de travail ou des locaux recevant du public</w:t>
      </w:r>
    </w:p>
    <w:p w14:paraId="3932C483" w14:textId="77777777" w:rsidR="00187E90" w:rsidRDefault="00187E90" w:rsidP="00483C22">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bCs w:val="0"/>
          <w:szCs w:val="22"/>
        </w:rPr>
        <w:t>Arrêté du 1er février 2010</w:t>
      </w:r>
      <w:r>
        <w:rPr>
          <w:rStyle w:val="lev"/>
          <w:rFonts w:ascii="Arial" w:hAnsi="Arial" w:cs="Arial"/>
          <w:b w:val="0"/>
          <w:bCs w:val="0"/>
          <w:szCs w:val="22"/>
        </w:rPr>
        <w:t xml:space="preserve"> rela</w:t>
      </w:r>
      <w:r w:rsidR="00557700">
        <w:rPr>
          <w:rStyle w:val="lev"/>
          <w:rFonts w:ascii="Arial" w:hAnsi="Arial" w:cs="Arial"/>
          <w:b w:val="0"/>
          <w:bCs w:val="0"/>
          <w:szCs w:val="22"/>
        </w:rPr>
        <w:t>tif à la surveillance des légio</w:t>
      </w:r>
      <w:r>
        <w:rPr>
          <w:rStyle w:val="lev"/>
          <w:rFonts w:ascii="Arial" w:hAnsi="Arial" w:cs="Arial"/>
          <w:b w:val="0"/>
          <w:bCs w:val="0"/>
          <w:szCs w:val="22"/>
        </w:rPr>
        <w:t>nelles dans les installations de production, de stockage et de distribution d'eau chaude sanitaire</w:t>
      </w:r>
    </w:p>
    <w:p w14:paraId="6BA9B246" w14:textId="77777777" w:rsidR="00616F43" w:rsidRPr="00CC1BA7" w:rsidRDefault="00616F43" w:rsidP="000E68ED">
      <w:pPr>
        <w:pStyle w:val="PUCE1"/>
        <w:numPr>
          <w:ilvl w:val="0"/>
          <w:numId w:val="7"/>
        </w:numPr>
        <w:tabs>
          <w:tab w:val="clear" w:pos="284"/>
        </w:tabs>
        <w:spacing w:before="0"/>
        <w:rPr>
          <w:rStyle w:val="lev"/>
          <w:rFonts w:ascii="Arial" w:hAnsi="Arial" w:cs="Arial"/>
          <w:b w:val="0"/>
          <w:bCs w:val="0"/>
          <w:szCs w:val="22"/>
        </w:rPr>
      </w:pPr>
      <w:r w:rsidRPr="00CC1BA7">
        <w:rPr>
          <w:rStyle w:val="lev"/>
          <w:rFonts w:ascii="Arial" w:hAnsi="Arial" w:cs="Arial"/>
          <w:bCs w:val="0"/>
          <w:szCs w:val="22"/>
        </w:rPr>
        <w:t>Circulaire DGS/EA4 n°</w:t>
      </w:r>
      <w:r w:rsidR="00FD7710">
        <w:rPr>
          <w:rStyle w:val="lev"/>
          <w:rFonts w:ascii="Arial" w:hAnsi="Arial" w:cs="Arial"/>
          <w:bCs w:val="0"/>
          <w:szCs w:val="22"/>
        </w:rPr>
        <w:t xml:space="preserve"> </w:t>
      </w:r>
      <w:r w:rsidRPr="00CC1BA7">
        <w:rPr>
          <w:rStyle w:val="lev"/>
          <w:rFonts w:ascii="Arial" w:hAnsi="Arial" w:cs="Arial"/>
          <w:bCs w:val="0"/>
          <w:szCs w:val="22"/>
        </w:rPr>
        <w:t xml:space="preserve">2010-448 du 21 décembre 2010 </w:t>
      </w:r>
      <w:r w:rsidRPr="00CC1BA7">
        <w:rPr>
          <w:rStyle w:val="lev"/>
          <w:rFonts w:ascii="Arial" w:hAnsi="Arial" w:cs="Arial"/>
          <w:b w:val="0"/>
          <w:bCs w:val="0"/>
          <w:szCs w:val="22"/>
        </w:rPr>
        <w:t>relative aux missions d</w:t>
      </w:r>
      <w:r w:rsidR="00ED69F0">
        <w:rPr>
          <w:rStyle w:val="lev"/>
          <w:rFonts w:ascii="Arial" w:hAnsi="Arial" w:cs="Arial"/>
          <w:b w:val="0"/>
          <w:bCs w:val="0"/>
          <w:szCs w:val="22"/>
        </w:rPr>
        <w:t>es ARS dans la mise en œuvre de l’arrêté</w:t>
      </w:r>
      <w:r w:rsidRPr="00CC1BA7">
        <w:rPr>
          <w:rStyle w:val="lev"/>
          <w:rFonts w:ascii="Arial" w:hAnsi="Arial" w:cs="Arial"/>
          <w:b w:val="0"/>
          <w:bCs w:val="0"/>
          <w:szCs w:val="22"/>
        </w:rPr>
        <w:t xml:space="preserve"> du 1</w:t>
      </w:r>
      <w:r w:rsidRPr="00CC1BA7">
        <w:rPr>
          <w:rStyle w:val="lev"/>
          <w:rFonts w:ascii="Arial" w:hAnsi="Arial" w:cs="Arial"/>
          <w:b w:val="0"/>
          <w:bCs w:val="0"/>
          <w:szCs w:val="22"/>
          <w:vertAlign w:val="superscript"/>
        </w:rPr>
        <w:t>er</w:t>
      </w:r>
      <w:r w:rsidRPr="00CC1BA7">
        <w:rPr>
          <w:rStyle w:val="lev"/>
          <w:rFonts w:ascii="Arial" w:hAnsi="Arial" w:cs="Arial"/>
          <w:b w:val="0"/>
          <w:bCs w:val="0"/>
          <w:szCs w:val="22"/>
        </w:rPr>
        <w:t xml:space="preserve"> février 2010 relatif à la surveillance des légionelles dans les installations de production, de stockage et de distribution d'eau chaude sanitaire</w:t>
      </w:r>
    </w:p>
    <w:p w14:paraId="68291BB7" w14:textId="77777777" w:rsidR="000E68ED" w:rsidRPr="00CC1BA7" w:rsidRDefault="000E68ED" w:rsidP="00483C22">
      <w:pPr>
        <w:pStyle w:val="PUCE1"/>
        <w:numPr>
          <w:ilvl w:val="0"/>
          <w:numId w:val="7"/>
        </w:numPr>
        <w:tabs>
          <w:tab w:val="clear" w:pos="284"/>
        </w:tabs>
        <w:spacing w:before="0"/>
        <w:rPr>
          <w:rStyle w:val="lev"/>
          <w:rFonts w:ascii="Arial" w:hAnsi="Arial" w:cs="Arial"/>
          <w:b w:val="0"/>
          <w:bCs w:val="0"/>
          <w:szCs w:val="22"/>
        </w:rPr>
      </w:pPr>
      <w:r w:rsidRPr="00CC1BA7">
        <w:rPr>
          <w:rStyle w:val="lev"/>
          <w:rFonts w:ascii="Arial" w:hAnsi="Arial" w:cs="Arial"/>
          <w:bCs w:val="0"/>
          <w:szCs w:val="22"/>
        </w:rPr>
        <w:t>Instruction DGS/EA4/2013/34 du 30 janvier 2013</w:t>
      </w:r>
      <w:r w:rsidRPr="00CC1BA7">
        <w:rPr>
          <w:rStyle w:val="lev"/>
          <w:rFonts w:ascii="Arial" w:hAnsi="Arial" w:cs="Arial"/>
          <w:b w:val="0"/>
          <w:bCs w:val="0"/>
          <w:szCs w:val="22"/>
        </w:rPr>
        <w:t xml:space="preserve"> relative au référentiel d’inspection contrôle de la gestion des risques liés aux légionelles dans les in</w:t>
      </w:r>
      <w:r w:rsidR="00FD7710">
        <w:rPr>
          <w:rStyle w:val="lev"/>
          <w:rFonts w:ascii="Arial" w:hAnsi="Arial" w:cs="Arial"/>
          <w:b w:val="0"/>
          <w:bCs w:val="0"/>
          <w:szCs w:val="22"/>
        </w:rPr>
        <w:t>stallations d’eau des bâtiments</w:t>
      </w:r>
    </w:p>
    <w:p w14:paraId="0C193817" w14:textId="77777777" w:rsidR="00852F3C" w:rsidRPr="00852F3C" w:rsidRDefault="00852F3C" w:rsidP="00483C22">
      <w:pPr>
        <w:pStyle w:val="PUCE1"/>
        <w:numPr>
          <w:ilvl w:val="0"/>
          <w:numId w:val="7"/>
        </w:numPr>
        <w:tabs>
          <w:tab w:val="clear" w:pos="284"/>
        </w:tabs>
        <w:spacing w:before="0"/>
        <w:rPr>
          <w:rFonts w:ascii="Arial" w:hAnsi="Arial" w:cs="Arial"/>
          <w:szCs w:val="22"/>
        </w:rPr>
      </w:pPr>
      <w:r w:rsidRPr="00852F3C">
        <w:rPr>
          <w:rFonts w:ascii="Arial" w:hAnsi="Arial" w:cs="Arial"/>
          <w:b/>
          <w:color w:val="000000"/>
          <w:szCs w:val="22"/>
        </w:rPr>
        <w:t>Arrêté du 24 janvier 2005</w:t>
      </w:r>
      <w:r w:rsidRPr="00852F3C">
        <w:rPr>
          <w:rFonts w:ascii="Arial" w:hAnsi="Arial" w:cs="Arial"/>
          <w:color w:val="000000"/>
          <w:szCs w:val="22"/>
        </w:rPr>
        <w:t xml:space="preserve"> relatif aux conditions d’agrément des laboratoires pour la réalisation des prélèvements et des analyses du contrôle sanitaire des eaux, modifié par l’arr</w:t>
      </w:r>
      <w:r w:rsidR="00FD7710">
        <w:rPr>
          <w:rFonts w:ascii="Arial" w:hAnsi="Arial" w:cs="Arial"/>
          <w:color w:val="000000"/>
          <w:szCs w:val="22"/>
        </w:rPr>
        <w:t>êté du 30 décembre 2006</w:t>
      </w:r>
    </w:p>
    <w:p w14:paraId="3E898074" w14:textId="77777777" w:rsidR="00852F3C" w:rsidRPr="00852F3C" w:rsidRDefault="00852F3C" w:rsidP="00483C22">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rPr>
        <w:t>Arrêté du 12 février 2007</w:t>
      </w:r>
      <w:r w:rsidRPr="00852F3C">
        <w:rPr>
          <w:rStyle w:val="lev"/>
          <w:rFonts w:ascii="Arial" w:hAnsi="Arial" w:cs="Arial"/>
          <w:b w:val="0"/>
        </w:rPr>
        <w:t xml:space="preserve"> relatif aux conditions auxquelles doivent satisfaire les laboratoires réalisant les prélèvements et les analyses de surveillance des eaux en application des articles R. 1321-24 et R. 1322-44 du code de la santé publique</w:t>
      </w:r>
    </w:p>
    <w:p w14:paraId="3C11C186" w14:textId="77777777" w:rsidR="00852F3C" w:rsidRPr="00852F3C" w:rsidRDefault="00FD7710" w:rsidP="00483C22">
      <w:pPr>
        <w:pStyle w:val="PUCE1"/>
        <w:numPr>
          <w:ilvl w:val="0"/>
          <w:numId w:val="7"/>
        </w:numPr>
        <w:tabs>
          <w:tab w:val="clear" w:pos="284"/>
        </w:tabs>
        <w:spacing w:before="0"/>
        <w:rPr>
          <w:rStyle w:val="lev"/>
          <w:rFonts w:ascii="Arial" w:hAnsi="Arial" w:cs="Arial"/>
          <w:bCs w:val="0"/>
          <w:szCs w:val="22"/>
        </w:rPr>
      </w:pPr>
      <w:r>
        <w:rPr>
          <w:rStyle w:val="lev"/>
          <w:rFonts w:ascii="Arial" w:hAnsi="Arial" w:cs="Arial"/>
          <w:bCs w:val="0"/>
          <w:szCs w:val="22"/>
        </w:rPr>
        <w:t>Code de la santé publique</w:t>
      </w:r>
    </w:p>
    <w:p w14:paraId="103A144A" w14:textId="3579CAAD" w:rsidR="00852F3C" w:rsidRDefault="00852F3C" w:rsidP="00483C22">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bCs w:val="0"/>
          <w:szCs w:val="22"/>
        </w:rPr>
        <w:t>Arrêté du 05 juillet 2016</w:t>
      </w:r>
      <w:r w:rsidRPr="00852F3C">
        <w:rPr>
          <w:rStyle w:val="lev"/>
          <w:rFonts w:ascii="Arial" w:hAnsi="Arial" w:cs="Arial"/>
          <w:b w:val="0"/>
          <w:bCs w:val="0"/>
          <w:szCs w:val="22"/>
        </w:rPr>
        <w:t xml:space="preserve"> relatif aux conditions d’agrément des laboratoires pour la réalisation des prélèvements et des analyses</w:t>
      </w:r>
      <w:r>
        <w:rPr>
          <w:rStyle w:val="lev"/>
          <w:rFonts w:ascii="Arial" w:hAnsi="Arial" w:cs="Arial"/>
          <w:b w:val="0"/>
          <w:bCs w:val="0"/>
          <w:szCs w:val="22"/>
        </w:rPr>
        <w:t xml:space="preserve"> du contrôle sanitaire des eaux</w:t>
      </w:r>
    </w:p>
    <w:p w14:paraId="1C61259E" w14:textId="4F186BF5" w:rsidR="005C5C66" w:rsidRPr="005C5C66" w:rsidRDefault="005C5C66" w:rsidP="005C5C66">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bCs w:val="0"/>
          <w:szCs w:val="22"/>
        </w:rPr>
        <w:t xml:space="preserve">Arrêté du </w:t>
      </w:r>
      <w:r>
        <w:rPr>
          <w:rStyle w:val="lev"/>
          <w:rFonts w:ascii="Arial" w:hAnsi="Arial" w:cs="Arial"/>
          <w:bCs w:val="0"/>
          <w:szCs w:val="22"/>
        </w:rPr>
        <w:t xml:space="preserve">30 décembre 2022 </w:t>
      </w:r>
      <w:r w:rsidRPr="005C5C66">
        <w:rPr>
          <w:rStyle w:val="lev"/>
          <w:rFonts w:ascii="Arial" w:hAnsi="Arial" w:cs="Arial"/>
          <w:b w:val="0"/>
          <w:bCs w:val="0"/>
          <w:szCs w:val="22"/>
        </w:rPr>
        <w:t>modifiant l’arrêté du 05 juillet 2016 relatif</w:t>
      </w:r>
      <w:r w:rsidRPr="00852F3C">
        <w:rPr>
          <w:rStyle w:val="lev"/>
          <w:rFonts w:ascii="Arial" w:hAnsi="Arial" w:cs="Arial"/>
          <w:b w:val="0"/>
          <w:bCs w:val="0"/>
          <w:szCs w:val="22"/>
        </w:rPr>
        <w:t xml:space="preserve"> aux conditions d’agrément des laboratoires pour la réalisation des prélèvements et des analyses</w:t>
      </w:r>
      <w:r>
        <w:rPr>
          <w:rStyle w:val="lev"/>
          <w:rFonts w:ascii="Arial" w:hAnsi="Arial" w:cs="Arial"/>
          <w:b w:val="0"/>
          <w:bCs w:val="0"/>
          <w:szCs w:val="22"/>
        </w:rPr>
        <w:t xml:space="preserve"> du contrôle sanitaire des eaux</w:t>
      </w:r>
    </w:p>
    <w:p w14:paraId="1F290FDC" w14:textId="77777777" w:rsidR="00852F3C" w:rsidRPr="00852F3C" w:rsidRDefault="00852F3C" w:rsidP="00483C22">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bCs w:val="0"/>
          <w:szCs w:val="22"/>
        </w:rPr>
        <w:t xml:space="preserve">Arrêté du 11 janvier 2007 </w:t>
      </w:r>
      <w:r w:rsidRPr="00852F3C">
        <w:rPr>
          <w:rStyle w:val="lev"/>
          <w:rFonts w:ascii="Arial" w:hAnsi="Arial" w:cs="Arial"/>
          <w:b w:val="0"/>
          <w:bCs w:val="0"/>
          <w:szCs w:val="22"/>
        </w:rPr>
        <w:t>relatif au programme de prélèvements et d’analyses du contrôle sanitaire pour les eaux fournies par un réseau de distribution en application des articles R.</w:t>
      </w:r>
      <w:r w:rsidR="00FD7710">
        <w:rPr>
          <w:rStyle w:val="lev"/>
          <w:rFonts w:ascii="Arial" w:hAnsi="Arial" w:cs="Arial"/>
          <w:b w:val="0"/>
          <w:bCs w:val="0"/>
          <w:szCs w:val="22"/>
        </w:rPr>
        <w:t xml:space="preserve"> </w:t>
      </w:r>
      <w:r w:rsidRPr="00852F3C">
        <w:rPr>
          <w:rStyle w:val="lev"/>
          <w:rFonts w:ascii="Arial" w:hAnsi="Arial" w:cs="Arial"/>
          <w:b w:val="0"/>
          <w:bCs w:val="0"/>
          <w:szCs w:val="22"/>
        </w:rPr>
        <w:t>1321-10, R.</w:t>
      </w:r>
      <w:r w:rsidR="00FD7710">
        <w:rPr>
          <w:rStyle w:val="lev"/>
          <w:rFonts w:ascii="Arial" w:hAnsi="Arial" w:cs="Arial"/>
          <w:b w:val="0"/>
          <w:bCs w:val="0"/>
          <w:szCs w:val="22"/>
        </w:rPr>
        <w:t xml:space="preserve"> </w:t>
      </w:r>
      <w:r w:rsidRPr="00852F3C">
        <w:rPr>
          <w:rStyle w:val="lev"/>
          <w:rFonts w:ascii="Arial" w:hAnsi="Arial" w:cs="Arial"/>
          <w:b w:val="0"/>
          <w:bCs w:val="0"/>
          <w:szCs w:val="22"/>
        </w:rPr>
        <w:t>1321-15, R.</w:t>
      </w:r>
      <w:r w:rsidR="00FD7710">
        <w:rPr>
          <w:rStyle w:val="lev"/>
          <w:rFonts w:ascii="Arial" w:hAnsi="Arial" w:cs="Arial"/>
          <w:b w:val="0"/>
          <w:bCs w:val="0"/>
          <w:szCs w:val="22"/>
        </w:rPr>
        <w:t xml:space="preserve"> </w:t>
      </w:r>
      <w:r w:rsidRPr="00852F3C">
        <w:rPr>
          <w:rStyle w:val="lev"/>
          <w:rFonts w:ascii="Arial" w:hAnsi="Arial" w:cs="Arial"/>
          <w:b w:val="0"/>
          <w:bCs w:val="0"/>
          <w:szCs w:val="22"/>
        </w:rPr>
        <w:t>1321-16 du code de la santé publique,</w:t>
      </w:r>
      <w:r w:rsidR="000E68ED" w:rsidRPr="000E68ED">
        <w:rPr>
          <w:rStyle w:val="lev"/>
          <w:rFonts w:ascii="Arial" w:hAnsi="Arial" w:cs="Arial"/>
          <w:bCs w:val="0"/>
          <w:szCs w:val="22"/>
        </w:rPr>
        <w:t xml:space="preserve"> </w:t>
      </w:r>
      <w:r w:rsidR="000E68ED" w:rsidRPr="000E68ED">
        <w:rPr>
          <w:rStyle w:val="lev"/>
          <w:rFonts w:ascii="Arial" w:hAnsi="Arial" w:cs="Arial"/>
          <w:b w:val="0"/>
          <w:bCs w:val="0"/>
          <w:szCs w:val="22"/>
        </w:rPr>
        <w:t>modifié par</w:t>
      </w:r>
      <w:r w:rsidR="000E68ED" w:rsidRPr="000E68ED">
        <w:rPr>
          <w:rStyle w:val="lev"/>
          <w:rFonts w:ascii="Arial" w:hAnsi="Arial" w:cs="Arial"/>
          <w:bCs w:val="0"/>
          <w:szCs w:val="22"/>
        </w:rPr>
        <w:t xml:space="preserve"> l’arrêté du 21 janvier 2010</w:t>
      </w:r>
      <w:r w:rsidRPr="00852F3C">
        <w:rPr>
          <w:rStyle w:val="lev"/>
          <w:rFonts w:ascii="Arial" w:hAnsi="Arial" w:cs="Arial"/>
          <w:b w:val="0"/>
          <w:bCs w:val="0"/>
          <w:szCs w:val="22"/>
        </w:rPr>
        <w:t xml:space="preserve"> </w:t>
      </w:r>
      <w:r w:rsidR="000E68ED">
        <w:rPr>
          <w:rStyle w:val="lev"/>
          <w:rFonts w:ascii="Arial" w:hAnsi="Arial" w:cs="Arial"/>
          <w:b w:val="0"/>
          <w:bCs w:val="0"/>
          <w:szCs w:val="22"/>
        </w:rPr>
        <w:t xml:space="preserve">et </w:t>
      </w:r>
      <w:r w:rsidRPr="00852F3C">
        <w:rPr>
          <w:rStyle w:val="lev"/>
          <w:rFonts w:ascii="Arial" w:hAnsi="Arial" w:cs="Arial"/>
          <w:b w:val="0"/>
          <w:bCs w:val="0"/>
          <w:szCs w:val="22"/>
        </w:rPr>
        <w:t>l’</w:t>
      </w:r>
      <w:r w:rsidR="007D1797">
        <w:rPr>
          <w:rStyle w:val="lev"/>
          <w:rFonts w:ascii="Arial" w:hAnsi="Arial" w:cs="Arial"/>
          <w:bCs w:val="0"/>
          <w:szCs w:val="22"/>
        </w:rPr>
        <w:t>arrêté du 04 aoû</w:t>
      </w:r>
      <w:r w:rsidRPr="00852F3C">
        <w:rPr>
          <w:rStyle w:val="lev"/>
          <w:rFonts w:ascii="Arial" w:hAnsi="Arial" w:cs="Arial"/>
          <w:bCs w:val="0"/>
          <w:szCs w:val="22"/>
        </w:rPr>
        <w:t>t 2017</w:t>
      </w:r>
    </w:p>
    <w:p w14:paraId="05522E83" w14:textId="77777777" w:rsidR="00852F3C" w:rsidRDefault="00852F3C" w:rsidP="00483C22">
      <w:pPr>
        <w:pStyle w:val="PUCE1"/>
        <w:numPr>
          <w:ilvl w:val="0"/>
          <w:numId w:val="7"/>
        </w:numPr>
        <w:tabs>
          <w:tab w:val="clear" w:pos="284"/>
        </w:tabs>
        <w:spacing w:before="0"/>
        <w:rPr>
          <w:rStyle w:val="lev"/>
          <w:rFonts w:ascii="Arial" w:hAnsi="Arial" w:cs="Arial"/>
          <w:b w:val="0"/>
          <w:bCs w:val="0"/>
          <w:szCs w:val="22"/>
        </w:rPr>
      </w:pPr>
      <w:r w:rsidRPr="00852F3C">
        <w:rPr>
          <w:rStyle w:val="lev"/>
          <w:rFonts w:ascii="Arial" w:hAnsi="Arial" w:cs="Arial"/>
          <w:bCs w:val="0"/>
          <w:szCs w:val="22"/>
        </w:rPr>
        <w:lastRenderedPageBreak/>
        <w:t xml:space="preserve">Arrêté du 11 janvier 2007 </w:t>
      </w:r>
      <w:r w:rsidRPr="00852F3C">
        <w:rPr>
          <w:rStyle w:val="lev"/>
          <w:rFonts w:ascii="Arial" w:hAnsi="Arial" w:cs="Arial"/>
          <w:b w:val="0"/>
          <w:bCs w:val="0"/>
          <w:szCs w:val="22"/>
        </w:rPr>
        <w:t>relatif aux limites et références qualité des eaux brutes et des eaux destinées à la consommation humaine mentionnées aux articles R.</w:t>
      </w:r>
      <w:r w:rsidR="00FD7710">
        <w:rPr>
          <w:rStyle w:val="lev"/>
          <w:rFonts w:ascii="Arial" w:hAnsi="Arial" w:cs="Arial"/>
          <w:b w:val="0"/>
          <w:bCs w:val="0"/>
          <w:szCs w:val="22"/>
        </w:rPr>
        <w:t xml:space="preserve"> </w:t>
      </w:r>
      <w:r w:rsidRPr="00852F3C">
        <w:rPr>
          <w:rStyle w:val="lev"/>
          <w:rFonts w:ascii="Arial" w:hAnsi="Arial" w:cs="Arial"/>
          <w:b w:val="0"/>
          <w:bCs w:val="0"/>
          <w:szCs w:val="22"/>
        </w:rPr>
        <w:t>1321-2, R.</w:t>
      </w:r>
      <w:r w:rsidR="00FD7710">
        <w:rPr>
          <w:rStyle w:val="lev"/>
          <w:rFonts w:ascii="Arial" w:hAnsi="Arial" w:cs="Arial"/>
          <w:b w:val="0"/>
          <w:bCs w:val="0"/>
          <w:szCs w:val="22"/>
        </w:rPr>
        <w:t xml:space="preserve"> </w:t>
      </w:r>
      <w:r w:rsidRPr="00852F3C">
        <w:rPr>
          <w:rStyle w:val="lev"/>
          <w:rFonts w:ascii="Arial" w:hAnsi="Arial" w:cs="Arial"/>
          <w:b w:val="0"/>
          <w:bCs w:val="0"/>
          <w:szCs w:val="22"/>
        </w:rPr>
        <w:t>1321-3,</w:t>
      </w:r>
      <w:r w:rsidR="00FD7710">
        <w:rPr>
          <w:rStyle w:val="lev"/>
          <w:rFonts w:ascii="Arial" w:hAnsi="Arial" w:cs="Arial"/>
          <w:b w:val="0"/>
          <w:bCs w:val="0"/>
          <w:szCs w:val="22"/>
        </w:rPr>
        <w:t xml:space="preserve"> </w:t>
      </w:r>
      <w:r w:rsidRPr="00852F3C">
        <w:rPr>
          <w:rStyle w:val="lev"/>
          <w:rFonts w:ascii="Arial" w:hAnsi="Arial" w:cs="Arial"/>
          <w:b w:val="0"/>
          <w:bCs w:val="0"/>
          <w:szCs w:val="22"/>
        </w:rPr>
        <w:t>R.</w:t>
      </w:r>
      <w:r w:rsidR="00FD7710">
        <w:rPr>
          <w:rStyle w:val="lev"/>
          <w:rFonts w:ascii="Arial" w:hAnsi="Arial" w:cs="Arial"/>
          <w:b w:val="0"/>
          <w:bCs w:val="0"/>
          <w:szCs w:val="22"/>
        </w:rPr>
        <w:t xml:space="preserve"> 1321-7 et </w:t>
      </w:r>
      <w:r w:rsidRPr="00852F3C">
        <w:rPr>
          <w:rStyle w:val="lev"/>
          <w:rFonts w:ascii="Arial" w:hAnsi="Arial" w:cs="Arial"/>
          <w:b w:val="0"/>
          <w:bCs w:val="0"/>
          <w:szCs w:val="22"/>
        </w:rPr>
        <w:t>R</w:t>
      </w:r>
      <w:r w:rsidR="00FD7710">
        <w:rPr>
          <w:rStyle w:val="lev"/>
          <w:rFonts w:ascii="Arial" w:hAnsi="Arial" w:cs="Arial"/>
          <w:b w:val="0"/>
          <w:bCs w:val="0"/>
          <w:szCs w:val="22"/>
        </w:rPr>
        <w:t xml:space="preserve">. </w:t>
      </w:r>
      <w:r w:rsidRPr="00852F3C">
        <w:rPr>
          <w:rStyle w:val="lev"/>
          <w:rFonts w:ascii="Arial" w:hAnsi="Arial" w:cs="Arial"/>
          <w:b w:val="0"/>
          <w:bCs w:val="0"/>
          <w:szCs w:val="22"/>
        </w:rPr>
        <w:t>1321-</w:t>
      </w:r>
      <w:r w:rsidR="000E68ED">
        <w:rPr>
          <w:rStyle w:val="lev"/>
          <w:rFonts w:ascii="Arial" w:hAnsi="Arial" w:cs="Arial"/>
          <w:b w:val="0"/>
          <w:bCs w:val="0"/>
          <w:szCs w:val="22"/>
        </w:rPr>
        <w:t xml:space="preserve">38 du code de la santé publique </w:t>
      </w:r>
    </w:p>
    <w:p w14:paraId="3CCF04EC" w14:textId="77777777" w:rsidR="00CC1BA7" w:rsidRPr="002402A1" w:rsidRDefault="00CC1BA7" w:rsidP="002402A1">
      <w:pPr>
        <w:pStyle w:val="Paragraphedeliste"/>
        <w:numPr>
          <w:ilvl w:val="0"/>
          <w:numId w:val="7"/>
        </w:numPr>
        <w:tabs>
          <w:tab w:val="clear" w:pos="851"/>
          <w:tab w:val="clear" w:pos="1560"/>
          <w:tab w:val="clear" w:pos="2127"/>
        </w:tabs>
        <w:spacing w:before="0"/>
        <w:rPr>
          <w:rFonts w:cs="Arial"/>
          <w:sz w:val="22"/>
          <w:szCs w:val="22"/>
          <w:lang w:eastAsia="fr-FR"/>
        </w:rPr>
      </w:pPr>
      <w:r w:rsidRPr="002402A1">
        <w:rPr>
          <w:rFonts w:cs="Arial"/>
          <w:b/>
          <w:sz w:val="22"/>
          <w:szCs w:val="22"/>
          <w:lang w:eastAsia="fr-FR"/>
        </w:rPr>
        <w:t>Note d’information DGS/EA4 n° 2015-118 du 13 avril 2015</w:t>
      </w:r>
      <w:r w:rsidRPr="002402A1">
        <w:rPr>
          <w:rFonts w:cs="Arial"/>
          <w:sz w:val="22"/>
          <w:szCs w:val="22"/>
          <w:lang w:eastAsia="fr-FR"/>
        </w:rPr>
        <w:t xml:space="preserve"> relative aux conséquences de la modification de la norme NF T90-431 «</w:t>
      </w:r>
      <w:r w:rsidR="00FD7710">
        <w:rPr>
          <w:rFonts w:cs="Arial"/>
          <w:sz w:val="22"/>
          <w:szCs w:val="22"/>
          <w:lang w:eastAsia="fr-FR"/>
        </w:rPr>
        <w:t xml:space="preserve"> </w:t>
      </w:r>
      <w:r w:rsidRPr="002402A1">
        <w:rPr>
          <w:rFonts w:cs="Arial"/>
          <w:sz w:val="22"/>
          <w:szCs w:val="22"/>
          <w:lang w:eastAsia="fr-FR"/>
        </w:rPr>
        <w:t xml:space="preserve">Qualité de l’eau - Recherche et dénombrement de </w:t>
      </w:r>
      <w:proofErr w:type="spellStart"/>
      <w:r w:rsidRPr="002402A1">
        <w:rPr>
          <w:rFonts w:cs="Arial"/>
          <w:sz w:val="22"/>
          <w:szCs w:val="22"/>
          <w:lang w:eastAsia="fr-FR"/>
        </w:rPr>
        <w:t>Legionella</w:t>
      </w:r>
      <w:proofErr w:type="spellEnd"/>
      <w:r w:rsidRPr="002402A1">
        <w:rPr>
          <w:rFonts w:cs="Arial"/>
          <w:sz w:val="22"/>
          <w:szCs w:val="22"/>
          <w:lang w:eastAsia="fr-FR"/>
        </w:rPr>
        <w:t xml:space="preserve"> </w:t>
      </w:r>
      <w:proofErr w:type="spellStart"/>
      <w:r w:rsidRPr="002402A1">
        <w:rPr>
          <w:rFonts w:cs="Arial"/>
          <w:sz w:val="22"/>
          <w:szCs w:val="22"/>
          <w:lang w:eastAsia="fr-FR"/>
        </w:rPr>
        <w:t>spp</w:t>
      </w:r>
      <w:proofErr w:type="spellEnd"/>
      <w:r w:rsidRPr="002402A1">
        <w:rPr>
          <w:rFonts w:cs="Arial"/>
          <w:sz w:val="22"/>
          <w:szCs w:val="22"/>
          <w:lang w:eastAsia="fr-FR"/>
        </w:rPr>
        <w:t xml:space="preserve"> et de </w:t>
      </w:r>
      <w:proofErr w:type="spellStart"/>
      <w:r w:rsidRPr="002402A1">
        <w:rPr>
          <w:rFonts w:cs="Arial"/>
          <w:sz w:val="22"/>
          <w:szCs w:val="22"/>
          <w:lang w:eastAsia="fr-FR"/>
        </w:rPr>
        <w:t>Legionella</w:t>
      </w:r>
      <w:proofErr w:type="spellEnd"/>
      <w:r w:rsidRPr="002402A1">
        <w:rPr>
          <w:rFonts w:cs="Arial"/>
          <w:sz w:val="22"/>
          <w:szCs w:val="22"/>
          <w:lang w:eastAsia="fr-FR"/>
        </w:rPr>
        <w:t xml:space="preserve"> pneumophila - Méthode par ensemencement direct et après concentration par filtration sur membrane ou centrifugation</w:t>
      </w:r>
      <w:r w:rsidR="00FD7710">
        <w:rPr>
          <w:rFonts w:cs="Arial"/>
          <w:sz w:val="22"/>
          <w:szCs w:val="22"/>
          <w:lang w:eastAsia="fr-FR"/>
        </w:rPr>
        <w:t xml:space="preserve"> </w:t>
      </w:r>
      <w:r w:rsidRPr="002402A1">
        <w:rPr>
          <w:rFonts w:cs="Arial"/>
          <w:sz w:val="22"/>
          <w:szCs w:val="22"/>
          <w:lang w:eastAsia="fr-FR"/>
        </w:rPr>
        <w:t>» (révision 2014)</w:t>
      </w:r>
    </w:p>
    <w:p w14:paraId="6CFCA773" w14:textId="77777777" w:rsidR="00803F26" w:rsidRPr="0023201A" w:rsidRDefault="00FD7710" w:rsidP="00063FC9">
      <w:pPr>
        <w:pStyle w:val="Paragraphedeliste"/>
        <w:numPr>
          <w:ilvl w:val="0"/>
          <w:numId w:val="7"/>
        </w:numPr>
        <w:tabs>
          <w:tab w:val="clear" w:pos="851"/>
          <w:tab w:val="clear" w:pos="1560"/>
          <w:tab w:val="clear" w:pos="2127"/>
        </w:tabs>
        <w:spacing w:before="0"/>
        <w:rPr>
          <w:rFonts w:cs="Arial"/>
          <w:sz w:val="22"/>
          <w:szCs w:val="22"/>
          <w:lang w:eastAsia="fr-FR"/>
        </w:rPr>
      </w:pPr>
      <w:r>
        <w:rPr>
          <w:rStyle w:val="lev"/>
          <w:bCs w:val="0"/>
          <w:sz w:val="22"/>
          <w:szCs w:val="22"/>
        </w:rPr>
        <w:t xml:space="preserve">Circulaire DGS/DH/AFSSAPS n° </w:t>
      </w:r>
      <w:r w:rsidR="00803F26" w:rsidRPr="002402A1">
        <w:rPr>
          <w:rStyle w:val="lev"/>
          <w:bCs w:val="0"/>
          <w:sz w:val="22"/>
          <w:szCs w:val="22"/>
        </w:rPr>
        <w:t xml:space="preserve">2000-337 du 20 juin 2000 </w:t>
      </w:r>
      <w:r w:rsidR="00803F26" w:rsidRPr="002402A1">
        <w:rPr>
          <w:sz w:val="22"/>
          <w:szCs w:val="22"/>
        </w:rPr>
        <w:t>relative à la diffusion d'un guide pour la production d'eau pour l'hémodialyse des patients insuffisants rénaux</w:t>
      </w:r>
    </w:p>
    <w:p w14:paraId="33B0DF30" w14:textId="77777777" w:rsidR="0023201A" w:rsidRPr="0023201A" w:rsidRDefault="0023201A" w:rsidP="0023201A">
      <w:pPr>
        <w:pStyle w:val="PUCE1"/>
        <w:numPr>
          <w:ilvl w:val="0"/>
          <w:numId w:val="7"/>
        </w:numPr>
        <w:tabs>
          <w:tab w:val="clear" w:pos="284"/>
        </w:tabs>
        <w:spacing w:before="0"/>
        <w:rPr>
          <w:rStyle w:val="lev"/>
          <w:rFonts w:ascii="Arial" w:hAnsi="Arial" w:cs="Arial"/>
          <w:b w:val="0"/>
          <w:bCs w:val="0"/>
          <w:szCs w:val="22"/>
        </w:rPr>
      </w:pPr>
      <w:r w:rsidRPr="009F1D13">
        <w:rPr>
          <w:rStyle w:val="lev"/>
          <w:rFonts w:ascii="Arial" w:hAnsi="Arial" w:cs="Arial"/>
          <w:bCs w:val="0"/>
          <w:szCs w:val="22"/>
        </w:rPr>
        <w:t>Circulaire DGS/SD7A/2003/524/DE/10/03 du 07 novembre 2003</w:t>
      </w:r>
      <w:r w:rsidRPr="0023201A">
        <w:rPr>
          <w:rStyle w:val="lev"/>
          <w:rFonts w:ascii="Arial" w:hAnsi="Arial" w:cs="Arial"/>
          <w:b w:val="0"/>
          <w:bCs w:val="0"/>
          <w:szCs w:val="22"/>
        </w:rPr>
        <w:t xml:space="preserve"> relative aux mesures à mettre en œuvre en matière de protection des systèmes d’alimentation en eau destinée à la consommation humaine, y compris les eaux conditionnées, dans le cadre de l’application du plan VIGIPIRATE</w:t>
      </w:r>
    </w:p>
    <w:p w14:paraId="236F0A62" w14:textId="77777777" w:rsidR="0023201A" w:rsidRPr="0023201A" w:rsidRDefault="0023201A" w:rsidP="0023201A">
      <w:pPr>
        <w:pStyle w:val="PUCE1"/>
        <w:numPr>
          <w:ilvl w:val="0"/>
          <w:numId w:val="7"/>
        </w:numPr>
        <w:tabs>
          <w:tab w:val="clear" w:pos="284"/>
        </w:tabs>
        <w:spacing w:before="0"/>
        <w:rPr>
          <w:rStyle w:val="lev"/>
          <w:rFonts w:ascii="Arial" w:hAnsi="Arial" w:cs="Arial"/>
          <w:b w:val="0"/>
          <w:bCs w:val="0"/>
          <w:szCs w:val="22"/>
        </w:rPr>
      </w:pPr>
      <w:r w:rsidRPr="009F1D13">
        <w:rPr>
          <w:rStyle w:val="lev"/>
          <w:rFonts w:ascii="Arial" w:hAnsi="Arial" w:cs="Arial"/>
          <w:bCs w:val="0"/>
          <w:szCs w:val="22"/>
        </w:rPr>
        <w:t>Circulaire DHOS/EA/</w:t>
      </w:r>
      <w:r w:rsidR="00FD7710">
        <w:rPr>
          <w:rStyle w:val="lev"/>
          <w:rFonts w:ascii="Arial" w:hAnsi="Arial" w:cs="Arial"/>
          <w:bCs w:val="0"/>
          <w:szCs w:val="22"/>
        </w:rPr>
        <w:t>E2/DGAS/2C/DGS/7A n° 377 du 03 a</w:t>
      </w:r>
      <w:r w:rsidRPr="009F1D13">
        <w:rPr>
          <w:rStyle w:val="lev"/>
          <w:rFonts w:ascii="Arial" w:hAnsi="Arial" w:cs="Arial"/>
          <w:bCs w:val="0"/>
          <w:szCs w:val="22"/>
        </w:rPr>
        <w:t>oût 2004</w:t>
      </w:r>
      <w:r w:rsidRPr="0023201A">
        <w:rPr>
          <w:rStyle w:val="lev"/>
          <w:rFonts w:ascii="Arial" w:hAnsi="Arial" w:cs="Arial"/>
          <w:b w:val="0"/>
          <w:bCs w:val="0"/>
          <w:szCs w:val="22"/>
        </w:rPr>
        <w:t xml:space="preserve"> relative aux matériels de prévention et de lutte contre les fortes chaleurs dans les établissements de santé et les établissements d’hébergement pour personnes âgées</w:t>
      </w:r>
    </w:p>
    <w:p w14:paraId="75EE1230" w14:textId="77777777" w:rsidR="0023201A" w:rsidRPr="0023201A" w:rsidRDefault="0023201A" w:rsidP="0023201A">
      <w:pPr>
        <w:pStyle w:val="PUCE1"/>
        <w:numPr>
          <w:ilvl w:val="0"/>
          <w:numId w:val="7"/>
        </w:numPr>
        <w:tabs>
          <w:tab w:val="clear" w:pos="284"/>
        </w:tabs>
        <w:spacing w:before="0"/>
        <w:rPr>
          <w:rStyle w:val="lev"/>
          <w:rFonts w:ascii="Arial" w:hAnsi="Arial" w:cs="Arial"/>
          <w:b w:val="0"/>
          <w:bCs w:val="0"/>
          <w:szCs w:val="22"/>
        </w:rPr>
      </w:pPr>
      <w:r w:rsidRPr="009F1D13">
        <w:rPr>
          <w:rStyle w:val="lev"/>
          <w:rFonts w:ascii="Arial" w:hAnsi="Arial" w:cs="Arial"/>
          <w:bCs w:val="0"/>
          <w:szCs w:val="22"/>
        </w:rPr>
        <w:t xml:space="preserve">Note d’information n° 83159 du 12 septembre 1983 </w:t>
      </w:r>
      <w:r w:rsidRPr="0023201A">
        <w:rPr>
          <w:rStyle w:val="lev"/>
          <w:rFonts w:ascii="Arial" w:hAnsi="Arial" w:cs="Arial"/>
          <w:b w:val="0"/>
          <w:bCs w:val="0"/>
          <w:szCs w:val="22"/>
        </w:rPr>
        <w:t>relative au remplacement de l’eau de table par l’eau de ville réfrigérée</w:t>
      </w:r>
    </w:p>
    <w:p w14:paraId="493CAB4E" w14:textId="77777777" w:rsidR="0023201A" w:rsidRDefault="0023201A" w:rsidP="0023201A">
      <w:pPr>
        <w:pStyle w:val="PUCE1"/>
        <w:numPr>
          <w:ilvl w:val="0"/>
          <w:numId w:val="7"/>
        </w:numPr>
        <w:tabs>
          <w:tab w:val="clear" w:pos="284"/>
        </w:tabs>
        <w:spacing w:before="0"/>
        <w:rPr>
          <w:rStyle w:val="lev"/>
          <w:rFonts w:ascii="Arial" w:hAnsi="Arial" w:cs="Arial"/>
          <w:b w:val="0"/>
          <w:bCs w:val="0"/>
          <w:szCs w:val="22"/>
        </w:rPr>
      </w:pPr>
      <w:r w:rsidRPr="009F1D13">
        <w:rPr>
          <w:rStyle w:val="lev"/>
          <w:rFonts w:ascii="Arial" w:hAnsi="Arial" w:cs="Arial"/>
          <w:bCs w:val="0"/>
          <w:szCs w:val="22"/>
        </w:rPr>
        <w:t>Circulaire DGS/PGE/1D n°</w:t>
      </w:r>
      <w:r w:rsidR="00FD7710">
        <w:rPr>
          <w:rStyle w:val="lev"/>
          <w:rFonts w:ascii="Arial" w:hAnsi="Arial" w:cs="Arial"/>
          <w:bCs w:val="0"/>
          <w:szCs w:val="22"/>
        </w:rPr>
        <w:t xml:space="preserve"> </w:t>
      </w:r>
      <w:r w:rsidRPr="009F1D13">
        <w:rPr>
          <w:rStyle w:val="lev"/>
          <w:rFonts w:ascii="Arial" w:hAnsi="Arial" w:cs="Arial"/>
          <w:bCs w:val="0"/>
          <w:szCs w:val="22"/>
        </w:rPr>
        <w:t xml:space="preserve">2058 du 30 décembre 1986 </w:t>
      </w:r>
      <w:r w:rsidRPr="0023201A">
        <w:rPr>
          <w:rStyle w:val="lev"/>
          <w:rFonts w:ascii="Arial" w:hAnsi="Arial" w:cs="Arial"/>
          <w:b w:val="0"/>
          <w:bCs w:val="0"/>
          <w:szCs w:val="22"/>
        </w:rPr>
        <w:t>relative aux fontaines réfrigéran</w:t>
      </w:r>
      <w:r w:rsidR="002223A1">
        <w:rPr>
          <w:rStyle w:val="lev"/>
          <w:rFonts w:ascii="Arial" w:hAnsi="Arial" w:cs="Arial"/>
          <w:b w:val="0"/>
          <w:bCs w:val="0"/>
          <w:szCs w:val="22"/>
        </w:rPr>
        <w:t>tes</w:t>
      </w:r>
    </w:p>
    <w:p w14:paraId="3784B085" w14:textId="055B28C5" w:rsidR="002223A1" w:rsidRDefault="002223A1" w:rsidP="002223A1">
      <w:pPr>
        <w:pStyle w:val="PUCE1"/>
        <w:numPr>
          <w:ilvl w:val="0"/>
          <w:numId w:val="7"/>
        </w:numPr>
        <w:tabs>
          <w:tab w:val="clear" w:pos="284"/>
        </w:tabs>
        <w:spacing w:before="0"/>
        <w:rPr>
          <w:rStyle w:val="lev"/>
          <w:rFonts w:ascii="Arial" w:hAnsi="Arial" w:cs="Arial"/>
          <w:b w:val="0"/>
          <w:bCs w:val="0"/>
          <w:szCs w:val="22"/>
        </w:rPr>
      </w:pPr>
      <w:r w:rsidRPr="002223A1">
        <w:rPr>
          <w:rStyle w:val="lev"/>
          <w:rFonts w:ascii="Arial" w:hAnsi="Arial" w:cs="Arial"/>
          <w:bCs w:val="0"/>
          <w:szCs w:val="22"/>
        </w:rPr>
        <w:t xml:space="preserve">Arrêté du 26 mai 2021 </w:t>
      </w:r>
      <w:r w:rsidRPr="002223A1">
        <w:rPr>
          <w:rStyle w:val="lev"/>
          <w:rFonts w:ascii="Arial" w:hAnsi="Arial" w:cs="Arial"/>
          <w:b w:val="0"/>
          <w:bCs w:val="0"/>
          <w:szCs w:val="22"/>
        </w:rPr>
        <w:t>relatif aux limites et références de qualité des eaux de piscine pris en application de l’article D.</w:t>
      </w:r>
      <w:r w:rsidR="00FD7710">
        <w:rPr>
          <w:rStyle w:val="lev"/>
          <w:rFonts w:ascii="Arial" w:hAnsi="Arial" w:cs="Arial"/>
          <w:b w:val="0"/>
          <w:bCs w:val="0"/>
          <w:szCs w:val="22"/>
        </w:rPr>
        <w:t xml:space="preserve"> </w:t>
      </w:r>
      <w:r w:rsidRPr="002223A1">
        <w:rPr>
          <w:rStyle w:val="lev"/>
          <w:rFonts w:ascii="Arial" w:hAnsi="Arial" w:cs="Arial"/>
          <w:b w:val="0"/>
          <w:bCs w:val="0"/>
          <w:szCs w:val="22"/>
        </w:rPr>
        <w:t>1332</w:t>
      </w:r>
      <w:r w:rsidR="00E4378E">
        <w:rPr>
          <w:rStyle w:val="lev"/>
          <w:rFonts w:ascii="Arial" w:hAnsi="Arial" w:cs="Arial"/>
          <w:b w:val="0"/>
          <w:bCs w:val="0"/>
          <w:szCs w:val="22"/>
        </w:rPr>
        <w:t>-2 du code de la santé publique</w:t>
      </w:r>
    </w:p>
    <w:p w14:paraId="1537CA1D" w14:textId="1C4A9FEB" w:rsidR="00E4378E" w:rsidRDefault="00E4378E" w:rsidP="002223A1">
      <w:pPr>
        <w:pStyle w:val="PUCE1"/>
        <w:numPr>
          <w:ilvl w:val="0"/>
          <w:numId w:val="7"/>
        </w:numPr>
        <w:tabs>
          <w:tab w:val="clear" w:pos="284"/>
        </w:tabs>
        <w:spacing w:before="0"/>
        <w:rPr>
          <w:rFonts w:ascii="Arial" w:hAnsi="Arial" w:cs="Arial"/>
          <w:szCs w:val="22"/>
        </w:rPr>
      </w:pPr>
      <w:r w:rsidRPr="00E4378E">
        <w:rPr>
          <w:rStyle w:val="lev"/>
          <w:rFonts w:ascii="Arial" w:hAnsi="Arial" w:cs="Arial"/>
          <w:bCs w:val="0"/>
          <w:szCs w:val="22"/>
        </w:rPr>
        <w:t xml:space="preserve">Arrêté du 24 août 2017 </w:t>
      </w:r>
      <w:r w:rsidRPr="00E4378E">
        <w:rPr>
          <w:rFonts w:ascii="Arial" w:hAnsi="Arial" w:cs="Arial"/>
          <w:szCs w:val="22"/>
        </w:rPr>
        <w:t>modifiant les dispositions relatives aux rejets des substances dangereuses dans l’eau en provenance des ICPE</w:t>
      </w:r>
      <w:r w:rsidR="002B0FBF">
        <w:rPr>
          <w:rFonts w:ascii="Arial" w:hAnsi="Arial" w:cs="Arial"/>
          <w:szCs w:val="22"/>
        </w:rPr>
        <w:t xml:space="preserve"> (CHU de Montpellier)</w:t>
      </w:r>
    </w:p>
    <w:p w14:paraId="3BC07BAA" w14:textId="26904777" w:rsidR="002B0FBF" w:rsidRPr="002B0FBF" w:rsidRDefault="002B0FBF" w:rsidP="002223A1">
      <w:pPr>
        <w:pStyle w:val="PUCE1"/>
        <w:numPr>
          <w:ilvl w:val="0"/>
          <w:numId w:val="7"/>
        </w:numPr>
        <w:tabs>
          <w:tab w:val="clear" w:pos="284"/>
        </w:tabs>
        <w:spacing w:before="0"/>
        <w:rPr>
          <w:rStyle w:val="lev"/>
          <w:rFonts w:ascii="Arial" w:hAnsi="Arial" w:cs="Arial"/>
          <w:b w:val="0"/>
          <w:bCs w:val="0"/>
          <w:szCs w:val="22"/>
        </w:rPr>
      </w:pPr>
      <w:r>
        <w:rPr>
          <w:rStyle w:val="lev"/>
          <w:rFonts w:ascii="Arial" w:hAnsi="Arial" w:cs="Arial"/>
          <w:bCs w:val="0"/>
          <w:szCs w:val="22"/>
        </w:rPr>
        <w:t xml:space="preserve">Arrêté n° 2016-99 </w:t>
      </w:r>
      <w:r w:rsidRPr="002B0FBF">
        <w:rPr>
          <w:rStyle w:val="lev"/>
          <w:rFonts w:ascii="Arial" w:hAnsi="Arial" w:cs="Arial"/>
          <w:b w:val="0"/>
          <w:bCs w:val="0"/>
          <w:szCs w:val="22"/>
        </w:rPr>
        <w:t>d’autorisation de déversement (sites 1 et 2 CHU de Montpellier</w:t>
      </w:r>
      <w:r>
        <w:rPr>
          <w:rStyle w:val="lev"/>
          <w:rFonts w:ascii="Arial" w:hAnsi="Arial" w:cs="Arial"/>
          <w:bCs w:val="0"/>
          <w:szCs w:val="22"/>
        </w:rPr>
        <w:t>)</w:t>
      </w:r>
    </w:p>
    <w:p w14:paraId="0812585B" w14:textId="1CB284EF" w:rsidR="002B0FBF" w:rsidRDefault="002B0FBF" w:rsidP="002B0FBF">
      <w:pPr>
        <w:pStyle w:val="PUCE1"/>
        <w:numPr>
          <w:ilvl w:val="0"/>
          <w:numId w:val="7"/>
        </w:numPr>
        <w:tabs>
          <w:tab w:val="clear" w:pos="284"/>
        </w:tabs>
        <w:spacing w:before="0"/>
        <w:rPr>
          <w:rStyle w:val="lev"/>
          <w:rFonts w:ascii="Arial" w:hAnsi="Arial" w:cs="Arial"/>
          <w:b w:val="0"/>
          <w:bCs w:val="0"/>
          <w:szCs w:val="22"/>
        </w:rPr>
      </w:pPr>
      <w:r w:rsidRPr="002B0FBF">
        <w:rPr>
          <w:rStyle w:val="lev"/>
          <w:rFonts w:ascii="Arial" w:hAnsi="Arial" w:cs="Arial"/>
          <w:bCs w:val="0"/>
          <w:szCs w:val="22"/>
        </w:rPr>
        <w:t xml:space="preserve">Arrêté n° MAI2023-0073 </w:t>
      </w:r>
      <w:r w:rsidRPr="002B0FBF">
        <w:rPr>
          <w:rStyle w:val="lev"/>
          <w:rFonts w:ascii="Arial" w:hAnsi="Arial" w:cs="Arial"/>
          <w:b w:val="0"/>
          <w:bCs w:val="0"/>
          <w:szCs w:val="22"/>
        </w:rPr>
        <w:t>d’autorisation de déversement (</w:t>
      </w:r>
      <w:r>
        <w:rPr>
          <w:rStyle w:val="lev"/>
          <w:rFonts w:ascii="Arial" w:hAnsi="Arial" w:cs="Arial"/>
          <w:b w:val="0"/>
          <w:bCs w:val="0"/>
          <w:szCs w:val="22"/>
        </w:rPr>
        <w:t xml:space="preserve">site </w:t>
      </w:r>
      <w:proofErr w:type="spellStart"/>
      <w:r w:rsidRPr="002B0FBF">
        <w:rPr>
          <w:rStyle w:val="lev"/>
          <w:rFonts w:ascii="Arial" w:hAnsi="Arial" w:cs="Arial"/>
          <w:b w:val="0"/>
          <w:bCs w:val="0"/>
          <w:szCs w:val="22"/>
        </w:rPr>
        <w:t>Euroméd</w:t>
      </w:r>
      <w:r>
        <w:rPr>
          <w:rStyle w:val="lev"/>
          <w:rFonts w:ascii="Arial" w:hAnsi="Arial" w:cs="Arial"/>
          <w:b w:val="0"/>
          <w:bCs w:val="0"/>
          <w:szCs w:val="22"/>
        </w:rPr>
        <w:t>ecine</w:t>
      </w:r>
      <w:proofErr w:type="spellEnd"/>
      <w:r>
        <w:rPr>
          <w:rStyle w:val="lev"/>
          <w:rFonts w:ascii="Arial" w:hAnsi="Arial" w:cs="Arial"/>
          <w:b w:val="0"/>
          <w:bCs w:val="0"/>
          <w:szCs w:val="22"/>
        </w:rPr>
        <w:t xml:space="preserve"> du CHU de Montpellier)</w:t>
      </w:r>
    </w:p>
    <w:p w14:paraId="17271413" w14:textId="408EFFDD" w:rsidR="002B0FBF" w:rsidRDefault="002B0FBF" w:rsidP="002B0FBF">
      <w:pPr>
        <w:pStyle w:val="Corps"/>
        <w:numPr>
          <w:ilvl w:val="0"/>
          <w:numId w:val="7"/>
        </w:numPr>
        <w:spacing w:before="100" w:beforeAutospacing="1"/>
        <w:rPr>
          <w:rFonts w:ascii="Arial" w:hAnsi="Arial" w:cs="Arial"/>
        </w:rPr>
      </w:pPr>
      <w:r w:rsidRPr="002B0FBF">
        <w:rPr>
          <w:rFonts w:ascii="Arial" w:hAnsi="Arial" w:cs="Arial"/>
          <w:b/>
        </w:rPr>
        <w:t>Arrêté n° 2005-297-2</w:t>
      </w:r>
      <w:r>
        <w:rPr>
          <w:rFonts w:ascii="Arial" w:hAnsi="Arial" w:cs="Arial"/>
        </w:rPr>
        <w:t xml:space="preserve"> portant sur la station d’épuration du CH de Séverac d’Aveyron.</w:t>
      </w:r>
    </w:p>
    <w:p w14:paraId="42E31E67" w14:textId="77777777" w:rsidR="002B0FBF" w:rsidRPr="00E4378E" w:rsidRDefault="002B0FBF" w:rsidP="002B0FBF">
      <w:pPr>
        <w:pStyle w:val="PUCE1"/>
        <w:numPr>
          <w:ilvl w:val="0"/>
          <w:numId w:val="0"/>
        </w:numPr>
        <w:tabs>
          <w:tab w:val="clear" w:pos="284"/>
        </w:tabs>
        <w:spacing w:before="0"/>
        <w:ind w:left="283"/>
        <w:rPr>
          <w:rStyle w:val="lev"/>
          <w:rFonts w:ascii="Arial" w:hAnsi="Arial" w:cs="Arial"/>
          <w:b w:val="0"/>
          <w:bCs w:val="0"/>
          <w:szCs w:val="22"/>
        </w:rPr>
      </w:pPr>
    </w:p>
    <w:p w14:paraId="7874A858" w14:textId="77777777" w:rsidR="0023201A" w:rsidRPr="00E4378E" w:rsidRDefault="0023201A" w:rsidP="0023201A">
      <w:pPr>
        <w:tabs>
          <w:tab w:val="clear" w:pos="851"/>
          <w:tab w:val="clear" w:pos="1560"/>
          <w:tab w:val="clear" w:pos="2127"/>
        </w:tabs>
        <w:spacing w:before="0"/>
        <w:rPr>
          <w:rFonts w:cs="Arial"/>
          <w:sz w:val="6"/>
          <w:szCs w:val="22"/>
          <w:lang w:eastAsia="fr-FR"/>
        </w:rPr>
      </w:pPr>
    </w:p>
    <w:p w14:paraId="2E6B237E" w14:textId="77777777" w:rsidR="006F54B1" w:rsidRPr="00656730" w:rsidRDefault="006F54B1" w:rsidP="0023201A">
      <w:pPr>
        <w:tabs>
          <w:tab w:val="clear" w:pos="851"/>
          <w:tab w:val="clear" w:pos="1560"/>
          <w:tab w:val="clear" w:pos="2127"/>
        </w:tabs>
        <w:spacing w:before="0"/>
        <w:ind w:firstLine="0"/>
        <w:jc w:val="left"/>
        <w:rPr>
          <w:rFonts w:cs="Arial"/>
          <w:sz w:val="10"/>
          <w:szCs w:val="22"/>
          <w:highlight w:val="magenta"/>
          <w:lang w:eastAsia="fr-FR"/>
        </w:rPr>
      </w:pPr>
    </w:p>
    <w:p w14:paraId="5F3D656C" w14:textId="77777777" w:rsidR="00CC1BA7" w:rsidRPr="00063FC9" w:rsidRDefault="006F54B1" w:rsidP="00CC1BA7">
      <w:pPr>
        <w:pStyle w:val="PUCE1"/>
        <w:numPr>
          <w:ilvl w:val="0"/>
          <w:numId w:val="0"/>
        </w:numPr>
        <w:tabs>
          <w:tab w:val="clear" w:pos="284"/>
        </w:tabs>
        <w:spacing w:before="0"/>
        <w:rPr>
          <w:rStyle w:val="lev"/>
          <w:rFonts w:ascii="Arial" w:hAnsi="Arial" w:cs="Arial"/>
          <w:bCs w:val="0"/>
          <w:szCs w:val="22"/>
          <w:u w:val="single"/>
        </w:rPr>
      </w:pPr>
      <w:r w:rsidRPr="00063FC9">
        <w:rPr>
          <w:rStyle w:val="lev"/>
          <w:rFonts w:ascii="Arial" w:hAnsi="Arial" w:cs="Arial"/>
          <w:bCs w:val="0"/>
          <w:szCs w:val="22"/>
          <w:u w:val="single"/>
        </w:rPr>
        <w:t>NORMES :</w:t>
      </w:r>
    </w:p>
    <w:p w14:paraId="5168D978" w14:textId="0F5E0AF3" w:rsidR="001A6C76" w:rsidRDefault="000E68ED" w:rsidP="00C47F43">
      <w:pPr>
        <w:pStyle w:val="PUCE1"/>
        <w:numPr>
          <w:ilvl w:val="0"/>
          <w:numId w:val="28"/>
        </w:numPr>
        <w:tabs>
          <w:tab w:val="clear" w:pos="284"/>
        </w:tabs>
        <w:spacing w:before="0"/>
        <w:ind w:left="284" w:hanging="284"/>
        <w:rPr>
          <w:rStyle w:val="lev"/>
          <w:rFonts w:ascii="Arial" w:hAnsi="Arial" w:cs="Arial"/>
          <w:b w:val="0"/>
          <w:bCs w:val="0"/>
          <w:szCs w:val="22"/>
        </w:rPr>
      </w:pPr>
      <w:r w:rsidRPr="001A6C76">
        <w:rPr>
          <w:rStyle w:val="lev"/>
          <w:rFonts w:ascii="Arial" w:hAnsi="Arial" w:cs="Arial"/>
          <w:bCs w:val="0"/>
          <w:szCs w:val="22"/>
        </w:rPr>
        <w:t>Ensemble des normes AFNOR</w:t>
      </w:r>
      <w:r w:rsidRPr="001A6C76">
        <w:rPr>
          <w:rStyle w:val="lev"/>
          <w:rFonts w:ascii="Arial" w:hAnsi="Arial" w:cs="Arial"/>
          <w:b w:val="0"/>
          <w:bCs w:val="0"/>
          <w:szCs w:val="22"/>
        </w:rPr>
        <w:t xml:space="preserve"> concernant les méthodologies de pr</w:t>
      </w:r>
      <w:r w:rsidR="00FD7710">
        <w:rPr>
          <w:rStyle w:val="lev"/>
          <w:rFonts w:ascii="Arial" w:hAnsi="Arial" w:cs="Arial"/>
          <w:b w:val="0"/>
          <w:bCs w:val="0"/>
          <w:szCs w:val="22"/>
        </w:rPr>
        <w:t>élèvement et d'analyse</w:t>
      </w:r>
      <w:r w:rsidR="00624A71">
        <w:rPr>
          <w:rStyle w:val="lev"/>
          <w:rFonts w:ascii="Arial" w:hAnsi="Arial" w:cs="Arial"/>
          <w:b w:val="0"/>
          <w:bCs w:val="0"/>
          <w:szCs w:val="22"/>
        </w:rPr>
        <w:t xml:space="preserve"> d'eau (</w:t>
      </w:r>
      <w:r w:rsidRPr="001A6C76">
        <w:rPr>
          <w:rStyle w:val="lev"/>
          <w:rFonts w:ascii="Arial" w:hAnsi="Arial" w:cs="Arial"/>
          <w:b w:val="0"/>
          <w:bCs w:val="0"/>
          <w:szCs w:val="22"/>
        </w:rPr>
        <w:t xml:space="preserve">NF EN ISO 6341, NF EN ISO 11885, NF T 90-008, </w:t>
      </w:r>
      <w:r w:rsidRPr="001A6C76">
        <w:rPr>
          <w:rFonts w:ascii="Arial" w:hAnsi="Arial" w:cs="Arial"/>
          <w:color w:val="000000"/>
          <w:szCs w:val="22"/>
        </w:rPr>
        <w:t>NF T90-431</w:t>
      </w:r>
      <w:r w:rsidR="00616F43" w:rsidRPr="001A6C76">
        <w:rPr>
          <w:rFonts w:ascii="Arial" w:hAnsi="Arial" w:cs="Arial"/>
          <w:color w:val="000000"/>
          <w:szCs w:val="22"/>
        </w:rPr>
        <w:t xml:space="preserve">, </w:t>
      </w:r>
      <w:r w:rsidRPr="001A6C76">
        <w:rPr>
          <w:rFonts w:ascii="Arial" w:hAnsi="Arial" w:cs="Arial"/>
          <w:color w:val="000000"/>
          <w:szCs w:val="22"/>
        </w:rPr>
        <w:t>normes : FD T90-522</w:t>
      </w:r>
      <w:r w:rsidR="00624A71">
        <w:rPr>
          <w:rFonts w:ascii="Arial" w:hAnsi="Arial" w:cs="Arial"/>
          <w:color w:val="000000"/>
          <w:szCs w:val="22"/>
        </w:rPr>
        <w:t xml:space="preserve"> </w:t>
      </w:r>
      <w:r w:rsidRPr="001A6C76">
        <w:rPr>
          <w:rFonts w:ascii="Arial" w:hAnsi="Arial" w:cs="Arial"/>
          <w:color w:val="000000"/>
          <w:szCs w:val="22"/>
        </w:rPr>
        <w:t>(2006), FD T90-520 (2005), NF EN ISO 19458 (2006), NF EN ISO 5667-1 (2007)</w:t>
      </w:r>
      <w:r w:rsidRPr="001A6C76">
        <w:rPr>
          <w:rFonts w:ascii="Arial" w:hAnsi="Arial" w:cs="Arial"/>
          <w:i/>
          <w:iCs/>
          <w:color w:val="000000"/>
          <w:szCs w:val="22"/>
        </w:rPr>
        <w:t xml:space="preserve">, </w:t>
      </w:r>
      <w:r w:rsidR="00624A71">
        <w:rPr>
          <w:rFonts w:ascii="Arial" w:hAnsi="Arial" w:cs="Arial"/>
          <w:color w:val="000000"/>
          <w:szCs w:val="22"/>
        </w:rPr>
        <w:t>NF EN ISO 5667-3 (2013)</w:t>
      </w:r>
      <w:r w:rsidR="00247DA0">
        <w:rPr>
          <w:rStyle w:val="lev"/>
          <w:rFonts w:ascii="Arial" w:hAnsi="Arial" w:cs="Arial"/>
          <w:b w:val="0"/>
          <w:bCs w:val="0"/>
          <w:szCs w:val="22"/>
        </w:rPr>
        <w:t xml:space="preserve">, </w:t>
      </w:r>
      <w:r w:rsidR="00247DA0" w:rsidRPr="00247DA0">
        <w:rPr>
          <w:rStyle w:val="lev"/>
          <w:rFonts w:ascii="Arial" w:hAnsi="Arial" w:cs="Arial"/>
          <w:b w:val="0"/>
          <w:bCs w:val="0"/>
          <w:szCs w:val="22"/>
        </w:rPr>
        <w:t>NF S93-315 (2008)</w:t>
      </w:r>
      <w:r w:rsidR="00624A71">
        <w:rPr>
          <w:rStyle w:val="lev"/>
          <w:rFonts w:ascii="Arial" w:hAnsi="Arial" w:cs="Arial"/>
          <w:b w:val="0"/>
          <w:bCs w:val="0"/>
          <w:szCs w:val="22"/>
        </w:rPr>
        <w:t>),</w:t>
      </w:r>
      <w:r w:rsidR="00BF2504">
        <w:rPr>
          <w:rStyle w:val="lev"/>
          <w:rFonts w:ascii="Arial" w:hAnsi="Arial" w:cs="Arial"/>
          <w:b w:val="0"/>
          <w:bCs w:val="0"/>
          <w:szCs w:val="22"/>
        </w:rPr>
        <w:t xml:space="preserve"> ou documents équivalents</w:t>
      </w:r>
      <w:r w:rsidR="00695171">
        <w:rPr>
          <w:rStyle w:val="lev"/>
          <w:rFonts w:ascii="Arial" w:hAnsi="Arial" w:cs="Arial"/>
          <w:b w:val="0"/>
          <w:bCs w:val="0"/>
          <w:szCs w:val="22"/>
        </w:rPr>
        <w:t>.</w:t>
      </w:r>
    </w:p>
    <w:p w14:paraId="25D6D3FC" w14:textId="77777777" w:rsidR="00E604B6" w:rsidRPr="00247DA0" w:rsidRDefault="00E604B6" w:rsidP="00E604B6">
      <w:pPr>
        <w:pStyle w:val="PUCE1"/>
        <w:numPr>
          <w:ilvl w:val="0"/>
          <w:numId w:val="0"/>
        </w:numPr>
        <w:tabs>
          <w:tab w:val="clear" w:pos="284"/>
        </w:tabs>
        <w:spacing w:before="0"/>
        <w:ind w:left="284"/>
        <w:rPr>
          <w:rStyle w:val="lev"/>
          <w:rFonts w:ascii="Arial" w:hAnsi="Arial" w:cs="Arial"/>
          <w:b w:val="0"/>
          <w:bCs w:val="0"/>
          <w:szCs w:val="22"/>
        </w:rPr>
      </w:pPr>
    </w:p>
    <w:p w14:paraId="3E6BA663" w14:textId="77777777" w:rsidR="00616F43" w:rsidRPr="00E4378E" w:rsidRDefault="00616F43" w:rsidP="00C47F43">
      <w:pPr>
        <w:pStyle w:val="Paragraphedeliste"/>
        <w:ind w:left="284" w:hanging="284"/>
        <w:rPr>
          <w:rStyle w:val="lev"/>
          <w:rFonts w:cs="Arial"/>
          <w:b w:val="0"/>
          <w:bCs w:val="0"/>
          <w:sz w:val="6"/>
          <w:szCs w:val="22"/>
        </w:rPr>
      </w:pPr>
    </w:p>
    <w:p w14:paraId="42DAFCFB" w14:textId="77777777" w:rsidR="003972FA" w:rsidRPr="00063FC9" w:rsidRDefault="003972FA" w:rsidP="00C47F43">
      <w:pPr>
        <w:pStyle w:val="Paragraphedeliste"/>
        <w:spacing w:before="0"/>
        <w:ind w:left="284" w:hanging="284"/>
        <w:rPr>
          <w:rStyle w:val="lev"/>
          <w:rFonts w:cs="Arial"/>
          <w:bCs w:val="0"/>
          <w:sz w:val="22"/>
          <w:szCs w:val="22"/>
          <w:u w:val="single"/>
        </w:rPr>
      </w:pPr>
      <w:r w:rsidRPr="00063FC9">
        <w:rPr>
          <w:rStyle w:val="lev"/>
          <w:rFonts w:cs="Arial"/>
          <w:bCs w:val="0"/>
          <w:sz w:val="22"/>
          <w:szCs w:val="22"/>
          <w:u w:val="single"/>
        </w:rPr>
        <w:t>GUIDES :</w:t>
      </w:r>
    </w:p>
    <w:p w14:paraId="6627FAEE" w14:textId="77777777" w:rsidR="00616F43" w:rsidRPr="00FB5035" w:rsidRDefault="001A6C76" w:rsidP="00C47F43">
      <w:pPr>
        <w:pStyle w:val="PUCE1"/>
        <w:numPr>
          <w:ilvl w:val="0"/>
          <w:numId w:val="29"/>
        </w:numPr>
        <w:tabs>
          <w:tab w:val="clear" w:pos="284"/>
        </w:tabs>
        <w:spacing w:before="0"/>
        <w:ind w:left="284" w:hanging="284"/>
        <w:rPr>
          <w:rStyle w:val="lev"/>
          <w:rFonts w:ascii="Arial" w:hAnsi="Arial" w:cs="Arial"/>
          <w:b w:val="0"/>
          <w:bCs w:val="0"/>
          <w:szCs w:val="22"/>
        </w:rPr>
      </w:pPr>
      <w:r w:rsidRPr="00FB5035">
        <w:rPr>
          <w:rStyle w:val="lev"/>
          <w:rFonts w:ascii="Arial" w:hAnsi="Arial" w:cs="Arial"/>
          <w:bCs w:val="0"/>
          <w:szCs w:val="22"/>
        </w:rPr>
        <w:t>Risque lié aux légionelles, guides d’investigation et d’aide à la gestion</w:t>
      </w:r>
      <w:r w:rsidRPr="00FB5035">
        <w:rPr>
          <w:rStyle w:val="lev"/>
          <w:rFonts w:ascii="Arial" w:hAnsi="Arial" w:cs="Arial"/>
          <w:b w:val="0"/>
          <w:bCs w:val="0"/>
          <w:szCs w:val="22"/>
        </w:rPr>
        <w:t xml:space="preserve"> </w:t>
      </w:r>
      <w:r w:rsidR="00FD7710">
        <w:rPr>
          <w:rStyle w:val="lev"/>
          <w:rFonts w:ascii="Arial" w:hAnsi="Arial" w:cs="Arial"/>
          <w:b w:val="0"/>
          <w:bCs w:val="0"/>
          <w:szCs w:val="22"/>
        </w:rPr>
        <w:t>(</w:t>
      </w:r>
      <w:r w:rsidRPr="00FB5035">
        <w:rPr>
          <w:rStyle w:val="lev"/>
          <w:rFonts w:ascii="Arial" w:hAnsi="Arial" w:cs="Arial"/>
          <w:b w:val="0"/>
          <w:bCs w:val="0"/>
          <w:szCs w:val="22"/>
        </w:rPr>
        <w:t xml:space="preserve">2013 </w:t>
      </w:r>
      <w:r w:rsidR="00FD7710">
        <w:rPr>
          <w:rStyle w:val="lev"/>
          <w:rFonts w:ascii="Arial" w:hAnsi="Arial" w:cs="Arial"/>
          <w:b w:val="0"/>
          <w:bCs w:val="0"/>
          <w:szCs w:val="22"/>
        </w:rPr>
        <w:t xml:space="preserve">- </w:t>
      </w:r>
      <w:r w:rsidRPr="00FB5035">
        <w:rPr>
          <w:rStyle w:val="lev"/>
          <w:rFonts w:ascii="Arial" w:hAnsi="Arial" w:cs="Arial"/>
          <w:b w:val="0"/>
          <w:bCs w:val="0"/>
          <w:szCs w:val="22"/>
        </w:rPr>
        <w:t>HCSP</w:t>
      </w:r>
      <w:r w:rsidR="00FD7710">
        <w:rPr>
          <w:rStyle w:val="lev"/>
          <w:rFonts w:ascii="Arial" w:hAnsi="Arial" w:cs="Arial"/>
          <w:b w:val="0"/>
          <w:bCs w:val="0"/>
          <w:szCs w:val="22"/>
        </w:rPr>
        <w:t>)</w:t>
      </w:r>
    </w:p>
    <w:p w14:paraId="26D25CD2" w14:textId="77777777" w:rsidR="001A6C76" w:rsidRPr="00FB5035" w:rsidRDefault="001A6C76" w:rsidP="00C47F43">
      <w:pPr>
        <w:pStyle w:val="PUCE1"/>
        <w:numPr>
          <w:ilvl w:val="0"/>
          <w:numId w:val="29"/>
        </w:numPr>
        <w:tabs>
          <w:tab w:val="clear" w:pos="284"/>
        </w:tabs>
        <w:spacing w:before="0"/>
        <w:ind w:left="284" w:hanging="284"/>
        <w:rPr>
          <w:rStyle w:val="lev"/>
          <w:rFonts w:ascii="Arial" w:hAnsi="Arial" w:cs="Arial"/>
          <w:b w:val="0"/>
          <w:bCs w:val="0"/>
          <w:szCs w:val="22"/>
        </w:rPr>
      </w:pPr>
      <w:r w:rsidRPr="00FB5035">
        <w:rPr>
          <w:rStyle w:val="lev"/>
          <w:rFonts w:ascii="Arial" w:hAnsi="Arial" w:cs="Arial"/>
          <w:b w:val="0"/>
          <w:bCs w:val="0"/>
          <w:szCs w:val="22"/>
        </w:rPr>
        <w:t xml:space="preserve">Guide technique </w:t>
      </w:r>
      <w:r w:rsidRPr="00FB5035">
        <w:rPr>
          <w:rStyle w:val="lev"/>
          <w:rFonts w:ascii="Arial" w:hAnsi="Arial" w:cs="Arial"/>
          <w:bCs w:val="0"/>
          <w:szCs w:val="22"/>
        </w:rPr>
        <w:t>« L’eau dans les établissements de santé »,</w:t>
      </w:r>
      <w:r w:rsidRPr="00FB5035">
        <w:rPr>
          <w:rStyle w:val="lev"/>
          <w:rFonts w:ascii="Arial" w:hAnsi="Arial" w:cs="Arial"/>
          <w:b w:val="0"/>
          <w:bCs w:val="0"/>
          <w:szCs w:val="22"/>
        </w:rPr>
        <w:t xml:space="preserve"> </w:t>
      </w:r>
      <w:r w:rsidR="00FD7710">
        <w:rPr>
          <w:rStyle w:val="lev"/>
          <w:rFonts w:ascii="Arial" w:hAnsi="Arial" w:cs="Arial"/>
          <w:b w:val="0"/>
          <w:bCs w:val="0"/>
          <w:szCs w:val="22"/>
        </w:rPr>
        <w:t>(M</w:t>
      </w:r>
      <w:r w:rsidRPr="00FB5035">
        <w:rPr>
          <w:rStyle w:val="lev"/>
          <w:rFonts w:ascii="Arial" w:hAnsi="Arial" w:cs="Arial"/>
          <w:b w:val="0"/>
          <w:bCs w:val="0"/>
          <w:szCs w:val="22"/>
        </w:rPr>
        <w:t>inistère</w:t>
      </w:r>
      <w:r w:rsidR="00FD7710">
        <w:rPr>
          <w:rStyle w:val="lev"/>
          <w:rFonts w:ascii="Arial" w:hAnsi="Arial" w:cs="Arial"/>
          <w:b w:val="0"/>
          <w:bCs w:val="0"/>
          <w:szCs w:val="22"/>
        </w:rPr>
        <w:t xml:space="preserve"> de la santé et des solidarités –</w:t>
      </w:r>
      <w:r w:rsidRPr="00FB5035">
        <w:rPr>
          <w:rStyle w:val="lev"/>
          <w:rFonts w:ascii="Arial" w:hAnsi="Arial" w:cs="Arial"/>
          <w:b w:val="0"/>
          <w:bCs w:val="0"/>
          <w:szCs w:val="22"/>
        </w:rPr>
        <w:t xml:space="preserve"> 2005</w:t>
      </w:r>
      <w:r w:rsidR="00FD7710">
        <w:rPr>
          <w:rStyle w:val="lev"/>
          <w:rFonts w:ascii="Arial" w:hAnsi="Arial" w:cs="Arial"/>
          <w:b w:val="0"/>
          <w:bCs w:val="0"/>
          <w:szCs w:val="22"/>
        </w:rPr>
        <w:t>)</w:t>
      </w:r>
    </w:p>
    <w:p w14:paraId="6F3FAE64" w14:textId="77777777" w:rsidR="001A6C76" w:rsidRPr="00FB5035" w:rsidRDefault="001A6C76" w:rsidP="00C47F43">
      <w:pPr>
        <w:pStyle w:val="PUCE1"/>
        <w:numPr>
          <w:ilvl w:val="0"/>
          <w:numId w:val="29"/>
        </w:numPr>
        <w:tabs>
          <w:tab w:val="clear" w:pos="284"/>
        </w:tabs>
        <w:spacing w:before="0"/>
        <w:ind w:left="284" w:hanging="284"/>
        <w:rPr>
          <w:rStyle w:val="lev"/>
          <w:rFonts w:ascii="Arial" w:hAnsi="Arial" w:cs="Arial"/>
          <w:b w:val="0"/>
          <w:bCs w:val="0"/>
          <w:szCs w:val="22"/>
        </w:rPr>
      </w:pPr>
      <w:r w:rsidRPr="00FB5035">
        <w:rPr>
          <w:rStyle w:val="lev"/>
          <w:rFonts w:ascii="Arial" w:hAnsi="Arial" w:cs="Arial"/>
          <w:bCs w:val="0"/>
          <w:szCs w:val="22"/>
        </w:rPr>
        <w:t>« Les catégories d’eau dans les établissements de santé »</w:t>
      </w:r>
      <w:r w:rsidRPr="00FB5035">
        <w:rPr>
          <w:rStyle w:val="lev"/>
          <w:rFonts w:ascii="Arial" w:hAnsi="Arial" w:cs="Arial"/>
          <w:b w:val="0"/>
          <w:bCs w:val="0"/>
          <w:szCs w:val="22"/>
        </w:rPr>
        <w:t xml:space="preserve"> </w:t>
      </w:r>
      <w:r w:rsidR="00FD7710">
        <w:rPr>
          <w:rStyle w:val="lev"/>
          <w:rFonts w:ascii="Arial" w:hAnsi="Arial" w:cs="Arial"/>
          <w:b w:val="0"/>
          <w:bCs w:val="0"/>
          <w:szCs w:val="22"/>
        </w:rPr>
        <w:t>(</w:t>
      </w:r>
      <w:r w:rsidRPr="00FB5035">
        <w:rPr>
          <w:rStyle w:val="lev"/>
          <w:rFonts w:ascii="Arial" w:hAnsi="Arial" w:cs="Arial"/>
          <w:b w:val="0"/>
          <w:bCs w:val="0"/>
          <w:szCs w:val="22"/>
        </w:rPr>
        <w:t xml:space="preserve">CCLIN </w:t>
      </w:r>
      <w:r w:rsidR="00FD7710">
        <w:rPr>
          <w:rStyle w:val="lev"/>
          <w:rFonts w:ascii="Arial" w:hAnsi="Arial" w:cs="Arial"/>
          <w:b w:val="0"/>
          <w:bCs w:val="0"/>
          <w:szCs w:val="22"/>
        </w:rPr>
        <w:t>Sud-Est -</w:t>
      </w:r>
      <w:r w:rsidRPr="00FB5035">
        <w:rPr>
          <w:rStyle w:val="lev"/>
          <w:rFonts w:ascii="Arial" w:hAnsi="Arial" w:cs="Arial"/>
          <w:b w:val="0"/>
          <w:bCs w:val="0"/>
          <w:szCs w:val="22"/>
        </w:rPr>
        <w:t xml:space="preserve"> juin 2015</w:t>
      </w:r>
      <w:r w:rsidR="00FD7710">
        <w:rPr>
          <w:rStyle w:val="lev"/>
          <w:rFonts w:ascii="Arial" w:hAnsi="Arial" w:cs="Arial"/>
          <w:b w:val="0"/>
          <w:bCs w:val="0"/>
          <w:szCs w:val="22"/>
        </w:rPr>
        <w:t>)</w:t>
      </w:r>
    </w:p>
    <w:p w14:paraId="791224D1" w14:textId="77777777" w:rsidR="001A6C76" w:rsidRPr="00FB5035" w:rsidRDefault="001A6C76" w:rsidP="00C47F43">
      <w:pPr>
        <w:pStyle w:val="PUCE1"/>
        <w:numPr>
          <w:ilvl w:val="0"/>
          <w:numId w:val="29"/>
        </w:numPr>
        <w:tabs>
          <w:tab w:val="clear" w:pos="284"/>
        </w:tabs>
        <w:spacing w:before="0"/>
        <w:ind w:left="284" w:hanging="284"/>
        <w:rPr>
          <w:rStyle w:val="lev"/>
          <w:rFonts w:ascii="Arial" w:hAnsi="Arial" w:cs="Arial"/>
          <w:b w:val="0"/>
          <w:bCs w:val="0"/>
          <w:szCs w:val="22"/>
        </w:rPr>
      </w:pPr>
      <w:r w:rsidRPr="00FB5035">
        <w:rPr>
          <w:rStyle w:val="lev"/>
          <w:rFonts w:ascii="Arial" w:hAnsi="Arial" w:cs="Arial"/>
          <w:bCs w:val="0"/>
          <w:szCs w:val="22"/>
        </w:rPr>
        <w:t>« Surveillance microbiologique de l’environnement dans les établissements de santé »</w:t>
      </w:r>
      <w:r w:rsidR="00FD7710">
        <w:rPr>
          <w:rStyle w:val="lev"/>
          <w:rFonts w:ascii="Arial" w:hAnsi="Arial" w:cs="Arial"/>
          <w:b w:val="0"/>
          <w:bCs w:val="0"/>
          <w:szCs w:val="22"/>
        </w:rPr>
        <w:t xml:space="preserve"> (</w:t>
      </w:r>
      <w:r w:rsidRPr="00FB5035">
        <w:rPr>
          <w:rStyle w:val="lev"/>
          <w:rFonts w:ascii="Arial" w:hAnsi="Arial" w:cs="Arial"/>
          <w:b w:val="0"/>
          <w:bCs w:val="0"/>
          <w:szCs w:val="22"/>
        </w:rPr>
        <w:t xml:space="preserve">CCLIN ARLIN </w:t>
      </w:r>
      <w:r w:rsidR="00FD7710">
        <w:rPr>
          <w:rStyle w:val="lev"/>
          <w:rFonts w:ascii="Arial" w:hAnsi="Arial" w:cs="Arial"/>
          <w:b w:val="0"/>
          <w:bCs w:val="0"/>
          <w:szCs w:val="22"/>
        </w:rPr>
        <w:t xml:space="preserve">– </w:t>
      </w:r>
      <w:r w:rsidRPr="00FB5035">
        <w:rPr>
          <w:rStyle w:val="lev"/>
          <w:rFonts w:ascii="Arial" w:hAnsi="Arial" w:cs="Arial"/>
          <w:b w:val="0"/>
          <w:bCs w:val="0"/>
          <w:szCs w:val="22"/>
        </w:rPr>
        <w:t>2016</w:t>
      </w:r>
      <w:r w:rsidR="00FD7710">
        <w:rPr>
          <w:rStyle w:val="lev"/>
          <w:rFonts w:ascii="Arial" w:hAnsi="Arial" w:cs="Arial"/>
          <w:b w:val="0"/>
          <w:bCs w:val="0"/>
          <w:szCs w:val="22"/>
        </w:rPr>
        <w:t>)</w:t>
      </w:r>
    </w:p>
    <w:p w14:paraId="481B54BF" w14:textId="11C7740F" w:rsidR="003E6B08" w:rsidRDefault="003E6B08" w:rsidP="00C47F43">
      <w:pPr>
        <w:pStyle w:val="PUCE1"/>
        <w:numPr>
          <w:ilvl w:val="0"/>
          <w:numId w:val="29"/>
        </w:numPr>
        <w:tabs>
          <w:tab w:val="clear" w:pos="284"/>
        </w:tabs>
        <w:spacing w:before="0"/>
        <w:ind w:left="284" w:hanging="284"/>
        <w:rPr>
          <w:rStyle w:val="lev"/>
          <w:rFonts w:ascii="Arial" w:hAnsi="Arial" w:cs="Arial"/>
          <w:b w:val="0"/>
          <w:bCs w:val="0"/>
          <w:szCs w:val="22"/>
        </w:rPr>
      </w:pPr>
      <w:r w:rsidRPr="00FB5035">
        <w:rPr>
          <w:rStyle w:val="lev"/>
          <w:rFonts w:ascii="Arial" w:hAnsi="Arial" w:cs="Arial"/>
          <w:bCs w:val="0"/>
          <w:szCs w:val="22"/>
        </w:rPr>
        <w:t xml:space="preserve">Critère 7a </w:t>
      </w:r>
      <w:r w:rsidRPr="00FB5035">
        <w:rPr>
          <w:rStyle w:val="lev"/>
          <w:rFonts w:ascii="Arial" w:hAnsi="Arial" w:cs="Arial"/>
          <w:b w:val="0"/>
          <w:bCs w:val="0"/>
          <w:szCs w:val="22"/>
        </w:rPr>
        <w:t xml:space="preserve">du manuel de certification </w:t>
      </w:r>
      <w:r w:rsidR="00FD7710">
        <w:rPr>
          <w:rStyle w:val="lev"/>
          <w:rFonts w:ascii="Arial" w:hAnsi="Arial" w:cs="Arial"/>
          <w:b w:val="0"/>
          <w:bCs w:val="0"/>
          <w:szCs w:val="22"/>
        </w:rPr>
        <w:t>(</w:t>
      </w:r>
      <w:r w:rsidRPr="00FB5035">
        <w:rPr>
          <w:rStyle w:val="lev"/>
          <w:rFonts w:ascii="Arial" w:hAnsi="Arial" w:cs="Arial"/>
          <w:b w:val="0"/>
          <w:bCs w:val="0"/>
          <w:szCs w:val="22"/>
        </w:rPr>
        <w:t>V2014</w:t>
      </w:r>
      <w:r w:rsidR="00FD7710">
        <w:rPr>
          <w:rStyle w:val="lev"/>
          <w:rFonts w:ascii="Arial" w:hAnsi="Arial" w:cs="Arial"/>
          <w:b w:val="0"/>
          <w:bCs w:val="0"/>
          <w:szCs w:val="22"/>
        </w:rPr>
        <w:t>)</w:t>
      </w:r>
      <w:r w:rsidR="002402A1">
        <w:rPr>
          <w:rStyle w:val="lev"/>
          <w:rFonts w:ascii="Arial" w:hAnsi="Arial" w:cs="Arial"/>
          <w:b w:val="0"/>
          <w:bCs w:val="0"/>
          <w:szCs w:val="22"/>
        </w:rPr>
        <w:t>.</w:t>
      </w:r>
    </w:p>
    <w:p w14:paraId="2BBC179A" w14:textId="77777777" w:rsidR="00E604B6" w:rsidRPr="00FB5035" w:rsidRDefault="00E604B6" w:rsidP="00E604B6">
      <w:pPr>
        <w:pStyle w:val="PUCE1"/>
        <w:numPr>
          <w:ilvl w:val="0"/>
          <w:numId w:val="0"/>
        </w:numPr>
        <w:tabs>
          <w:tab w:val="clear" w:pos="284"/>
        </w:tabs>
        <w:spacing w:before="0"/>
        <w:ind w:left="284"/>
        <w:rPr>
          <w:rStyle w:val="lev"/>
          <w:rFonts w:ascii="Arial" w:hAnsi="Arial" w:cs="Arial"/>
          <w:b w:val="0"/>
          <w:bCs w:val="0"/>
          <w:szCs w:val="22"/>
        </w:rPr>
      </w:pPr>
    </w:p>
    <w:p w14:paraId="5B8EEFBD" w14:textId="77777777" w:rsidR="00352068" w:rsidRPr="00D91572" w:rsidRDefault="00352068" w:rsidP="00D91572">
      <w:pPr>
        <w:spacing w:before="0"/>
        <w:ind w:firstLine="0"/>
        <w:jc w:val="left"/>
        <w:rPr>
          <w:rStyle w:val="lev"/>
          <w:rFonts w:cs="Arial"/>
          <w:b w:val="0"/>
          <w:bCs w:val="0"/>
          <w:szCs w:val="22"/>
        </w:rPr>
      </w:pPr>
    </w:p>
    <w:p w14:paraId="15900306" w14:textId="77777777" w:rsidR="00514146" w:rsidRPr="00E4378E" w:rsidRDefault="00514146" w:rsidP="001A6C76">
      <w:pPr>
        <w:pStyle w:val="para3"/>
        <w:spacing w:before="0"/>
        <w:ind w:left="0"/>
        <w:rPr>
          <w:rFonts w:ascii="Arial" w:hAnsi="Arial" w:cs="Arial"/>
          <w:color w:val="000000"/>
          <w:sz w:val="2"/>
        </w:rPr>
      </w:pPr>
    </w:p>
    <w:p w14:paraId="72F3193B" w14:textId="10D4806D" w:rsidR="00063FC9" w:rsidRPr="00312ADE" w:rsidRDefault="00FE4A51" w:rsidP="00312ADE">
      <w:pPr>
        <w:pStyle w:val="Titre3"/>
      </w:pPr>
      <w:bookmarkStart w:id="9" w:name="_Toc208498685"/>
      <w:r w:rsidRPr="00EC7804">
        <w:t>Terminologie</w:t>
      </w:r>
      <w:bookmarkEnd w:id="9"/>
    </w:p>
    <w:p w14:paraId="5EA790EE" w14:textId="073E7AA2" w:rsidR="00E604B6" w:rsidRDefault="00E604B6" w:rsidP="00063FC9">
      <w:pPr>
        <w:pStyle w:val="Retraitnormal"/>
        <w:spacing w:before="0"/>
        <w:rPr>
          <w:sz w:val="12"/>
        </w:rPr>
      </w:pPr>
    </w:p>
    <w:p w14:paraId="02F352ED" w14:textId="77777777" w:rsidR="00E604B6" w:rsidRPr="00656730" w:rsidRDefault="00E604B6" w:rsidP="00063FC9">
      <w:pPr>
        <w:pStyle w:val="Retraitnormal"/>
        <w:spacing w:before="0"/>
        <w:rPr>
          <w:sz w:val="12"/>
        </w:rPr>
      </w:pPr>
    </w:p>
    <w:tbl>
      <w:tblPr>
        <w:tblW w:w="106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7222"/>
      </w:tblGrid>
      <w:tr w:rsidR="00852F3C" w:rsidRPr="00852F3C" w14:paraId="0716A70F" w14:textId="77777777" w:rsidTr="00893DFA">
        <w:trPr>
          <w:jc w:val="center"/>
        </w:trPr>
        <w:tc>
          <w:tcPr>
            <w:tcW w:w="3402" w:type="dxa"/>
            <w:shd w:val="clear" w:color="auto" w:fill="C4BC96" w:themeFill="background2" w:themeFillShade="BF"/>
          </w:tcPr>
          <w:p w14:paraId="731BF2A1" w14:textId="77777777" w:rsidR="00852F3C" w:rsidRPr="00852F3C" w:rsidRDefault="00852F3C" w:rsidP="000E68ED">
            <w:pPr>
              <w:spacing w:before="100" w:beforeAutospacing="1"/>
              <w:ind w:firstLine="0"/>
              <w:jc w:val="center"/>
              <w:rPr>
                <w:rFonts w:cs="Arial"/>
                <w:b/>
                <w:sz w:val="22"/>
                <w:szCs w:val="22"/>
              </w:rPr>
            </w:pPr>
            <w:r w:rsidRPr="00852F3C">
              <w:rPr>
                <w:rFonts w:cs="Arial"/>
                <w:b/>
                <w:sz w:val="22"/>
                <w:szCs w:val="22"/>
              </w:rPr>
              <w:t>Sigles</w:t>
            </w:r>
          </w:p>
        </w:tc>
        <w:tc>
          <w:tcPr>
            <w:tcW w:w="7222" w:type="dxa"/>
            <w:shd w:val="clear" w:color="auto" w:fill="C4BC96" w:themeFill="background2" w:themeFillShade="BF"/>
          </w:tcPr>
          <w:p w14:paraId="1237F09E" w14:textId="77777777" w:rsidR="00852F3C" w:rsidRPr="00852F3C" w:rsidRDefault="00852F3C" w:rsidP="000E68ED">
            <w:pPr>
              <w:spacing w:before="100" w:beforeAutospacing="1"/>
              <w:ind w:firstLine="0"/>
              <w:jc w:val="center"/>
              <w:rPr>
                <w:rFonts w:cs="Arial"/>
                <w:b/>
                <w:sz w:val="22"/>
                <w:szCs w:val="22"/>
              </w:rPr>
            </w:pPr>
            <w:r w:rsidRPr="00852F3C">
              <w:rPr>
                <w:rFonts w:cs="Arial"/>
                <w:b/>
                <w:sz w:val="22"/>
                <w:szCs w:val="22"/>
              </w:rPr>
              <w:t>Définitions</w:t>
            </w:r>
          </w:p>
        </w:tc>
      </w:tr>
      <w:tr w:rsidR="00852F3C" w:rsidRPr="00852F3C" w14:paraId="53A9CBFE"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0B138CC5" w14:textId="77777777" w:rsidR="00852F3C" w:rsidRPr="00852F3C" w:rsidRDefault="00852F3C" w:rsidP="00852F3C">
            <w:pPr>
              <w:spacing w:before="100" w:beforeAutospacing="1"/>
              <w:ind w:left="64" w:firstLine="0"/>
              <w:rPr>
                <w:rFonts w:cs="Arial"/>
                <w:sz w:val="22"/>
                <w:szCs w:val="22"/>
              </w:rPr>
            </w:pPr>
            <w:r w:rsidRPr="00852F3C">
              <w:rPr>
                <w:rFonts w:cs="Arial"/>
                <w:sz w:val="22"/>
                <w:szCs w:val="22"/>
              </w:rPr>
              <w:t>Eau potable</w:t>
            </w:r>
          </w:p>
        </w:tc>
        <w:tc>
          <w:tcPr>
            <w:tcW w:w="7222" w:type="dxa"/>
            <w:tcBorders>
              <w:top w:val="single" w:sz="6" w:space="0" w:color="auto"/>
              <w:left w:val="single" w:sz="6" w:space="0" w:color="auto"/>
              <w:bottom w:val="single" w:sz="6" w:space="0" w:color="auto"/>
              <w:right w:val="single" w:sz="6" w:space="0" w:color="auto"/>
            </w:tcBorders>
          </w:tcPr>
          <w:p w14:paraId="080C1C64" w14:textId="77777777" w:rsidR="00852F3C" w:rsidRPr="00852F3C" w:rsidRDefault="00852F3C" w:rsidP="00852F3C">
            <w:pPr>
              <w:spacing w:before="100" w:beforeAutospacing="1"/>
              <w:ind w:firstLine="0"/>
              <w:rPr>
                <w:rFonts w:cs="Arial"/>
                <w:sz w:val="22"/>
                <w:szCs w:val="22"/>
              </w:rPr>
            </w:pPr>
            <w:r w:rsidRPr="00852F3C">
              <w:rPr>
                <w:rFonts w:cs="Arial"/>
                <w:sz w:val="22"/>
                <w:szCs w:val="22"/>
              </w:rPr>
              <w:t>Eau destinée à la consommation humaine</w:t>
            </w:r>
          </w:p>
        </w:tc>
      </w:tr>
      <w:tr w:rsidR="00852F3C" w:rsidRPr="00852F3C" w14:paraId="471B5BD7"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3403BACC" w14:textId="77777777" w:rsidR="00852F3C" w:rsidRPr="00852F3C" w:rsidRDefault="00852F3C" w:rsidP="00852F3C">
            <w:pPr>
              <w:spacing w:before="100" w:beforeAutospacing="1"/>
              <w:ind w:left="64" w:firstLine="0"/>
              <w:jc w:val="left"/>
              <w:rPr>
                <w:rFonts w:cs="Arial"/>
                <w:sz w:val="22"/>
                <w:szCs w:val="22"/>
              </w:rPr>
            </w:pPr>
            <w:r w:rsidRPr="00852F3C">
              <w:rPr>
                <w:rFonts w:cs="Arial"/>
                <w:sz w:val="22"/>
                <w:szCs w:val="22"/>
              </w:rPr>
              <w:t xml:space="preserve">ECS </w:t>
            </w:r>
          </w:p>
        </w:tc>
        <w:tc>
          <w:tcPr>
            <w:tcW w:w="7222" w:type="dxa"/>
            <w:tcBorders>
              <w:top w:val="single" w:sz="6" w:space="0" w:color="auto"/>
              <w:left w:val="single" w:sz="6" w:space="0" w:color="auto"/>
              <w:bottom w:val="single" w:sz="6" w:space="0" w:color="auto"/>
              <w:right w:val="single" w:sz="6" w:space="0" w:color="auto"/>
            </w:tcBorders>
          </w:tcPr>
          <w:p w14:paraId="0E21F0B1" w14:textId="77777777" w:rsidR="00852F3C" w:rsidRPr="00852F3C" w:rsidRDefault="00852F3C" w:rsidP="00852F3C">
            <w:pPr>
              <w:spacing w:before="100" w:beforeAutospacing="1"/>
              <w:ind w:firstLine="0"/>
              <w:rPr>
                <w:rFonts w:cs="Arial"/>
                <w:sz w:val="22"/>
                <w:szCs w:val="22"/>
              </w:rPr>
            </w:pPr>
            <w:r w:rsidRPr="00852F3C">
              <w:rPr>
                <w:rFonts w:cs="Arial"/>
                <w:sz w:val="22"/>
                <w:szCs w:val="22"/>
              </w:rPr>
              <w:t>Eau Chaude Sanitaire</w:t>
            </w:r>
          </w:p>
        </w:tc>
      </w:tr>
      <w:tr w:rsidR="00852F3C" w:rsidRPr="00852F3C" w14:paraId="41EC7ED9"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7F9F2104" w14:textId="77777777" w:rsidR="00852F3C" w:rsidRPr="00852F3C" w:rsidRDefault="00852F3C" w:rsidP="00852F3C">
            <w:pPr>
              <w:spacing w:before="100" w:beforeAutospacing="1"/>
              <w:ind w:left="64" w:firstLine="0"/>
              <w:rPr>
                <w:rFonts w:cs="Arial"/>
                <w:sz w:val="22"/>
                <w:szCs w:val="22"/>
              </w:rPr>
            </w:pPr>
            <w:r w:rsidRPr="00852F3C">
              <w:rPr>
                <w:rFonts w:cs="Arial"/>
                <w:sz w:val="22"/>
                <w:szCs w:val="22"/>
              </w:rPr>
              <w:t xml:space="preserve">Effluents </w:t>
            </w:r>
          </w:p>
        </w:tc>
        <w:tc>
          <w:tcPr>
            <w:tcW w:w="7222" w:type="dxa"/>
            <w:tcBorders>
              <w:top w:val="single" w:sz="6" w:space="0" w:color="auto"/>
              <w:left w:val="single" w:sz="6" w:space="0" w:color="auto"/>
              <w:bottom w:val="single" w:sz="6" w:space="0" w:color="auto"/>
              <w:right w:val="single" w:sz="6" w:space="0" w:color="auto"/>
            </w:tcBorders>
          </w:tcPr>
          <w:p w14:paraId="16C29576" w14:textId="77777777" w:rsidR="00852F3C" w:rsidRPr="00852F3C" w:rsidRDefault="00852F3C" w:rsidP="00852F3C">
            <w:pPr>
              <w:spacing w:before="100" w:beforeAutospacing="1"/>
              <w:ind w:firstLine="0"/>
              <w:rPr>
                <w:rFonts w:cs="Arial"/>
                <w:sz w:val="22"/>
                <w:szCs w:val="22"/>
              </w:rPr>
            </w:pPr>
            <w:r w:rsidRPr="00852F3C">
              <w:rPr>
                <w:rStyle w:val="tgc"/>
                <w:b/>
                <w:bCs/>
                <w:sz w:val="22"/>
                <w:szCs w:val="22"/>
              </w:rPr>
              <w:t>Rejet liquide</w:t>
            </w:r>
            <w:r w:rsidRPr="00852F3C">
              <w:rPr>
                <w:rStyle w:val="tgc"/>
                <w:sz w:val="22"/>
                <w:szCs w:val="22"/>
              </w:rPr>
              <w:t xml:space="preserve"> véhiculant une certaine charge polluante (dissoute, colloïdale ou particulaire). Ces </w:t>
            </w:r>
            <w:r w:rsidRPr="00852F3C">
              <w:rPr>
                <w:rStyle w:val="tgc"/>
                <w:b/>
                <w:bCs/>
                <w:sz w:val="22"/>
                <w:szCs w:val="22"/>
              </w:rPr>
              <w:t>effluents</w:t>
            </w:r>
            <w:r w:rsidRPr="00852F3C">
              <w:rPr>
                <w:rStyle w:val="tgc"/>
                <w:sz w:val="22"/>
                <w:szCs w:val="22"/>
              </w:rPr>
              <w:t xml:space="preserve"> recèlent des composants organiques ou chimiq</w:t>
            </w:r>
            <w:r>
              <w:rPr>
                <w:rStyle w:val="tgc"/>
                <w:sz w:val="22"/>
                <w:szCs w:val="22"/>
              </w:rPr>
              <w:t>ues nuisibles à l'environnement</w:t>
            </w:r>
          </w:p>
        </w:tc>
      </w:tr>
      <w:tr w:rsidR="00852F3C" w:rsidRPr="00852F3C" w14:paraId="020DC028"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28CB2067" w14:textId="77777777" w:rsidR="00852F3C" w:rsidRPr="00852F3C" w:rsidRDefault="00852F3C" w:rsidP="00852F3C">
            <w:pPr>
              <w:spacing w:before="100" w:beforeAutospacing="1"/>
              <w:ind w:left="64" w:firstLine="0"/>
              <w:rPr>
                <w:rFonts w:cs="Arial"/>
                <w:sz w:val="22"/>
                <w:szCs w:val="22"/>
              </w:rPr>
            </w:pPr>
            <w:r w:rsidRPr="00852F3C">
              <w:rPr>
                <w:rFonts w:cs="Arial"/>
                <w:sz w:val="22"/>
                <w:szCs w:val="22"/>
              </w:rPr>
              <w:t>Eau de piscine</w:t>
            </w:r>
          </w:p>
        </w:tc>
        <w:tc>
          <w:tcPr>
            <w:tcW w:w="7222" w:type="dxa"/>
            <w:tcBorders>
              <w:top w:val="single" w:sz="6" w:space="0" w:color="auto"/>
              <w:left w:val="single" w:sz="6" w:space="0" w:color="auto"/>
              <w:bottom w:val="single" w:sz="6" w:space="0" w:color="auto"/>
              <w:right w:val="single" w:sz="6" w:space="0" w:color="auto"/>
            </w:tcBorders>
          </w:tcPr>
          <w:p w14:paraId="13A6D388" w14:textId="77777777" w:rsidR="00852F3C" w:rsidRPr="00852F3C" w:rsidRDefault="00852F3C" w:rsidP="00852F3C">
            <w:pPr>
              <w:spacing w:before="100" w:beforeAutospacing="1"/>
              <w:ind w:firstLine="0"/>
              <w:rPr>
                <w:rFonts w:cs="Arial"/>
                <w:sz w:val="22"/>
                <w:szCs w:val="22"/>
              </w:rPr>
            </w:pPr>
            <w:r w:rsidRPr="00852F3C">
              <w:rPr>
                <w:rFonts w:cs="Arial"/>
                <w:sz w:val="22"/>
                <w:szCs w:val="22"/>
              </w:rPr>
              <w:t>Eau utilisée dans les piscines de rééducation fonctionnelle</w:t>
            </w:r>
          </w:p>
        </w:tc>
      </w:tr>
      <w:tr w:rsidR="00852F3C" w:rsidRPr="00852F3C" w14:paraId="4A7E6993"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64917766" w14:textId="77777777" w:rsidR="00852F3C" w:rsidRPr="00852F3C" w:rsidRDefault="00852F3C" w:rsidP="00852F3C">
            <w:pPr>
              <w:spacing w:before="100" w:beforeAutospacing="1"/>
              <w:ind w:left="64" w:firstLine="0"/>
              <w:rPr>
                <w:rFonts w:cs="Arial"/>
                <w:sz w:val="22"/>
                <w:szCs w:val="22"/>
              </w:rPr>
            </w:pPr>
            <w:r w:rsidRPr="00852F3C">
              <w:rPr>
                <w:rFonts w:cs="Arial"/>
                <w:sz w:val="22"/>
                <w:szCs w:val="22"/>
              </w:rPr>
              <w:t>Eau de soins standards</w:t>
            </w:r>
          </w:p>
        </w:tc>
        <w:tc>
          <w:tcPr>
            <w:tcW w:w="7222" w:type="dxa"/>
            <w:tcBorders>
              <w:top w:val="single" w:sz="6" w:space="0" w:color="auto"/>
              <w:left w:val="single" w:sz="6" w:space="0" w:color="auto"/>
              <w:bottom w:val="single" w:sz="6" w:space="0" w:color="auto"/>
              <w:right w:val="single" w:sz="6" w:space="0" w:color="auto"/>
            </w:tcBorders>
          </w:tcPr>
          <w:p w14:paraId="3B9E7F17" w14:textId="77777777" w:rsidR="00852F3C" w:rsidRPr="00852F3C" w:rsidRDefault="00852F3C" w:rsidP="00852F3C">
            <w:pPr>
              <w:spacing w:before="100" w:beforeAutospacing="1"/>
              <w:ind w:firstLine="0"/>
              <w:rPr>
                <w:rFonts w:cs="Arial"/>
                <w:sz w:val="22"/>
                <w:szCs w:val="22"/>
              </w:rPr>
            </w:pPr>
            <w:r w:rsidRPr="00852F3C">
              <w:rPr>
                <w:sz w:val="22"/>
                <w:szCs w:val="22"/>
              </w:rPr>
              <w:t>Eau utilisée pour les soins de base à des patients sans risque particulier, l</w:t>
            </w:r>
            <w:r>
              <w:rPr>
                <w:sz w:val="22"/>
                <w:szCs w:val="22"/>
              </w:rPr>
              <w:t>e lavage des mains du personnel</w:t>
            </w:r>
            <w:r w:rsidRPr="00852F3C">
              <w:rPr>
                <w:sz w:val="22"/>
                <w:szCs w:val="22"/>
              </w:rPr>
              <w:t xml:space="preserve"> soignant, ainsi que pour le nettoyage et le rinçage de certai</w:t>
            </w:r>
            <w:r w:rsidR="006A005A">
              <w:rPr>
                <w:sz w:val="22"/>
                <w:szCs w:val="22"/>
              </w:rPr>
              <w:t>ns DM dont endoscopes digestifs</w:t>
            </w:r>
            <w:r w:rsidRPr="00852F3C">
              <w:rPr>
                <w:sz w:val="22"/>
                <w:szCs w:val="22"/>
              </w:rPr>
              <w:t xml:space="preserve"> (sauf en cas d’accès à une cavité stérile)</w:t>
            </w:r>
          </w:p>
        </w:tc>
      </w:tr>
      <w:tr w:rsidR="00852F3C" w:rsidRPr="00852F3C" w14:paraId="185EF886"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6EA50C88" w14:textId="77777777" w:rsidR="00852F3C" w:rsidRPr="00852F3C" w:rsidRDefault="00852F3C" w:rsidP="00852F3C">
            <w:pPr>
              <w:spacing w:before="100" w:beforeAutospacing="1"/>
              <w:ind w:left="64" w:firstLine="0"/>
              <w:jc w:val="left"/>
              <w:rPr>
                <w:rFonts w:cs="Arial"/>
                <w:sz w:val="22"/>
                <w:szCs w:val="22"/>
              </w:rPr>
            </w:pPr>
            <w:r>
              <w:rPr>
                <w:rFonts w:cs="Arial"/>
                <w:sz w:val="22"/>
                <w:szCs w:val="22"/>
              </w:rPr>
              <w:lastRenderedPageBreak/>
              <w:t>Eau bactériologiquement maî</w:t>
            </w:r>
            <w:r w:rsidRPr="00852F3C">
              <w:rPr>
                <w:rFonts w:cs="Arial"/>
                <w:sz w:val="22"/>
                <w:szCs w:val="22"/>
              </w:rPr>
              <w:t>trisée</w:t>
            </w:r>
          </w:p>
        </w:tc>
        <w:tc>
          <w:tcPr>
            <w:tcW w:w="7222" w:type="dxa"/>
            <w:tcBorders>
              <w:top w:val="single" w:sz="6" w:space="0" w:color="auto"/>
              <w:left w:val="single" w:sz="6" w:space="0" w:color="auto"/>
              <w:bottom w:val="single" w:sz="6" w:space="0" w:color="auto"/>
              <w:right w:val="single" w:sz="6" w:space="0" w:color="auto"/>
            </w:tcBorders>
          </w:tcPr>
          <w:p w14:paraId="4CDEBF55" w14:textId="77777777" w:rsidR="00852F3C" w:rsidRPr="00852F3C" w:rsidRDefault="00852F3C" w:rsidP="006A005A">
            <w:pPr>
              <w:spacing w:before="0"/>
              <w:ind w:firstLine="0"/>
              <w:rPr>
                <w:rFonts w:cs="Arial"/>
                <w:sz w:val="22"/>
                <w:szCs w:val="22"/>
              </w:rPr>
            </w:pPr>
            <w:r w:rsidRPr="00852F3C">
              <w:rPr>
                <w:sz w:val="22"/>
                <w:szCs w:val="22"/>
              </w:rPr>
              <w:t>Eau présentant une qualité bactériologique supérieure à celle du résea</w:t>
            </w:r>
            <w:r w:rsidR="00D91572">
              <w:rPr>
                <w:sz w:val="22"/>
                <w:szCs w:val="22"/>
              </w:rPr>
              <w:t>u de distribution</w:t>
            </w:r>
            <w:r w:rsidR="006A005A">
              <w:rPr>
                <w:sz w:val="22"/>
                <w:szCs w:val="22"/>
              </w:rPr>
              <w:t xml:space="preserve">, </w:t>
            </w:r>
            <w:r w:rsidRPr="00852F3C">
              <w:rPr>
                <w:sz w:val="22"/>
                <w:szCs w:val="22"/>
              </w:rPr>
              <w:t>destinée aux patients les plus vulnérables, pour des soins au contact des muqueuses ou exposant à un risque infectie</w:t>
            </w:r>
            <w:r w:rsidR="00D91572">
              <w:rPr>
                <w:sz w:val="22"/>
                <w:szCs w:val="22"/>
              </w:rPr>
              <w:t xml:space="preserve">ux particulier (par exemple : </w:t>
            </w:r>
            <w:r w:rsidRPr="00852F3C">
              <w:rPr>
                <w:sz w:val="22"/>
                <w:szCs w:val="22"/>
              </w:rPr>
              <w:t>rinçage terminal des fibroscopes bronchiques)</w:t>
            </w:r>
          </w:p>
        </w:tc>
      </w:tr>
      <w:tr w:rsidR="00DC0ACF" w:rsidRPr="00F876B4" w14:paraId="4102D8F3" w14:textId="77777777" w:rsidTr="00893DFA">
        <w:trPr>
          <w:jc w:val="center"/>
        </w:trPr>
        <w:tc>
          <w:tcPr>
            <w:tcW w:w="3402" w:type="dxa"/>
            <w:tcBorders>
              <w:top w:val="single" w:sz="6" w:space="0" w:color="auto"/>
              <w:left w:val="single" w:sz="6" w:space="0" w:color="auto"/>
              <w:bottom w:val="single" w:sz="6" w:space="0" w:color="auto"/>
              <w:right w:val="single" w:sz="6" w:space="0" w:color="auto"/>
            </w:tcBorders>
          </w:tcPr>
          <w:p w14:paraId="0E70DB97" w14:textId="77777777" w:rsidR="00DC0ACF" w:rsidRPr="00F876B4" w:rsidRDefault="00DC0ACF" w:rsidP="00852F3C">
            <w:pPr>
              <w:spacing w:before="100" w:beforeAutospacing="1"/>
              <w:ind w:left="64" w:firstLine="0"/>
              <w:jc w:val="left"/>
              <w:rPr>
                <w:rFonts w:cs="Arial"/>
                <w:sz w:val="22"/>
                <w:szCs w:val="22"/>
              </w:rPr>
            </w:pPr>
            <w:r w:rsidRPr="00F876B4">
              <w:rPr>
                <w:rFonts w:cs="Arial"/>
                <w:sz w:val="22"/>
                <w:szCs w:val="22"/>
              </w:rPr>
              <w:t>Eau de dialyse</w:t>
            </w:r>
          </w:p>
        </w:tc>
        <w:tc>
          <w:tcPr>
            <w:tcW w:w="7222" w:type="dxa"/>
            <w:tcBorders>
              <w:top w:val="single" w:sz="6" w:space="0" w:color="auto"/>
              <w:left w:val="single" w:sz="6" w:space="0" w:color="auto"/>
              <w:bottom w:val="single" w:sz="6" w:space="0" w:color="auto"/>
              <w:right w:val="single" w:sz="6" w:space="0" w:color="auto"/>
            </w:tcBorders>
          </w:tcPr>
          <w:p w14:paraId="1AA4D818" w14:textId="77777777" w:rsidR="00DC0ACF" w:rsidRPr="00F876B4" w:rsidRDefault="00DC0ACF" w:rsidP="00852F3C">
            <w:pPr>
              <w:spacing w:before="0"/>
              <w:ind w:firstLine="0"/>
              <w:rPr>
                <w:sz w:val="22"/>
                <w:szCs w:val="22"/>
              </w:rPr>
            </w:pPr>
            <w:r w:rsidRPr="00F876B4">
              <w:rPr>
                <w:rFonts w:cs="Arial"/>
                <w:sz w:val="22"/>
                <w:szCs w:val="22"/>
                <w:shd w:val="clear" w:color="auto" w:fill="FEFEFE"/>
              </w:rPr>
              <w:t>Traitement de</w:t>
            </w:r>
            <w:r w:rsidR="006A005A">
              <w:rPr>
                <w:rFonts w:cs="Arial"/>
                <w:sz w:val="22"/>
                <w:szCs w:val="22"/>
                <w:shd w:val="clear" w:color="auto" w:fill="FEFEFE"/>
              </w:rPr>
              <w:t xml:space="preserve"> l’insuffisance rénale par l’utilisation d’</w:t>
            </w:r>
            <w:r w:rsidRPr="00F876B4">
              <w:rPr>
                <w:rFonts w:cs="Arial"/>
                <w:sz w:val="22"/>
                <w:szCs w:val="22"/>
                <w:shd w:val="clear" w:color="auto" w:fill="FEFEFE"/>
              </w:rPr>
              <w:t>une méthode d’élimination mécan</w:t>
            </w:r>
            <w:r w:rsidR="00F876B4" w:rsidRPr="00F876B4">
              <w:rPr>
                <w:rFonts w:cs="Arial"/>
                <w:sz w:val="22"/>
                <w:szCs w:val="22"/>
                <w:shd w:val="clear" w:color="auto" w:fill="FEFEFE"/>
              </w:rPr>
              <w:t>ique des déchets et de l’excès d</w:t>
            </w:r>
            <w:r w:rsidRPr="00F876B4">
              <w:rPr>
                <w:rFonts w:cs="Arial"/>
                <w:sz w:val="22"/>
                <w:szCs w:val="22"/>
                <w:shd w:val="clear" w:color="auto" w:fill="FEFEFE"/>
              </w:rPr>
              <w:t>’eau contenus dans le sang.</w:t>
            </w:r>
          </w:p>
        </w:tc>
      </w:tr>
    </w:tbl>
    <w:p w14:paraId="2549C004" w14:textId="77777777" w:rsidR="00FD32C6" w:rsidRPr="00EC7804" w:rsidRDefault="002A4846" w:rsidP="00836095">
      <w:pPr>
        <w:pStyle w:val="Titre2"/>
      </w:pPr>
      <w:bookmarkStart w:id="10" w:name="_Toc208498686"/>
      <w:r>
        <w:t>LISTE</w:t>
      </w:r>
      <w:r w:rsidR="00FD32C6" w:rsidRPr="00EC7804">
        <w:t xml:space="preserve"> des prestations</w:t>
      </w:r>
      <w:bookmarkEnd w:id="10"/>
    </w:p>
    <w:p w14:paraId="195815D9" w14:textId="77777777" w:rsidR="00FD32C6" w:rsidRPr="00EC7804" w:rsidRDefault="00FD32C6" w:rsidP="00607F40">
      <w:pPr>
        <w:pStyle w:val="Corps"/>
        <w:spacing w:before="100" w:beforeAutospacing="1"/>
        <w:rPr>
          <w:rFonts w:ascii="Arial" w:hAnsi="Arial" w:cs="Arial"/>
        </w:rPr>
      </w:pPr>
    </w:p>
    <w:p w14:paraId="634AE8BE" w14:textId="77777777" w:rsidR="005E6399" w:rsidRDefault="00FD32C6" w:rsidP="00531568">
      <w:pPr>
        <w:pStyle w:val="Corps"/>
        <w:spacing w:before="0"/>
        <w:ind w:left="0"/>
        <w:rPr>
          <w:rFonts w:ascii="Arial" w:hAnsi="Arial" w:cs="Arial"/>
        </w:rPr>
      </w:pPr>
      <w:r w:rsidRPr="00EC7804">
        <w:rPr>
          <w:rFonts w:ascii="Arial" w:hAnsi="Arial" w:cs="Arial"/>
        </w:rPr>
        <w:t xml:space="preserve">Les prestations </w:t>
      </w:r>
      <w:r w:rsidR="00B14353" w:rsidRPr="00EC7804">
        <w:rPr>
          <w:rFonts w:ascii="Arial" w:hAnsi="Arial" w:cs="Arial"/>
        </w:rPr>
        <w:t xml:space="preserve">de </w:t>
      </w:r>
      <w:r w:rsidR="00531568">
        <w:rPr>
          <w:rFonts w:ascii="Arial" w:hAnsi="Arial" w:cs="Arial"/>
        </w:rPr>
        <w:t>prélèvement et d’analyse</w:t>
      </w:r>
      <w:r w:rsidR="002D3171">
        <w:rPr>
          <w:rFonts w:ascii="Arial" w:hAnsi="Arial" w:cs="Arial"/>
        </w:rPr>
        <w:t xml:space="preserve"> </w:t>
      </w:r>
      <w:r w:rsidR="0047406B">
        <w:rPr>
          <w:rFonts w:ascii="Arial" w:hAnsi="Arial" w:cs="Arial"/>
        </w:rPr>
        <w:t xml:space="preserve">listées ci-dessous </w:t>
      </w:r>
      <w:r w:rsidR="00B14353" w:rsidRPr="00EC7804">
        <w:rPr>
          <w:rFonts w:ascii="Arial" w:hAnsi="Arial" w:cs="Arial"/>
        </w:rPr>
        <w:t>d</w:t>
      </w:r>
      <w:r w:rsidR="00531568">
        <w:rPr>
          <w:rFonts w:ascii="Arial" w:hAnsi="Arial" w:cs="Arial"/>
        </w:rPr>
        <w:t xml:space="preserve">oivent </w:t>
      </w:r>
      <w:r w:rsidR="00B14353" w:rsidRPr="00EC7804">
        <w:rPr>
          <w:rFonts w:ascii="Arial" w:hAnsi="Arial" w:cs="Arial"/>
        </w:rPr>
        <w:t>être conformes</w:t>
      </w:r>
      <w:r w:rsidRPr="00EC7804">
        <w:rPr>
          <w:rFonts w:ascii="Arial" w:hAnsi="Arial" w:cs="Arial"/>
        </w:rPr>
        <w:t xml:space="preserve"> à </w:t>
      </w:r>
      <w:r w:rsidR="00BE72E2">
        <w:rPr>
          <w:rFonts w:ascii="Arial" w:hAnsi="Arial" w:cs="Arial"/>
        </w:rPr>
        <w:t>la régleme</w:t>
      </w:r>
      <w:r w:rsidR="00531568">
        <w:rPr>
          <w:rFonts w:ascii="Arial" w:hAnsi="Arial" w:cs="Arial"/>
        </w:rPr>
        <w:t>ntation et aux normes en cours.</w:t>
      </w:r>
    </w:p>
    <w:p w14:paraId="4BCFA2BB" w14:textId="55FBB306" w:rsidR="00CA24B2" w:rsidRDefault="00AC7EED" w:rsidP="001240FF">
      <w:pPr>
        <w:pStyle w:val="Corps"/>
        <w:spacing w:before="100" w:beforeAutospacing="1"/>
        <w:ind w:left="0"/>
        <w:rPr>
          <w:rFonts w:ascii="Arial" w:hAnsi="Arial" w:cs="Arial"/>
        </w:rPr>
      </w:pPr>
      <w:r>
        <w:rPr>
          <w:rFonts w:ascii="Arial" w:hAnsi="Arial" w:cs="Arial"/>
        </w:rPr>
        <w:t>Le</w:t>
      </w:r>
      <w:r w:rsidR="00477B86">
        <w:rPr>
          <w:rFonts w:ascii="Arial" w:hAnsi="Arial" w:cs="Arial"/>
        </w:rPr>
        <w:t>s</w:t>
      </w:r>
      <w:r>
        <w:rPr>
          <w:rFonts w:ascii="Arial" w:hAnsi="Arial" w:cs="Arial"/>
        </w:rPr>
        <w:t xml:space="preserve"> marché</w:t>
      </w:r>
      <w:r w:rsidR="00477B86">
        <w:rPr>
          <w:rFonts w:ascii="Arial" w:hAnsi="Arial" w:cs="Arial"/>
        </w:rPr>
        <w:t>s</w:t>
      </w:r>
      <w:r>
        <w:rPr>
          <w:rFonts w:ascii="Arial" w:hAnsi="Arial" w:cs="Arial"/>
        </w:rPr>
        <w:t xml:space="preserve"> se décompose</w:t>
      </w:r>
      <w:r w:rsidR="00477B86">
        <w:rPr>
          <w:rFonts w:ascii="Arial" w:hAnsi="Arial" w:cs="Arial"/>
        </w:rPr>
        <w:t>nt</w:t>
      </w:r>
      <w:r>
        <w:rPr>
          <w:rFonts w:ascii="Arial" w:hAnsi="Arial" w:cs="Arial"/>
        </w:rPr>
        <w:t xml:space="preserve"> </w:t>
      </w:r>
      <w:r w:rsidR="00514146">
        <w:rPr>
          <w:rFonts w:ascii="Arial" w:hAnsi="Arial" w:cs="Arial"/>
        </w:rPr>
        <w:t xml:space="preserve">en 2 postes, </w:t>
      </w:r>
      <w:r w:rsidR="00531568">
        <w:rPr>
          <w:rFonts w:ascii="Arial" w:hAnsi="Arial" w:cs="Arial"/>
        </w:rPr>
        <w:t xml:space="preserve">décrits </w:t>
      </w:r>
      <w:r>
        <w:rPr>
          <w:rFonts w:ascii="Arial" w:hAnsi="Arial" w:cs="Arial"/>
        </w:rPr>
        <w:t xml:space="preserve">ainsi qu’il suit </w:t>
      </w:r>
      <w:r w:rsidR="00CA24B2">
        <w:rPr>
          <w:rFonts w:ascii="Arial" w:hAnsi="Arial" w:cs="Arial"/>
        </w:rPr>
        <w:t>:</w:t>
      </w:r>
    </w:p>
    <w:p w14:paraId="77A2B460" w14:textId="77777777" w:rsidR="001240FF" w:rsidRDefault="001240FF" w:rsidP="001240FF">
      <w:pPr>
        <w:pStyle w:val="Corps"/>
        <w:spacing w:before="100" w:beforeAutospacing="1"/>
        <w:ind w:left="0"/>
        <w:rPr>
          <w:rFonts w:ascii="Arial" w:hAnsi="Arial" w:cs="Arial"/>
        </w:rPr>
      </w:pPr>
    </w:p>
    <w:p w14:paraId="37EEBBEA" w14:textId="77777777" w:rsidR="00CA24B2" w:rsidRDefault="00CA24B2" w:rsidP="00607CC0">
      <w:pPr>
        <w:pStyle w:val="Titre3"/>
      </w:pPr>
      <w:bookmarkStart w:id="11" w:name="_Toc208498687"/>
      <w:r w:rsidRPr="00CA24B2">
        <w:t xml:space="preserve">Poste 1 </w:t>
      </w:r>
      <w:r w:rsidR="00AC7EED">
        <w:t xml:space="preserve">– Analyses réglementaires </w:t>
      </w:r>
      <w:r w:rsidR="006B7144">
        <w:t>systématiques</w:t>
      </w:r>
      <w:bookmarkEnd w:id="11"/>
    </w:p>
    <w:p w14:paraId="5CABCF5B" w14:textId="77777777" w:rsidR="00CA24B2" w:rsidRPr="00804AA0" w:rsidRDefault="00CA24B2" w:rsidP="00CA24B2">
      <w:pPr>
        <w:pStyle w:val="Retraitnormal"/>
        <w:rPr>
          <w:sz w:val="10"/>
        </w:rPr>
      </w:pPr>
    </w:p>
    <w:p w14:paraId="463EBD9C" w14:textId="77777777" w:rsidR="00CA24B2" w:rsidRPr="005E6399" w:rsidRDefault="00CA24B2" w:rsidP="00531568">
      <w:pPr>
        <w:pStyle w:val="Corps"/>
        <w:ind w:left="0"/>
        <w:rPr>
          <w:rFonts w:ascii="Arial" w:hAnsi="Arial" w:cs="Arial"/>
        </w:rPr>
      </w:pPr>
      <w:r w:rsidRPr="005E6399">
        <w:rPr>
          <w:rFonts w:ascii="Arial" w:hAnsi="Arial" w:cs="Arial"/>
        </w:rPr>
        <w:t xml:space="preserve">Ce poste comprend les prestations </w:t>
      </w:r>
      <w:r w:rsidR="00BC743F">
        <w:rPr>
          <w:rFonts w:ascii="Arial" w:hAnsi="Arial" w:cs="Arial"/>
        </w:rPr>
        <w:t>d’analyse suivantes</w:t>
      </w:r>
      <w:r w:rsidRPr="005E6399">
        <w:rPr>
          <w:rFonts w:ascii="Arial" w:hAnsi="Arial" w:cs="Arial"/>
        </w:rPr>
        <w:t> :</w:t>
      </w:r>
    </w:p>
    <w:p w14:paraId="6FFCE48F" w14:textId="77777777" w:rsidR="005E6399" w:rsidRDefault="00BC743F" w:rsidP="00483C22">
      <w:pPr>
        <w:pStyle w:val="Corps"/>
        <w:numPr>
          <w:ilvl w:val="0"/>
          <w:numId w:val="9"/>
        </w:numPr>
        <w:spacing w:before="100" w:beforeAutospacing="1"/>
        <w:ind w:hanging="638"/>
        <w:rPr>
          <w:rFonts w:ascii="Arial" w:hAnsi="Arial" w:cs="Arial"/>
        </w:rPr>
      </w:pPr>
      <w:proofErr w:type="gramStart"/>
      <w:r>
        <w:rPr>
          <w:rFonts w:ascii="Arial" w:hAnsi="Arial" w:cs="Arial"/>
        </w:rPr>
        <w:t>potabilité</w:t>
      </w:r>
      <w:proofErr w:type="gramEnd"/>
    </w:p>
    <w:p w14:paraId="53D92873" w14:textId="77777777" w:rsidR="007D1797" w:rsidRDefault="007D1797" w:rsidP="007D1797">
      <w:pPr>
        <w:pStyle w:val="Corps"/>
        <w:numPr>
          <w:ilvl w:val="0"/>
          <w:numId w:val="9"/>
        </w:numPr>
        <w:spacing w:before="100" w:beforeAutospacing="1"/>
        <w:ind w:hanging="638"/>
        <w:rPr>
          <w:rFonts w:ascii="Arial" w:hAnsi="Arial" w:cs="Arial"/>
        </w:rPr>
      </w:pPr>
      <w:proofErr w:type="gramStart"/>
      <w:r>
        <w:rPr>
          <w:rFonts w:ascii="Arial" w:hAnsi="Arial" w:cs="Arial"/>
        </w:rPr>
        <w:t>légionelle</w:t>
      </w:r>
      <w:proofErr w:type="gramEnd"/>
    </w:p>
    <w:p w14:paraId="4CF1B033" w14:textId="77777777" w:rsidR="007D1797" w:rsidRPr="00627787" w:rsidRDefault="007D1797" w:rsidP="007D1797">
      <w:pPr>
        <w:pStyle w:val="Corps"/>
        <w:numPr>
          <w:ilvl w:val="0"/>
          <w:numId w:val="9"/>
        </w:numPr>
        <w:spacing w:before="100" w:beforeAutospacing="1"/>
        <w:ind w:hanging="638"/>
        <w:rPr>
          <w:rFonts w:ascii="Arial" w:hAnsi="Arial" w:cs="Arial"/>
        </w:rPr>
      </w:pPr>
      <w:proofErr w:type="gramStart"/>
      <w:r w:rsidRPr="00627787">
        <w:rPr>
          <w:rFonts w:ascii="Arial" w:hAnsi="Arial" w:cs="Arial"/>
        </w:rPr>
        <w:t>eau</w:t>
      </w:r>
      <w:proofErr w:type="gramEnd"/>
      <w:r w:rsidRPr="00627787">
        <w:rPr>
          <w:rFonts w:ascii="Arial" w:hAnsi="Arial" w:cs="Arial"/>
        </w:rPr>
        <w:t xml:space="preserve"> de piscine</w:t>
      </w:r>
    </w:p>
    <w:p w14:paraId="6F0167FF" w14:textId="77777777" w:rsidR="007D1797" w:rsidRPr="00627787" w:rsidRDefault="007D1797" w:rsidP="007D1797">
      <w:pPr>
        <w:pStyle w:val="Corps"/>
        <w:numPr>
          <w:ilvl w:val="0"/>
          <w:numId w:val="9"/>
        </w:numPr>
        <w:spacing w:before="100" w:beforeAutospacing="1"/>
        <w:ind w:hanging="638"/>
        <w:rPr>
          <w:rFonts w:ascii="Arial" w:hAnsi="Arial" w:cs="Arial"/>
        </w:rPr>
      </w:pPr>
      <w:proofErr w:type="gramStart"/>
      <w:r w:rsidRPr="00627787">
        <w:rPr>
          <w:rFonts w:ascii="Arial" w:hAnsi="Arial" w:cs="Arial"/>
        </w:rPr>
        <w:t>eau</w:t>
      </w:r>
      <w:proofErr w:type="gramEnd"/>
      <w:r w:rsidRPr="00627787">
        <w:rPr>
          <w:rFonts w:ascii="Arial" w:hAnsi="Arial" w:cs="Arial"/>
        </w:rPr>
        <w:t xml:space="preserve"> bactériologiquement maîtrisée</w:t>
      </w:r>
    </w:p>
    <w:p w14:paraId="23FF88D1" w14:textId="65A80E16" w:rsidR="007D1797" w:rsidRDefault="007D1797" w:rsidP="007D1797">
      <w:pPr>
        <w:pStyle w:val="Corps"/>
        <w:numPr>
          <w:ilvl w:val="0"/>
          <w:numId w:val="9"/>
        </w:numPr>
        <w:spacing w:before="100" w:beforeAutospacing="1"/>
        <w:ind w:hanging="638"/>
        <w:rPr>
          <w:rFonts w:ascii="Arial" w:hAnsi="Arial" w:cs="Arial"/>
        </w:rPr>
      </w:pPr>
      <w:proofErr w:type="gramStart"/>
      <w:r w:rsidRPr="00627787">
        <w:rPr>
          <w:rFonts w:ascii="Arial" w:hAnsi="Arial" w:cs="Arial"/>
        </w:rPr>
        <w:t>eau</w:t>
      </w:r>
      <w:proofErr w:type="gramEnd"/>
      <w:r w:rsidRPr="00627787">
        <w:rPr>
          <w:rFonts w:ascii="Arial" w:hAnsi="Arial" w:cs="Arial"/>
        </w:rPr>
        <w:t xml:space="preserve"> de soins standards</w:t>
      </w:r>
    </w:p>
    <w:p w14:paraId="7B315F7E" w14:textId="17672FD1" w:rsidR="00F3496E" w:rsidRPr="00627787" w:rsidRDefault="00F3496E" w:rsidP="007D1797">
      <w:pPr>
        <w:pStyle w:val="Corps"/>
        <w:numPr>
          <w:ilvl w:val="0"/>
          <w:numId w:val="9"/>
        </w:numPr>
        <w:spacing w:before="100" w:beforeAutospacing="1"/>
        <w:ind w:hanging="638"/>
        <w:rPr>
          <w:rFonts w:ascii="Arial" w:hAnsi="Arial" w:cs="Arial"/>
        </w:rPr>
      </w:pPr>
      <w:proofErr w:type="gramStart"/>
      <w:r>
        <w:rPr>
          <w:rFonts w:ascii="Arial" w:hAnsi="Arial" w:cs="Arial"/>
        </w:rPr>
        <w:t>eau</w:t>
      </w:r>
      <w:proofErr w:type="gramEnd"/>
      <w:r>
        <w:rPr>
          <w:rFonts w:ascii="Arial" w:hAnsi="Arial" w:cs="Arial"/>
        </w:rPr>
        <w:t xml:space="preserve"> de blanchisserie</w:t>
      </w:r>
    </w:p>
    <w:p w14:paraId="1D30720D" w14:textId="77777777" w:rsidR="005E6399" w:rsidRDefault="005E6399" w:rsidP="00483C22">
      <w:pPr>
        <w:pStyle w:val="Corps"/>
        <w:numPr>
          <w:ilvl w:val="0"/>
          <w:numId w:val="9"/>
        </w:numPr>
        <w:spacing w:before="100" w:beforeAutospacing="1"/>
        <w:ind w:hanging="638"/>
        <w:rPr>
          <w:rFonts w:ascii="Arial" w:hAnsi="Arial" w:cs="Arial"/>
        </w:rPr>
      </w:pPr>
      <w:proofErr w:type="gramStart"/>
      <w:r>
        <w:rPr>
          <w:rFonts w:ascii="Arial" w:hAnsi="Arial" w:cs="Arial"/>
        </w:rPr>
        <w:t>effluent</w:t>
      </w:r>
      <w:r w:rsidR="00AC7EED">
        <w:rPr>
          <w:rFonts w:ascii="Arial" w:hAnsi="Arial" w:cs="Arial"/>
        </w:rPr>
        <w:t>s</w:t>
      </w:r>
      <w:proofErr w:type="gramEnd"/>
      <w:r w:rsidR="00AC7EED">
        <w:rPr>
          <w:rFonts w:ascii="Arial" w:hAnsi="Arial" w:cs="Arial"/>
        </w:rPr>
        <w:t xml:space="preserve"> (ponctuel et bilan 24 heures)</w:t>
      </w:r>
      <w:r w:rsidR="007D1797">
        <w:rPr>
          <w:rFonts w:ascii="Arial" w:hAnsi="Arial" w:cs="Arial"/>
        </w:rPr>
        <w:t>.</w:t>
      </w:r>
    </w:p>
    <w:p w14:paraId="66941212" w14:textId="77777777" w:rsidR="00626999" w:rsidRDefault="00626999" w:rsidP="00514146">
      <w:pPr>
        <w:pStyle w:val="Corps"/>
        <w:spacing w:before="100" w:beforeAutospacing="1"/>
        <w:ind w:left="0"/>
        <w:rPr>
          <w:rFonts w:ascii="Arial" w:hAnsi="Arial" w:cs="Arial"/>
        </w:rPr>
      </w:pPr>
      <w:r w:rsidRPr="00626999">
        <w:rPr>
          <w:rFonts w:ascii="Arial" w:hAnsi="Arial" w:cs="Arial"/>
        </w:rPr>
        <w:t>Le conseil</w:t>
      </w:r>
      <w:r>
        <w:rPr>
          <w:rFonts w:ascii="Arial" w:hAnsi="Arial" w:cs="Arial"/>
        </w:rPr>
        <w:t xml:space="preserve"> de la part du titulaire</w:t>
      </w:r>
      <w:r w:rsidRPr="00626999">
        <w:rPr>
          <w:rFonts w:ascii="Arial" w:hAnsi="Arial" w:cs="Arial"/>
        </w:rPr>
        <w:t xml:space="preserve"> est inclus dans ces prestations.</w:t>
      </w:r>
    </w:p>
    <w:p w14:paraId="598622F7" w14:textId="77777777" w:rsidR="00AC7EED" w:rsidRPr="00626999" w:rsidRDefault="00514146" w:rsidP="00514146">
      <w:pPr>
        <w:pStyle w:val="Corps"/>
        <w:spacing w:before="100" w:beforeAutospacing="1"/>
        <w:ind w:left="0"/>
        <w:rPr>
          <w:rFonts w:ascii="Arial" w:hAnsi="Arial" w:cs="Arial"/>
        </w:rPr>
      </w:pPr>
      <w:r w:rsidRPr="00626999">
        <w:rPr>
          <w:rFonts w:ascii="Arial" w:hAnsi="Arial" w:cs="Arial"/>
        </w:rPr>
        <w:t>Ces prestations seront exécutées au moyen d’un planning d’inte</w:t>
      </w:r>
      <w:r w:rsidR="006B7144">
        <w:rPr>
          <w:rFonts w:ascii="Arial" w:hAnsi="Arial" w:cs="Arial"/>
        </w:rPr>
        <w:t>rvention annuel, élaboré par l’é</w:t>
      </w:r>
      <w:r w:rsidRPr="00626999">
        <w:rPr>
          <w:rFonts w:ascii="Arial" w:hAnsi="Arial" w:cs="Arial"/>
        </w:rPr>
        <w:t>tablissement concerné et le titulaire. Ce planning sera notifié à chaque début d</w:t>
      </w:r>
      <w:r w:rsidR="001240FF" w:rsidRPr="00626999">
        <w:rPr>
          <w:rFonts w:ascii="Arial" w:hAnsi="Arial" w:cs="Arial"/>
        </w:rPr>
        <w:t>’année de</w:t>
      </w:r>
      <w:r w:rsidRPr="00626999">
        <w:rPr>
          <w:rFonts w:ascii="Arial" w:hAnsi="Arial" w:cs="Arial"/>
        </w:rPr>
        <w:t xml:space="preserve"> </w:t>
      </w:r>
      <w:r w:rsidR="006B7144">
        <w:rPr>
          <w:rFonts w:ascii="Arial" w:hAnsi="Arial" w:cs="Arial"/>
        </w:rPr>
        <w:t>marché au titulaire par chaque é</w:t>
      </w:r>
      <w:r w:rsidRPr="00626999">
        <w:rPr>
          <w:rFonts w:ascii="Arial" w:hAnsi="Arial" w:cs="Arial"/>
        </w:rPr>
        <w:t>tablissement concerné.</w:t>
      </w:r>
    </w:p>
    <w:p w14:paraId="09F84330" w14:textId="77777777" w:rsidR="00E1597D" w:rsidRPr="00626999" w:rsidRDefault="00E1597D" w:rsidP="00626999">
      <w:pPr>
        <w:pStyle w:val="Corps"/>
        <w:spacing w:before="100" w:beforeAutospacing="1"/>
        <w:ind w:left="0"/>
        <w:rPr>
          <w:rFonts w:ascii="Arial" w:hAnsi="Arial" w:cs="Arial"/>
        </w:rPr>
      </w:pPr>
    </w:p>
    <w:p w14:paraId="143639AB" w14:textId="079BCACC" w:rsidR="005E6399" w:rsidRDefault="00CA24B2" w:rsidP="00607CC0">
      <w:pPr>
        <w:pStyle w:val="Titre3"/>
      </w:pPr>
      <w:bookmarkStart w:id="12" w:name="_Toc208498688"/>
      <w:r>
        <w:t xml:space="preserve">Poste 2 </w:t>
      </w:r>
      <w:r w:rsidR="00AC7EED">
        <w:t>– Analyses ponctuelles</w:t>
      </w:r>
      <w:bookmarkEnd w:id="12"/>
    </w:p>
    <w:p w14:paraId="7F4F158E" w14:textId="77777777" w:rsidR="005E6399" w:rsidRPr="00804AA0" w:rsidRDefault="005E6399" w:rsidP="005E6399">
      <w:pPr>
        <w:pStyle w:val="Retraitnormal"/>
        <w:ind w:left="0" w:firstLine="0"/>
        <w:rPr>
          <w:sz w:val="14"/>
        </w:rPr>
      </w:pPr>
    </w:p>
    <w:p w14:paraId="10F7D12A" w14:textId="55A46ACC" w:rsidR="005E6399" w:rsidRPr="00AD19D5" w:rsidRDefault="0047406B" w:rsidP="00312ADE">
      <w:pPr>
        <w:pStyle w:val="Retraitnormal"/>
        <w:ind w:left="0" w:firstLine="0"/>
        <w:rPr>
          <w:rFonts w:cs="Arial"/>
          <w:sz w:val="22"/>
          <w:szCs w:val="22"/>
        </w:rPr>
      </w:pPr>
      <w:r w:rsidRPr="00AD19D5">
        <w:rPr>
          <w:sz w:val="22"/>
          <w:szCs w:val="22"/>
        </w:rPr>
        <w:t xml:space="preserve">Ce poste comprend les prestations </w:t>
      </w:r>
      <w:r w:rsidR="00312ADE" w:rsidRPr="00AD19D5">
        <w:rPr>
          <w:sz w:val="22"/>
          <w:szCs w:val="22"/>
        </w:rPr>
        <w:t>d’</w:t>
      </w:r>
      <w:r w:rsidR="00626999" w:rsidRPr="00AD19D5">
        <w:rPr>
          <w:rFonts w:cs="Arial"/>
          <w:sz w:val="22"/>
          <w:szCs w:val="22"/>
        </w:rPr>
        <w:t>a</w:t>
      </w:r>
      <w:r w:rsidR="00BC743F" w:rsidRPr="00AD19D5">
        <w:rPr>
          <w:rFonts w:cs="Arial"/>
          <w:sz w:val="22"/>
          <w:szCs w:val="22"/>
        </w:rPr>
        <w:t>nalyses ponctuelles</w:t>
      </w:r>
      <w:r w:rsidR="005E6399" w:rsidRPr="00AD19D5">
        <w:rPr>
          <w:rFonts w:cs="Arial"/>
          <w:sz w:val="22"/>
          <w:szCs w:val="22"/>
        </w:rPr>
        <w:t xml:space="preserve"> </w:t>
      </w:r>
      <w:r w:rsidR="00312ADE" w:rsidRPr="00AD19D5">
        <w:rPr>
          <w:rFonts w:cs="Arial"/>
          <w:sz w:val="22"/>
          <w:szCs w:val="22"/>
        </w:rPr>
        <w:t xml:space="preserve">indiquées dans le </w:t>
      </w:r>
      <w:r w:rsidR="005E6399" w:rsidRPr="00AD19D5">
        <w:rPr>
          <w:rFonts w:cs="Arial"/>
          <w:sz w:val="22"/>
          <w:szCs w:val="22"/>
        </w:rPr>
        <w:t xml:space="preserve">bordereau </w:t>
      </w:r>
      <w:r w:rsidR="00AC7EED" w:rsidRPr="00AD19D5">
        <w:rPr>
          <w:rFonts w:cs="Arial"/>
          <w:sz w:val="22"/>
          <w:szCs w:val="22"/>
        </w:rPr>
        <w:t>de prix (</w:t>
      </w:r>
      <w:r w:rsidR="001E4402" w:rsidRPr="00AD19D5">
        <w:rPr>
          <w:rFonts w:cs="Arial"/>
          <w:sz w:val="22"/>
          <w:szCs w:val="22"/>
        </w:rPr>
        <w:t>annexe 2 à l’acte d’engagement)</w:t>
      </w:r>
      <w:r w:rsidR="00312ADE" w:rsidRPr="00AD19D5">
        <w:rPr>
          <w:rFonts w:cs="Arial"/>
          <w:sz w:val="22"/>
          <w:szCs w:val="22"/>
        </w:rPr>
        <w:t>.</w:t>
      </w:r>
    </w:p>
    <w:p w14:paraId="653CCDAA" w14:textId="2D0015AD" w:rsidR="001E4402" w:rsidRPr="00626999" w:rsidRDefault="001E4402" w:rsidP="001E4402">
      <w:pPr>
        <w:pStyle w:val="Corps"/>
        <w:spacing w:before="100" w:beforeAutospacing="1"/>
        <w:ind w:left="0"/>
        <w:rPr>
          <w:rFonts w:ascii="Arial" w:hAnsi="Arial" w:cs="Arial"/>
        </w:rPr>
      </w:pPr>
      <w:r w:rsidRPr="00AD19D5">
        <w:rPr>
          <w:rFonts w:ascii="Arial" w:hAnsi="Arial" w:cs="Arial"/>
          <w:szCs w:val="22"/>
        </w:rPr>
        <w:t>Ces prestations seront exécutées au moyen de bons de com</w:t>
      </w:r>
      <w:r w:rsidR="00CA4F1F" w:rsidRPr="00AD19D5">
        <w:rPr>
          <w:rFonts w:ascii="Arial" w:hAnsi="Arial" w:cs="Arial"/>
          <w:szCs w:val="22"/>
        </w:rPr>
        <w:t>mande après validation de devis</w:t>
      </w:r>
      <w:r w:rsidR="00CE7778" w:rsidRPr="00AD19D5">
        <w:rPr>
          <w:rFonts w:ascii="Arial" w:hAnsi="Arial" w:cs="Arial"/>
          <w:szCs w:val="22"/>
        </w:rPr>
        <w:t xml:space="preserve"> conformément</w:t>
      </w:r>
      <w:r w:rsidR="00CE7778">
        <w:rPr>
          <w:rFonts w:ascii="Arial" w:hAnsi="Arial" w:cs="Arial"/>
        </w:rPr>
        <w:t xml:space="preserve"> aux prix indiqués aux </w:t>
      </w:r>
      <w:proofErr w:type="gramStart"/>
      <w:r w:rsidR="00CE7778">
        <w:rPr>
          <w:rFonts w:ascii="Arial" w:hAnsi="Arial" w:cs="Arial"/>
        </w:rPr>
        <w:t xml:space="preserve">BPU </w:t>
      </w:r>
      <w:r w:rsidR="00CA4F1F">
        <w:rPr>
          <w:rFonts w:ascii="Arial" w:hAnsi="Arial" w:cs="Arial"/>
        </w:rPr>
        <w:t>.</w:t>
      </w:r>
      <w:proofErr w:type="gramEnd"/>
    </w:p>
    <w:p w14:paraId="63372F10" w14:textId="4C4D800B" w:rsidR="00F01E7A" w:rsidRDefault="00F01E7A" w:rsidP="00836095">
      <w:pPr>
        <w:pStyle w:val="Corps"/>
        <w:tabs>
          <w:tab w:val="left" w:pos="1134"/>
        </w:tabs>
        <w:spacing w:before="100" w:beforeAutospacing="1"/>
        <w:ind w:left="0"/>
        <w:rPr>
          <w:rFonts w:ascii="Arial" w:hAnsi="Arial" w:cs="Arial"/>
        </w:rPr>
      </w:pPr>
    </w:p>
    <w:p w14:paraId="5435F532" w14:textId="01BD8693" w:rsidR="00AD19D5" w:rsidRDefault="00AD19D5" w:rsidP="00836095">
      <w:pPr>
        <w:pStyle w:val="Corps"/>
        <w:tabs>
          <w:tab w:val="left" w:pos="1134"/>
        </w:tabs>
        <w:spacing w:before="100" w:beforeAutospacing="1"/>
        <w:ind w:left="0"/>
        <w:rPr>
          <w:rFonts w:ascii="Arial" w:hAnsi="Arial" w:cs="Arial"/>
        </w:rPr>
      </w:pPr>
    </w:p>
    <w:p w14:paraId="5EE05E29" w14:textId="1AFC0948" w:rsidR="00AD19D5" w:rsidRDefault="00AD19D5" w:rsidP="00836095">
      <w:pPr>
        <w:pStyle w:val="Corps"/>
        <w:tabs>
          <w:tab w:val="left" w:pos="1134"/>
        </w:tabs>
        <w:spacing w:before="100" w:beforeAutospacing="1"/>
        <w:ind w:left="0"/>
        <w:rPr>
          <w:rFonts w:ascii="Arial" w:hAnsi="Arial" w:cs="Arial"/>
        </w:rPr>
      </w:pPr>
    </w:p>
    <w:p w14:paraId="51FCD703" w14:textId="3A924CD8" w:rsidR="00AD19D5" w:rsidRDefault="00AD19D5" w:rsidP="00836095">
      <w:pPr>
        <w:pStyle w:val="Corps"/>
        <w:tabs>
          <w:tab w:val="left" w:pos="1134"/>
        </w:tabs>
        <w:spacing w:before="100" w:beforeAutospacing="1"/>
        <w:ind w:left="0"/>
        <w:rPr>
          <w:rFonts w:ascii="Arial" w:hAnsi="Arial" w:cs="Arial"/>
        </w:rPr>
      </w:pPr>
    </w:p>
    <w:p w14:paraId="199AE099" w14:textId="103D2991" w:rsidR="00AD19D5" w:rsidRDefault="00AD19D5" w:rsidP="00836095">
      <w:pPr>
        <w:pStyle w:val="Corps"/>
        <w:tabs>
          <w:tab w:val="left" w:pos="1134"/>
        </w:tabs>
        <w:spacing w:before="100" w:beforeAutospacing="1"/>
        <w:ind w:left="0"/>
        <w:rPr>
          <w:rFonts w:ascii="Arial" w:hAnsi="Arial" w:cs="Arial"/>
        </w:rPr>
      </w:pPr>
    </w:p>
    <w:p w14:paraId="15706297" w14:textId="77777777" w:rsidR="00AD19D5" w:rsidRPr="00626999" w:rsidRDefault="00AD19D5" w:rsidP="00836095">
      <w:pPr>
        <w:pStyle w:val="Corps"/>
        <w:tabs>
          <w:tab w:val="left" w:pos="1134"/>
        </w:tabs>
        <w:spacing w:before="100" w:beforeAutospacing="1"/>
        <w:ind w:left="0"/>
        <w:rPr>
          <w:rFonts w:ascii="Arial" w:hAnsi="Arial" w:cs="Arial"/>
        </w:rPr>
      </w:pPr>
    </w:p>
    <w:p w14:paraId="7E91378E" w14:textId="77777777" w:rsidR="00B05BAC" w:rsidRPr="00EC7804" w:rsidRDefault="00B05BAC" w:rsidP="00836095">
      <w:pPr>
        <w:pStyle w:val="Titre2"/>
      </w:pPr>
      <w:bookmarkStart w:id="13" w:name="_Toc208498689"/>
      <w:r w:rsidRPr="00EC7804">
        <w:lastRenderedPageBreak/>
        <w:t>QUALIFICATIONS DEMANDEES</w:t>
      </w:r>
      <w:bookmarkEnd w:id="13"/>
    </w:p>
    <w:p w14:paraId="240D4FD4" w14:textId="77777777" w:rsidR="00B05BAC" w:rsidRPr="00CF6297" w:rsidRDefault="00B05BAC" w:rsidP="00607F40">
      <w:pPr>
        <w:pStyle w:val="Corps"/>
        <w:tabs>
          <w:tab w:val="left" w:pos="1134"/>
        </w:tabs>
        <w:spacing w:before="100" w:beforeAutospacing="1"/>
        <w:rPr>
          <w:rFonts w:ascii="Arial" w:hAnsi="Arial" w:cs="Arial"/>
        </w:rPr>
      </w:pPr>
    </w:p>
    <w:p w14:paraId="2DBC3AA1" w14:textId="77777777" w:rsidR="005E73E7" w:rsidRPr="00EC7804" w:rsidRDefault="005E73E7" w:rsidP="00607CC0">
      <w:pPr>
        <w:pStyle w:val="Titre3"/>
      </w:pPr>
      <w:bookmarkStart w:id="14" w:name="_Toc208498690"/>
      <w:r w:rsidRPr="00EC7804">
        <w:t>Capacités minimales exigées</w:t>
      </w:r>
      <w:bookmarkEnd w:id="14"/>
    </w:p>
    <w:p w14:paraId="2921F853" w14:textId="77777777" w:rsidR="00A518EB" w:rsidRDefault="00B05BAC" w:rsidP="00A518EB">
      <w:pPr>
        <w:pStyle w:val="Style1"/>
        <w:spacing w:before="100" w:beforeAutospacing="1"/>
        <w:rPr>
          <w:rFonts w:ascii="Arial" w:hAnsi="Arial" w:cs="Arial"/>
        </w:rPr>
      </w:pPr>
      <w:r w:rsidRPr="00C5009C">
        <w:rPr>
          <w:rFonts w:ascii="Arial" w:hAnsi="Arial" w:cs="Arial"/>
        </w:rPr>
        <w:t xml:space="preserve">Le titulaire du marché </w:t>
      </w:r>
      <w:r w:rsidR="00A518EB">
        <w:rPr>
          <w:rFonts w:ascii="Arial" w:hAnsi="Arial" w:cs="Arial"/>
        </w:rPr>
        <w:t xml:space="preserve">devra présenter les </w:t>
      </w:r>
      <w:r w:rsidR="00F012DD">
        <w:rPr>
          <w:rFonts w:ascii="Arial" w:hAnsi="Arial" w:cs="Arial"/>
        </w:rPr>
        <w:t>documents</w:t>
      </w:r>
      <w:r w:rsidR="00A518EB">
        <w:rPr>
          <w:rFonts w:ascii="Arial" w:hAnsi="Arial" w:cs="Arial"/>
        </w:rPr>
        <w:t xml:space="preserve"> suivants :</w:t>
      </w:r>
    </w:p>
    <w:p w14:paraId="4D28F382" w14:textId="0AB867DE" w:rsidR="002C2CAF" w:rsidRPr="002C2CAF" w:rsidRDefault="007E2532" w:rsidP="00533302">
      <w:pPr>
        <w:pStyle w:val="Liste2"/>
        <w:tabs>
          <w:tab w:val="clear" w:pos="700"/>
          <w:tab w:val="num" w:pos="1701"/>
        </w:tabs>
        <w:spacing w:before="100" w:beforeAutospacing="1"/>
        <w:ind w:left="1701" w:hanging="283"/>
        <w:rPr>
          <w:rFonts w:ascii="Arial" w:hAnsi="Arial" w:cs="Arial"/>
        </w:rPr>
      </w:pPr>
      <w:proofErr w:type="gramStart"/>
      <w:r w:rsidRPr="002C2CAF">
        <w:rPr>
          <w:rFonts w:ascii="Arial" w:hAnsi="Arial" w:cs="Arial"/>
        </w:rPr>
        <w:t>agrément</w:t>
      </w:r>
      <w:proofErr w:type="gramEnd"/>
      <w:r w:rsidRPr="002C2CAF">
        <w:rPr>
          <w:rFonts w:ascii="Arial" w:hAnsi="Arial" w:cs="Arial"/>
        </w:rPr>
        <w:t xml:space="preserve"> pour la réa</w:t>
      </w:r>
      <w:r w:rsidR="002C2CAF" w:rsidRPr="002C2CAF">
        <w:rPr>
          <w:rFonts w:ascii="Arial" w:hAnsi="Arial" w:cs="Arial"/>
        </w:rPr>
        <w:t xml:space="preserve">lisation des prélèvements et </w:t>
      </w:r>
      <w:r w:rsidRPr="002C2CAF">
        <w:rPr>
          <w:rFonts w:ascii="Arial" w:hAnsi="Arial" w:cs="Arial"/>
        </w:rPr>
        <w:t>des analyses du contrôle sanitaire des eaux (référence : arrêté du 5 juillet 2016 modifié</w:t>
      </w:r>
      <w:r w:rsidR="002C2CAF" w:rsidRPr="002C2CAF">
        <w:rPr>
          <w:rFonts w:ascii="Arial" w:hAnsi="Arial" w:cs="Arial"/>
          <w:color w:val="FF0000"/>
          <w:szCs w:val="22"/>
          <w:lang w:eastAsia="fr-FR"/>
        </w:rPr>
        <w:t xml:space="preserve"> </w:t>
      </w:r>
      <w:r w:rsidR="002C2CAF" w:rsidRPr="002C2CAF">
        <w:rPr>
          <w:rFonts w:ascii="Arial" w:hAnsi="Arial" w:cs="Arial"/>
        </w:rPr>
        <w:t>par l’arrêté du 30 décembre 2022)</w:t>
      </w:r>
    </w:p>
    <w:p w14:paraId="17E5CE06" w14:textId="12BBE410" w:rsidR="00A518EB" w:rsidRPr="002C2CAF" w:rsidRDefault="00A518EB" w:rsidP="00533302">
      <w:pPr>
        <w:pStyle w:val="Liste2"/>
        <w:tabs>
          <w:tab w:val="clear" w:pos="700"/>
          <w:tab w:val="num" w:pos="1701"/>
        </w:tabs>
        <w:spacing w:before="100" w:beforeAutospacing="1"/>
        <w:ind w:left="1701" w:hanging="283"/>
        <w:rPr>
          <w:rFonts w:ascii="Arial" w:hAnsi="Arial" w:cs="Arial"/>
        </w:rPr>
      </w:pPr>
      <w:proofErr w:type="gramStart"/>
      <w:r w:rsidRPr="002C2CAF">
        <w:rPr>
          <w:rFonts w:ascii="Arial" w:hAnsi="Arial" w:cs="Arial"/>
        </w:rPr>
        <w:t>certificat</w:t>
      </w:r>
      <w:proofErr w:type="gramEnd"/>
      <w:r w:rsidRPr="002C2CAF">
        <w:rPr>
          <w:rFonts w:ascii="Arial" w:hAnsi="Arial" w:cs="Arial"/>
        </w:rPr>
        <w:t xml:space="preserve"> de compétence délivré par un organisme certificateur lui-même accrédité par le COFRAC</w:t>
      </w:r>
      <w:r w:rsidR="00324610" w:rsidRPr="002C2CAF">
        <w:rPr>
          <w:rFonts w:ascii="Arial" w:hAnsi="Arial" w:cs="Arial"/>
        </w:rPr>
        <w:t>.</w:t>
      </w:r>
    </w:p>
    <w:p w14:paraId="661D731A" w14:textId="77777777" w:rsidR="00B05BAC" w:rsidRPr="00EC7804" w:rsidRDefault="00B05BAC" w:rsidP="00B05BAC">
      <w:pPr>
        <w:pStyle w:val="Liste1"/>
        <w:numPr>
          <w:ilvl w:val="0"/>
          <w:numId w:val="0"/>
        </w:numPr>
        <w:tabs>
          <w:tab w:val="clear" w:pos="1418"/>
          <w:tab w:val="left" w:pos="1276"/>
        </w:tabs>
        <w:spacing w:before="100" w:beforeAutospacing="1"/>
        <w:rPr>
          <w:rFonts w:ascii="Arial" w:hAnsi="Arial" w:cs="Arial"/>
        </w:rPr>
      </w:pPr>
    </w:p>
    <w:p w14:paraId="12D58BC2" w14:textId="77777777" w:rsidR="00B05BAC" w:rsidRPr="00EC7804" w:rsidRDefault="00B05BAC" w:rsidP="00607CC0">
      <w:pPr>
        <w:pStyle w:val="Titre3"/>
      </w:pPr>
      <w:bookmarkStart w:id="15" w:name="_Toc208498691"/>
      <w:r w:rsidRPr="00EC7804">
        <w:t>Documents à fournir</w:t>
      </w:r>
      <w:bookmarkEnd w:id="15"/>
    </w:p>
    <w:p w14:paraId="255F46C1" w14:textId="77777777" w:rsidR="00B05BAC" w:rsidRPr="00543861" w:rsidRDefault="00B05BAC" w:rsidP="00543861">
      <w:pPr>
        <w:pStyle w:val="Style1"/>
        <w:spacing w:before="100" w:beforeAutospacing="1"/>
        <w:rPr>
          <w:rFonts w:ascii="Arial" w:hAnsi="Arial" w:cs="Arial"/>
        </w:rPr>
      </w:pPr>
      <w:r w:rsidRPr="00EC7804">
        <w:rPr>
          <w:rFonts w:ascii="Arial" w:hAnsi="Arial" w:cs="Arial"/>
        </w:rPr>
        <w:t>Le titulaire du marché devra fournir</w:t>
      </w:r>
      <w:r w:rsidR="00543861">
        <w:rPr>
          <w:rFonts w:ascii="Arial" w:hAnsi="Arial" w:cs="Arial"/>
        </w:rPr>
        <w:t xml:space="preserve"> avant le début de son marché :</w:t>
      </w:r>
    </w:p>
    <w:p w14:paraId="532A1335" w14:textId="77777777" w:rsidR="00B05BAC" w:rsidRPr="00EC7804" w:rsidRDefault="00A518EB" w:rsidP="00B05BAC">
      <w:pPr>
        <w:pStyle w:val="Liste2"/>
        <w:tabs>
          <w:tab w:val="clear" w:pos="700"/>
          <w:tab w:val="num" w:pos="1701"/>
        </w:tabs>
        <w:spacing w:before="100" w:beforeAutospacing="1"/>
        <w:ind w:left="1701" w:hanging="283"/>
        <w:rPr>
          <w:rFonts w:ascii="Arial" w:hAnsi="Arial" w:cs="Arial"/>
        </w:rPr>
      </w:pPr>
      <w:proofErr w:type="gramStart"/>
      <w:r>
        <w:rPr>
          <w:rFonts w:ascii="Arial" w:hAnsi="Arial" w:cs="Arial"/>
        </w:rPr>
        <w:t>l</w:t>
      </w:r>
      <w:r w:rsidR="00B05BAC" w:rsidRPr="00EC7804">
        <w:rPr>
          <w:rFonts w:ascii="Arial" w:hAnsi="Arial" w:cs="Arial"/>
        </w:rPr>
        <w:t>’ensemble</w:t>
      </w:r>
      <w:proofErr w:type="gramEnd"/>
      <w:r w:rsidR="00B05BAC" w:rsidRPr="00EC7804">
        <w:rPr>
          <w:rFonts w:ascii="Arial" w:hAnsi="Arial" w:cs="Arial"/>
        </w:rPr>
        <w:t xml:space="preserve"> des numéros de téléphone et adresses mail des personnes de son entreprise concernées par l’exécution du marché (numéros des téléphones portables pour les intervenants sur site).</w:t>
      </w:r>
    </w:p>
    <w:p w14:paraId="102FC1D5" w14:textId="77777777" w:rsidR="00837F59" w:rsidRPr="00837F59" w:rsidRDefault="00837F59" w:rsidP="00B05BAC">
      <w:pPr>
        <w:pStyle w:val="Liste1"/>
        <w:numPr>
          <w:ilvl w:val="0"/>
          <w:numId w:val="0"/>
        </w:numPr>
        <w:tabs>
          <w:tab w:val="clear" w:pos="1418"/>
          <w:tab w:val="left" w:pos="1276"/>
        </w:tabs>
        <w:spacing w:before="100" w:beforeAutospacing="1"/>
        <w:rPr>
          <w:rFonts w:ascii="Arial" w:hAnsi="Arial" w:cs="Arial"/>
        </w:rPr>
      </w:pPr>
    </w:p>
    <w:p w14:paraId="132BB93C" w14:textId="77777777" w:rsidR="00837F59" w:rsidRPr="00836095" w:rsidRDefault="00837F59" w:rsidP="00836095">
      <w:pPr>
        <w:pStyle w:val="Titre2"/>
      </w:pPr>
      <w:bookmarkStart w:id="16" w:name="_Toc208498692"/>
      <w:r w:rsidRPr="00836095">
        <w:t>VEILLE REGLEMENTAIRE</w:t>
      </w:r>
      <w:r w:rsidR="00B96FF3" w:rsidRPr="00836095">
        <w:t xml:space="preserve"> et conseil</w:t>
      </w:r>
      <w:bookmarkEnd w:id="16"/>
    </w:p>
    <w:p w14:paraId="0F6DF6C3" w14:textId="77777777" w:rsidR="00837F59" w:rsidRPr="00431AA6" w:rsidRDefault="00431AA6" w:rsidP="00B05BAC">
      <w:pPr>
        <w:pStyle w:val="Liste1"/>
        <w:numPr>
          <w:ilvl w:val="0"/>
          <w:numId w:val="0"/>
        </w:numPr>
        <w:tabs>
          <w:tab w:val="clear" w:pos="1418"/>
          <w:tab w:val="left" w:pos="1276"/>
        </w:tabs>
        <w:spacing w:before="100" w:beforeAutospacing="1"/>
        <w:rPr>
          <w:rFonts w:ascii="Arial" w:hAnsi="Arial" w:cs="Arial"/>
        </w:rPr>
      </w:pPr>
      <w:r w:rsidRPr="00836095">
        <w:rPr>
          <w:rFonts w:ascii="Arial" w:hAnsi="Arial" w:cs="Arial"/>
        </w:rPr>
        <w:t>La veille réglementaire et le conseil en matière d’analyses sont inclus dans les prestations d’analyse objets du marché.</w:t>
      </w:r>
    </w:p>
    <w:p w14:paraId="08A040A7" w14:textId="77777777" w:rsidR="00836095" w:rsidRDefault="00836095" w:rsidP="00836095">
      <w:pPr>
        <w:pStyle w:val="Corps"/>
        <w:spacing w:before="100" w:beforeAutospacing="1"/>
        <w:ind w:left="0"/>
        <w:rPr>
          <w:rFonts w:ascii="Arial" w:hAnsi="Arial" w:cs="Arial"/>
        </w:rPr>
      </w:pPr>
      <w:r w:rsidRPr="00C54813">
        <w:rPr>
          <w:rFonts w:ascii="Arial" w:hAnsi="Arial" w:cs="Arial"/>
        </w:rPr>
        <w:t xml:space="preserve">Le titulaire s’engage à assurer la veille réglementaire pour les analyses dont il a </w:t>
      </w:r>
      <w:r>
        <w:rPr>
          <w:rFonts w:ascii="Arial" w:hAnsi="Arial" w:cs="Arial"/>
        </w:rPr>
        <w:t>la charge et à en informer l’e</w:t>
      </w:r>
      <w:r w:rsidR="007A00F5">
        <w:rPr>
          <w:rFonts w:ascii="Arial" w:hAnsi="Arial" w:cs="Arial"/>
        </w:rPr>
        <w:t>nsemble des é</w:t>
      </w:r>
      <w:r w:rsidRPr="00C54813">
        <w:rPr>
          <w:rFonts w:ascii="Arial" w:hAnsi="Arial" w:cs="Arial"/>
        </w:rPr>
        <w:t>tablissements concernés.</w:t>
      </w:r>
    </w:p>
    <w:p w14:paraId="06DD07C9" w14:textId="77777777" w:rsidR="00B05BAC" w:rsidRPr="00D35420" w:rsidRDefault="00F33664" w:rsidP="0096016B">
      <w:pPr>
        <w:pStyle w:val="Corps"/>
        <w:spacing w:before="100" w:beforeAutospacing="1"/>
        <w:ind w:left="0"/>
        <w:rPr>
          <w:rFonts w:ascii="Arial" w:hAnsi="Arial" w:cs="Arial"/>
        </w:rPr>
      </w:pPr>
      <w:r>
        <w:rPr>
          <w:rFonts w:ascii="Arial" w:hAnsi="Arial" w:cs="Arial"/>
        </w:rPr>
        <w:t>Cf. article</w:t>
      </w:r>
      <w:r w:rsidR="00C25C1E">
        <w:rPr>
          <w:rFonts w:ascii="Arial" w:hAnsi="Arial" w:cs="Arial"/>
        </w:rPr>
        <w:t xml:space="preserve"> 1.2.2 « Textes, </w:t>
      </w:r>
      <w:r w:rsidR="00836095">
        <w:rPr>
          <w:rFonts w:ascii="Arial" w:hAnsi="Arial" w:cs="Arial"/>
        </w:rPr>
        <w:t>normes</w:t>
      </w:r>
      <w:r w:rsidR="00C25C1E">
        <w:rPr>
          <w:rFonts w:ascii="Arial" w:hAnsi="Arial" w:cs="Arial"/>
        </w:rPr>
        <w:t xml:space="preserve"> et guides</w:t>
      </w:r>
      <w:r w:rsidR="00836095">
        <w:rPr>
          <w:rFonts w:ascii="Arial" w:hAnsi="Arial" w:cs="Arial"/>
        </w:rPr>
        <w:t> </w:t>
      </w:r>
      <w:r w:rsidR="0096016B">
        <w:rPr>
          <w:rFonts w:ascii="Arial" w:hAnsi="Arial" w:cs="Arial"/>
        </w:rPr>
        <w:t>».</w:t>
      </w:r>
    </w:p>
    <w:p w14:paraId="68805793" w14:textId="77777777" w:rsidR="005E314C" w:rsidRPr="00D35420" w:rsidRDefault="005E314C" w:rsidP="00607F40">
      <w:pPr>
        <w:pStyle w:val="Corps"/>
        <w:tabs>
          <w:tab w:val="left" w:pos="1134"/>
        </w:tabs>
        <w:spacing w:before="100" w:beforeAutospacing="1"/>
        <w:rPr>
          <w:rFonts w:ascii="Arial" w:hAnsi="Arial" w:cs="Arial"/>
        </w:rPr>
      </w:pPr>
    </w:p>
    <w:p w14:paraId="1EAC8D07" w14:textId="77777777" w:rsidR="0096016B" w:rsidRDefault="0096016B">
      <w:pPr>
        <w:tabs>
          <w:tab w:val="clear" w:pos="851"/>
          <w:tab w:val="clear" w:pos="1560"/>
          <w:tab w:val="clear" w:pos="2127"/>
        </w:tabs>
        <w:spacing w:before="0"/>
        <w:ind w:firstLine="0"/>
        <w:jc w:val="left"/>
        <w:rPr>
          <w:rFonts w:cs="Arial"/>
          <w:sz w:val="22"/>
        </w:rPr>
      </w:pPr>
      <w:r>
        <w:rPr>
          <w:rFonts w:cs="Arial"/>
        </w:rPr>
        <w:br w:type="page"/>
      </w:r>
    </w:p>
    <w:p w14:paraId="5CAB0B3A" w14:textId="77777777" w:rsidR="00FD32C6" w:rsidRPr="00EC7804" w:rsidRDefault="00B05BAC" w:rsidP="00607F40">
      <w:pPr>
        <w:pStyle w:val="Titre1"/>
        <w:spacing w:before="100" w:beforeAutospacing="1"/>
        <w:rPr>
          <w:rFonts w:ascii="Arial" w:hAnsi="Arial" w:cs="Arial"/>
        </w:rPr>
      </w:pPr>
      <w:bookmarkStart w:id="17" w:name="_Toc208498693"/>
      <w:r w:rsidRPr="00EC7804">
        <w:rPr>
          <w:rFonts w:ascii="Arial" w:hAnsi="Arial" w:cs="Arial"/>
        </w:rPr>
        <w:lastRenderedPageBreak/>
        <w:t xml:space="preserve">DECOMPOSITION, DETAIL ET MODALITES D’EXECUTION </w:t>
      </w:r>
      <w:r w:rsidR="00FD32C6" w:rsidRPr="00EC7804">
        <w:rPr>
          <w:rFonts w:ascii="Arial" w:hAnsi="Arial" w:cs="Arial"/>
        </w:rPr>
        <w:t>DES PRESTATIONS</w:t>
      </w:r>
      <w:bookmarkEnd w:id="17"/>
    </w:p>
    <w:p w14:paraId="28DA8710" w14:textId="77777777" w:rsidR="0000067B" w:rsidRPr="008D66DE" w:rsidRDefault="0000067B" w:rsidP="00607CC0">
      <w:pPr>
        <w:pStyle w:val="Titre3"/>
        <w:numPr>
          <w:ilvl w:val="0"/>
          <w:numId w:val="0"/>
        </w:numPr>
        <w:rPr>
          <w:sz w:val="12"/>
        </w:rPr>
      </w:pPr>
      <w:bookmarkStart w:id="18" w:name="_Toc297536565"/>
    </w:p>
    <w:p w14:paraId="627C463B" w14:textId="77777777" w:rsidR="00511AD9" w:rsidRPr="00EC7804" w:rsidRDefault="0000067B" w:rsidP="00607CC0">
      <w:pPr>
        <w:pStyle w:val="Titre3"/>
      </w:pPr>
      <w:bookmarkStart w:id="19" w:name="_Toc208498694"/>
      <w:r>
        <w:t>Dispositions</w:t>
      </w:r>
      <w:r w:rsidR="00511AD9" w:rsidRPr="00EC7804">
        <w:t xml:space="preserve"> communes</w:t>
      </w:r>
      <w:bookmarkEnd w:id="18"/>
      <w:r>
        <w:t xml:space="preserve"> a l’ensemble des prestations</w:t>
      </w:r>
      <w:bookmarkEnd w:id="19"/>
    </w:p>
    <w:p w14:paraId="549F21F8" w14:textId="77777777" w:rsidR="00511AD9" w:rsidRPr="008D66DE" w:rsidRDefault="00511AD9" w:rsidP="00511AD9">
      <w:pPr>
        <w:pStyle w:val="Retraitnormal"/>
        <w:rPr>
          <w:rFonts w:cs="Arial"/>
          <w:sz w:val="6"/>
        </w:rPr>
      </w:pPr>
    </w:p>
    <w:p w14:paraId="77E70D71" w14:textId="77777777" w:rsidR="00511AD9" w:rsidRPr="00FF30A4" w:rsidRDefault="0000067B" w:rsidP="0007182C">
      <w:pPr>
        <w:pStyle w:val="Corps"/>
        <w:ind w:left="426"/>
        <w:rPr>
          <w:rFonts w:ascii="Arial" w:hAnsi="Arial" w:cs="Arial"/>
          <w:sz w:val="16"/>
        </w:rPr>
      </w:pPr>
      <w:r>
        <w:rPr>
          <w:rFonts w:ascii="Arial" w:hAnsi="Arial" w:cs="Arial"/>
        </w:rPr>
        <w:t>Q</w:t>
      </w:r>
      <w:r w:rsidRPr="00EC7804">
        <w:rPr>
          <w:rFonts w:ascii="Arial" w:hAnsi="Arial" w:cs="Arial"/>
        </w:rPr>
        <w:t xml:space="preserve">uel que soit le type de </w:t>
      </w:r>
      <w:r>
        <w:rPr>
          <w:rFonts w:ascii="Arial" w:hAnsi="Arial" w:cs="Arial"/>
        </w:rPr>
        <w:t xml:space="preserve">prestation réalisé, </w:t>
      </w:r>
      <w:r w:rsidR="00FF30A4">
        <w:rPr>
          <w:rFonts w:ascii="Arial" w:hAnsi="Arial" w:cs="Arial"/>
        </w:rPr>
        <w:t>le candidat devra inclure dans son offre le</w:t>
      </w:r>
      <w:r w:rsidR="00511AD9" w:rsidRPr="00EC7804">
        <w:rPr>
          <w:rFonts w:ascii="Arial" w:hAnsi="Arial" w:cs="Arial"/>
        </w:rPr>
        <w:t xml:space="preserve">s </w:t>
      </w:r>
      <w:r w:rsidR="00FF30A4" w:rsidRPr="00FF30A4">
        <w:rPr>
          <w:rFonts w:ascii="Arial" w:hAnsi="Arial" w:cs="Arial"/>
        </w:rPr>
        <w:t>prestations suivantes :</w:t>
      </w:r>
    </w:p>
    <w:p w14:paraId="75FBACE5" w14:textId="77777777" w:rsidR="00511AD9" w:rsidRPr="00FF30A4" w:rsidRDefault="006C28BF" w:rsidP="0007182C">
      <w:pPr>
        <w:pStyle w:val="Liste2"/>
        <w:tabs>
          <w:tab w:val="clear" w:pos="700"/>
          <w:tab w:val="num" w:pos="1418"/>
        </w:tabs>
        <w:ind w:left="993"/>
        <w:rPr>
          <w:rFonts w:ascii="Arial" w:hAnsi="Arial" w:cs="Arial"/>
        </w:rPr>
      </w:pPr>
      <w:proofErr w:type="gramStart"/>
      <w:r>
        <w:rPr>
          <w:rFonts w:ascii="Arial" w:hAnsi="Arial" w:cs="Arial"/>
        </w:rPr>
        <w:t>l</w:t>
      </w:r>
      <w:r w:rsidR="00511AD9" w:rsidRPr="00FF30A4">
        <w:rPr>
          <w:rFonts w:ascii="Arial" w:hAnsi="Arial" w:cs="Arial"/>
        </w:rPr>
        <w:t>a</w:t>
      </w:r>
      <w:proofErr w:type="gramEnd"/>
      <w:r w:rsidR="00511AD9" w:rsidRPr="00FF30A4">
        <w:rPr>
          <w:rFonts w:ascii="Arial" w:hAnsi="Arial" w:cs="Arial"/>
        </w:rPr>
        <w:t xml:space="preserve"> totalité de l'outillage nécessaire à l'exécution des prestations et manutentions</w:t>
      </w:r>
    </w:p>
    <w:p w14:paraId="5324CF57" w14:textId="77777777" w:rsidR="00511AD9" w:rsidRPr="00FF30A4" w:rsidRDefault="006C28BF" w:rsidP="0007182C">
      <w:pPr>
        <w:pStyle w:val="Liste2"/>
        <w:tabs>
          <w:tab w:val="clear" w:pos="700"/>
          <w:tab w:val="num" w:pos="1418"/>
        </w:tabs>
        <w:ind w:left="993"/>
        <w:rPr>
          <w:rFonts w:ascii="Arial" w:hAnsi="Arial" w:cs="Arial"/>
        </w:rPr>
      </w:pPr>
      <w:proofErr w:type="gramStart"/>
      <w:r>
        <w:rPr>
          <w:rFonts w:ascii="Arial" w:hAnsi="Arial" w:cs="Arial"/>
        </w:rPr>
        <w:t>l</w:t>
      </w:r>
      <w:r w:rsidR="00511AD9" w:rsidRPr="00FF30A4">
        <w:rPr>
          <w:rFonts w:ascii="Arial" w:hAnsi="Arial" w:cs="Arial"/>
        </w:rPr>
        <w:t>a</w:t>
      </w:r>
      <w:proofErr w:type="gramEnd"/>
      <w:r w:rsidR="00511AD9" w:rsidRPr="00FF30A4">
        <w:rPr>
          <w:rFonts w:ascii="Arial" w:hAnsi="Arial" w:cs="Arial"/>
        </w:rPr>
        <w:t xml:space="preserve"> livraison de tous les matériels ainsi que le déchargement et la mise à disposition sur site</w:t>
      </w:r>
    </w:p>
    <w:p w14:paraId="46332A13" w14:textId="77777777" w:rsidR="00B50674" w:rsidRPr="006D5C19" w:rsidRDefault="006C28BF" w:rsidP="006D5C19">
      <w:pPr>
        <w:pStyle w:val="Liste2"/>
        <w:tabs>
          <w:tab w:val="clear" w:pos="700"/>
          <w:tab w:val="num" w:pos="1418"/>
        </w:tabs>
        <w:ind w:left="993"/>
        <w:rPr>
          <w:rFonts w:ascii="Arial" w:hAnsi="Arial" w:cs="Arial"/>
        </w:rPr>
      </w:pPr>
      <w:proofErr w:type="gramStart"/>
      <w:r>
        <w:rPr>
          <w:rFonts w:ascii="Arial" w:hAnsi="Arial" w:cs="Arial"/>
        </w:rPr>
        <w:t>l</w:t>
      </w:r>
      <w:r w:rsidR="00511AD9" w:rsidRPr="00FF30A4">
        <w:rPr>
          <w:rFonts w:ascii="Arial" w:hAnsi="Arial" w:cs="Arial"/>
        </w:rPr>
        <w:t>'évacuation</w:t>
      </w:r>
      <w:proofErr w:type="gramEnd"/>
      <w:r w:rsidR="00511AD9" w:rsidRPr="00FF30A4">
        <w:rPr>
          <w:rFonts w:ascii="Arial" w:hAnsi="Arial" w:cs="Arial"/>
        </w:rPr>
        <w:t xml:space="preserve"> des déchets.</w:t>
      </w:r>
    </w:p>
    <w:p w14:paraId="33E20334" w14:textId="77777777" w:rsidR="006D5C19" w:rsidRPr="00474423" w:rsidRDefault="006D5C19" w:rsidP="006D5C19">
      <w:pPr>
        <w:tabs>
          <w:tab w:val="clear" w:pos="851"/>
        </w:tabs>
        <w:spacing w:before="100" w:beforeAutospacing="1"/>
        <w:ind w:left="426" w:firstLine="0"/>
        <w:rPr>
          <w:rFonts w:cs="Arial"/>
          <w:sz w:val="22"/>
          <w:u w:val="single"/>
        </w:rPr>
      </w:pPr>
      <w:r w:rsidRPr="00474423">
        <w:rPr>
          <w:rFonts w:cs="Arial"/>
          <w:sz w:val="22"/>
          <w:u w:val="single"/>
        </w:rPr>
        <w:t>Accès et consignes concernant le CHU de Montpellier :</w:t>
      </w:r>
    </w:p>
    <w:p w14:paraId="00A1B5BD" w14:textId="77777777" w:rsidR="007A4FED" w:rsidRPr="007D2AA9" w:rsidRDefault="007A4FED" w:rsidP="007A4FED">
      <w:pPr>
        <w:tabs>
          <w:tab w:val="clear" w:pos="851"/>
        </w:tabs>
        <w:spacing w:before="0"/>
        <w:ind w:left="426" w:firstLine="0"/>
        <w:rPr>
          <w:rFonts w:cs="Arial"/>
          <w:sz w:val="10"/>
        </w:rPr>
      </w:pPr>
    </w:p>
    <w:p w14:paraId="56C5D0F3" w14:textId="77777777" w:rsidR="006D5C19" w:rsidRPr="00474423" w:rsidRDefault="00964CD3" w:rsidP="007A4FED">
      <w:pPr>
        <w:tabs>
          <w:tab w:val="clear" w:pos="851"/>
        </w:tabs>
        <w:spacing w:before="0"/>
        <w:ind w:left="426" w:firstLine="0"/>
        <w:rPr>
          <w:rFonts w:cs="Arial"/>
          <w:sz w:val="22"/>
        </w:rPr>
      </w:pPr>
      <w:r>
        <w:rPr>
          <w:rFonts w:cs="Arial"/>
          <w:sz w:val="22"/>
        </w:rPr>
        <w:t>Les personnels du t</w:t>
      </w:r>
      <w:r w:rsidR="006D5C19" w:rsidRPr="00474423">
        <w:rPr>
          <w:rFonts w:cs="Arial"/>
          <w:sz w:val="22"/>
        </w:rPr>
        <w:t>itulaire pourron</w:t>
      </w:r>
      <w:r>
        <w:rPr>
          <w:rFonts w:cs="Arial"/>
          <w:sz w:val="22"/>
        </w:rPr>
        <w:t>t accéder avec un véhicule aux é</w:t>
      </w:r>
      <w:r w:rsidR="006D5C19" w:rsidRPr="00474423">
        <w:rPr>
          <w:rFonts w:cs="Arial"/>
          <w:sz w:val="22"/>
        </w:rPr>
        <w:t>tablissements au moyen d'une carte qui leur sera délivrée.</w:t>
      </w:r>
    </w:p>
    <w:p w14:paraId="7DEDEA71" w14:textId="77777777" w:rsidR="006D5C19" w:rsidRPr="00474423" w:rsidRDefault="00964CD3" w:rsidP="007A4FED">
      <w:pPr>
        <w:tabs>
          <w:tab w:val="clear" w:pos="851"/>
        </w:tabs>
        <w:spacing w:before="0"/>
        <w:ind w:left="426" w:firstLine="0"/>
        <w:rPr>
          <w:rFonts w:cs="Arial"/>
          <w:sz w:val="22"/>
        </w:rPr>
      </w:pPr>
      <w:r>
        <w:rPr>
          <w:rFonts w:cs="Arial"/>
          <w:sz w:val="22"/>
        </w:rPr>
        <w:t>Les personnels du t</w:t>
      </w:r>
      <w:r w:rsidR="006D5C19" w:rsidRPr="00474423">
        <w:rPr>
          <w:rFonts w:cs="Arial"/>
          <w:sz w:val="22"/>
        </w:rPr>
        <w:t>itulaire et des entreprises sous-traitantes devront être vêtus de manière correcte, conforme au code du travail et devront être identifiables facilement.</w:t>
      </w:r>
    </w:p>
    <w:p w14:paraId="2B47F97F" w14:textId="77777777" w:rsidR="006D5C19" w:rsidRPr="00474423" w:rsidRDefault="006D5C19" w:rsidP="007A4FED">
      <w:pPr>
        <w:tabs>
          <w:tab w:val="clear" w:pos="851"/>
        </w:tabs>
        <w:spacing w:before="0"/>
        <w:ind w:left="426" w:firstLine="0"/>
        <w:rPr>
          <w:rFonts w:cs="Arial"/>
          <w:sz w:val="22"/>
        </w:rPr>
      </w:pPr>
      <w:r w:rsidRPr="00474423">
        <w:rPr>
          <w:rFonts w:cs="Arial"/>
          <w:sz w:val="22"/>
        </w:rPr>
        <w:t>Le nom de l’entreprise devra figurer de manière apparente sur les vêtements. Le port visible de la carte d’identification professionnelle est obligatoi</w:t>
      </w:r>
      <w:r w:rsidR="00964CD3">
        <w:rPr>
          <w:rFonts w:cs="Arial"/>
          <w:sz w:val="22"/>
        </w:rPr>
        <w:t>re pour tous les personnels du t</w:t>
      </w:r>
      <w:r w:rsidRPr="00474423">
        <w:rPr>
          <w:rFonts w:cs="Arial"/>
          <w:sz w:val="22"/>
        </w:rPr>
        <w:t>itulaire et des entreprises sous-</w:t>
      </w:r>
      <w:r w:rsidR="007D2AA9">
        <w:rPr>
          <w:rFonts w:cs="Arial"/>
          <w:sz w:val="22"/>
        </w:rPr>
        <w:t>traitantes.</w:t>
      </w:r>
    </w:p>
    <w:p w14:paraId="033B4E23" w14:textId="77777777" w:rsidR="00964CD3" w:rsidRDefault="006D5C19" w:rsidP="007A4FED">
      <w:pPr>
        <w:tabs>
          <w:tab w:val="clear" w:pos="851"/>
        </w:tabs>
        <w:spacing w:before="0"/>
        <w:ind w:left="426" w:firstLine="0"/>
        <w:rPr>
          <w:rFonts w:cs="Arial"/>
          <w:sz w:val="22"/>
        </w:rPr>
      </w:pPr>
      <w:r w:rsidRPr="00474423">
        <w:rPr>
          <w:rFonts w:cs="Arial"/>
          <w:sz w:val="22"/>
        </w:rPr>
        <w:t>Le personnel chargé de l'intervention se présente</w:t>
      </w:r>
      <w:r w:rsidR="007D2AA9">
        <w:rPr>
          <w:rFonts w:cs="Arial"/>
          <w:sz w:val="22"/>
        </w:rPr>
        <w:t>ra</w:t>
      </w:r>
      <w:r w:rsidRPr="00474423">
        <w:rPr>
          <w:rFonts w:cs="Arial"/>
          <w:sz w:val="22"/>
        </w:rPr>
        <w:t xml:space="preserve"> dès son arrivée dans les locaux du Maître d’Ouvrage auprès du responsable du service concerné afin de lui mentionner le début de son intervention.</w:t>
      </w:r>
    </w:p>
    <w:p w14:paraId="153155C1" w14:textId="77777777" w:rsidR="00964CD3" w:rsidRPr="008D66DE" w:rsidRDefault="00964CD3" w:rsidP="006D5C19">
      <w:pPr>
        <w:tabs>
          <w:tab w:val="clear" w:pos="851"/>
        </w:tabs>
        <w:spacing w:before="100" w:beforeAutospacing="1"/>
        <w:ind w:left="426" w:firstLine="0"/>
        <w:rPr>
          <w:rFonts w:cs="Arial"/>
          <w:sz w:val="2"/>
        </w:rPr>
      </w:pPr>
    </w:p>
    <w:p w14:paraId="20B39A12" w14:textId="17CDA88E" w:rsidR="006D5C19" w:rsidRDefault="00964CD3" w:rsidP="00FF23F0">
      <w:pPr>
        <w:tabs>
          <w:tab w:val="clear" w:pos="851"/>
        </w:tabs>
        <w:spacing w:before="0"/>
        <w:ind w:left="426" w:firstLine="0"/>
        <w:rPr>
          <w:rFonts w:cs="Arial"/>
          <w:sz w:val="22"/>
        </w:rPr>
      </w:pPr>
      <w:r>
        <w:rPr>
          <w:rFonts w:cs="Arial"/>
          <w:sz w:val="22"/>
        </w:rPr>
        <w:t>Plus généralement, le personnel du t</w:t>
      </w:r>
      <w:r w:rsidR="006D5C19" w:rsidRPr="00474423">
        <w:rPr>
          <w:rFonts w:cs="Arial"/>
          <w:sz w:val="22"/>
        </w:rPr>
        <w:t>itulaire a obligation de se conform</w:t>
      </w:r>
      <w:r>
        <w:rPr>
          <w:rFonts w:cs="Arial"/>
          <w:sz w:val="22"/>
        </w:rPr>
        <w:t>er au règlement intérieur de chaque é</w:t>
      </w:r>
      <w:r w:rsidR="006D5C19" w:rsidRPr="00474423">
        <w:rPr>
          <w:rFonts w:cs="Arial"/>
          <w:sz w:val="22"/>
        </w:rPr>
        <w:t>tablissement, notamment au plan de prévention (qui s</w:t>
      </w:r>
      <w:r>
        <w:rPr>
          <w:rFonts w:cs="Arial"/>
          <w:sz w:val="22"/>
        </w:rPr>
        <w:t>era renseigné et fourni par le t</w:t>
      </w:r>
      <w:r w:rsidR="006D5C19" w:rsidRPr="00474423">
        <w:rPr>
          <w:rFonts w:cs="Arial"/>
          <w:sz w:val="22"/>
        </w:rPr>
        <w:t>itulaire en début d'exécution) suivant le décret 92.158 du 20 février 1992</w:t>
      </w:r>
      <w:r w:rsidR="0000170E">
        <w:rPr>
          <w:rFonts w:cs="Arial"/>
          <w:sz w:val="22"/>
        </w:rPr>
        <w:t>.</w:t>
      </w:r>
      <w:r w:rsidR="006D5C19" w:rsidRPr="00474423">
        <w:rPr>
          <w:rFonts w:cs="Arial"/>
          <w:sz w:val="22"/>
        </w:rPr>
        <w:t xml:space="preserve"> </w:t>
      </w:r>
    </w:p>
    <w:p w14:paraId="252A5D90" w14:textId="77777777" w:rsidR="002E6DA4" w:rsidRDefault="002E6DA4" w:rsidP="00FF23F0">
      <w:pPr>
        <w:tabs>
          <w:tab w:val="clear" w:pos="851"/>
        </w:tabs>
        <w:spacing w:before="0"/>
        <w:ind w:left="426" w:firstLine="0"/>
        <w:rPr>
          <w:rFonts w:cs="Arial"/>
          <w:sz w:val="22"/>
        </w:rPr>
      </w:pPr>
    </w:p>
    <w:p w14:paraId="6554198E" w14:textId="77777777" w:rsidR="002E6DA4" w:rsidRPr="006D5C19" w:rsidRDefault="002E6DA4" w:rsidP="00FF23F0">
      <w:pPr>
        <w:tabs>
          <w:tab w:val="clear" w:pos="851"/>
        </w:tabs>
        <w:spacing w:before="0"/>
        <w:ind w:left="426" w:firstLine="0"/>
        <w:rPr>
          <w:rFonts w:cs="Arial"/>
          <w:sz w:val="22"/>
        </w:rPr>
      </w:pPr>
    </w:p>
    <w:p w14:paraId="666537EC" w14:textId="77777777" w:rsidR="0096016B" w:rsidRPr="008D66DE" w:rsidRDefault="0096016B" w:rsidP="006D5C19">
      <w:pPr>
        <w:pStyle w:val="Corps"/>
        <w:ind w:left="0"/>
        <w:rPr>
          <w:rFonts w:ascii="Arial" w:hAnsi="Arial" w:cs="Arial"/>
          <w:sz w:val="6"/>
        </w:rPr>
      </w:pPr>
    </w:p>
    <w:p w14:paraId="541F42AF" w14:textId="77777777" w:rsidR="0043592F" w:rsidRPr="00EC7804" w:rsidRDefault="00F36EB9" w:rsidP="00607CC0">
      <w:pPr>
        <w:pStyle w:val="Titre3"/>
      </w:pPr>
      <w:bookmarkStart w:id="20" w:name="_Toc208498695"/>
      <w:r>
        <w:t>Déroulement</w:t>
      </w:r>
      <w:r w:rsidR="0043592F">
        <w:t xml:space="preserve"> des </w:t>
      </w:r>
      <w:r>
        <w:t>prélèvements</w:t>
      </w:r>
      <w:bookmarkEnd w:id="20"/>
    </w:p>
    <w:p w14:paraId="4E4E0745" w14:textId="77777777" w:rsidR="0043592F" w:rsidRDefault="0043592F" w:rsidP="0043592F">
      <w:pPr>
        <w:pStyle w:val="Retraitnormal"/>
      </w:pPr>
    </w:p>
    <w:p w14:paraId="2279B7C9" w14:textId="77777777" w:rsidR="00B50674" w:rsidRDefault="00B50674" w:rsidP="007D2AA9">
      <w:pPr>
        <w:spacing w:before="0"/>
        <w:ind w:left="426" w:firstLine="0"/>
        <w:rPr>
          <w:rFonts w:cs="Arial"/>
          <w:b/>
          <w:bCs/>
          <w:sz w:val="22"/>
          <w:szCs w:val="22"/>
          <w:u w:val="single"/>
        </w:rPr>
      </w:pPr>
      <w:r w:rsidRPr="0043592F">
        <w:rPr>
          <w:rFonts w:cs="Arial"/>
          <w:b/>
          <w:bCs/>
          <w:sz w:val="22"/>
          <w:szCs w:val="22"/>
          <w:u w:val="single"/>
        </w:rPr>
        <w:t>Respect des règles d'hygiène et de sécurité</w:t>
      </w:r>
    </w:p>
    <w:p w14:paraId="328C6C11" w14:textId="77777777" w:rsidR="0043592F" w:rsidRPr="002B2BEF" w:rsidRDefault="0043592F" w:rsidP="007D2AA9">
      <w:pPr>
        <w:spacing w:before="0"/>
        <w:ind w:left="426" w:firstLine="0"/>
        <w:rPr>
          <w:rFonts w:cs="Arial"/>
          <w:b/>
          <w:bCs/>
          <w:sz w:val="10"/>
          <w:szCs w:val="22"/>
        </w:rPr>
      </w:pPr>
    </w:p>
    <w:p w14:paraId="501A9E0B" w14:textId="77777777" w:rsidR="00DD07AC" w:rsidRPr="00DD07AC" w:rsidRDefault="00B50674" w:rsidP="00DD07AC">
      <w:pPr>
        <w:spacing w:before="0"/>
        <w:ind w:left="426" w:firstLine="0"/>
        <w:rPr>
          <w:rFonts w:cs="Arial"/>
          <w:sz w:val="22"/>
          <w:szCs w:val="22"/>
        </w:rPr>
      </w:pPr>
      <w:r w:rsidRPr="0043592F">
        <w:rPr>
          <w:rFonts w:cs="Arial"/>
          <w:sz w:val="22"/>
          <w:szCs w:val="22"/>
        </w:rPr>
        <w:t>Il est rappelé à tous les intervenants que chaque intervention exige un respect total des règles d'hygiène et de sécurité.</w:t>
      </w:r>
      <w:r w:rsidR="00DD07AC">
        <w:rPr>
          <w:rFonts w:cs="Arial"/>
          <w:sz w:val="22"/>
          <w:szCs w:val="22"/>
        </w:rPr>
        <w:t xml:space="preserve"> </w:t>
      </w:r>
      <w:r w:rsidR="00DD07AC" w:rsidRPr="00DD07AC">
        <w:rPr>
          <w:rFonts w:cs="Arial"/>
          <w:sz w:val="22"/>
          <w:szCs w:val="22"/>
        </w:rPr>
        <w:t>Le titulaire s’engage à respecter les recommandations de prévention du risque infectieux des établissements, notamment des équipes opérationnelles d’Hygiène.</w:t>
      </w:r>
    </w:p>
    <w:p w14:paraId="282DEBFB" w14:textId="77777777" w:rsidR="00B50674" w:rsidRPr="00DD07AC" w:rsidRDefault="00B50674" w:rsidP="007D2AA9">
      <w:pPr>
        <w:spacing w:before="0"/>
        <w:ind w:left="426" w:firstLine="0"/>
        <w:rPr>
          <w:rFonts w:cs="Arial"/>
          <w:sz w:val="16"/>
          <w:szCs w:val="22"/>
        </w:rPr>
      </w:pPr>
    </w:p>
    <w:p w14:paraId="04C2C9D0" w14:textId="77777777" w:rsidR="007D2AA9" w:rsidRPr="00DD07AC" w:rsidRDefault="007D2AA9" w:rsidP="00DD07AC">
      <w:pPr>
        <w:spacing w:before="0"/>
        <w:ind w:firstLine="0"/>
        <w:rPr>
          <w:rFonts w:cs="Arial"/>
          <w:sz w:val="12"/>
          <w:szCs w:val="22"/>
          <w:highlight w:val="cyan"/>
        </w:rPr>
      </w:pPr>
    </w:p>
    <w:p w14:paraId="3FC4EAEF" w14:textId="77777777" w:rsidR="00B50674" w:rsidRPr="0043592F" w:rsidRDefault="00964CD3" w:rsidP="007D2AA9">
      <w:pPr>
        <w:spacing w:before="0"/>
        <w:ind w:left="426" w:firstLine="0"/>
        <w:rPr>
          <w:rFonts w:cs="Arial"/>
          <w:b/>
          <w:bCs/>
          <w:sz w:val="22"/>
          <w:szCs w:val="22"/>
        </w:rPr>
      </w:pPr>
      <w:r>
        <w:rPr>
          <w:rFonts w:cs="Arial"/>
          <w:b/>
          <w:bCs/>
          <w:sz w:val="22"/>
          <w:szCs w:val="22"/>
          <w:u w:val="single"/>
        </w:rPr>
        <w:t>Ré</w:t>
      </w:r>
      <w:r w:rsidR="00B50674" w:rsidRPr="0043592F">
        <w:rPr>
          <w:rFonts w:cs="Arial"/>
          <w:b/>
          <w:bCs/>
          <w:sz w:val="22"/>
          <w:szCs w:val="22"/>
          <w:u w:val="single"/>
        </w:rPr>
        <w:t>union préparatoire</w:t>
      </w:r>
    </w:p>
    <w:p w14:paraId="00759969" w14:textId="77777777" w:rsidR="00B50674" w:rsidRPr="002B2BEF" w:rsidRDefault="00B50674" w:rsidP="007D2AA9">
      <w:pPr>
        <w:spacing w:before="0"/>
        <w:ind w:left="426" w:firstLine="0"/>
        <w:rPr>
          <w:rFonts w:cs="Arial"/>
          <w:sz w:val="8"/>
          <w:szCs w:val="22"/>
        </w:rPr>
      </w:pPr>
    </w:p>
    <w:p w14:paraId="3A8B08AB" w14:textId="77777777" w:rsidR="00B50674" w:rsidRPr="0043592F" w:rsidRDefault="00F206C2" w:rsidP="007D2AA9">
      <w:pPr>
        <w:spacing w:before="0"/>
        <w:ind w:left="426" w:firstLine="0"/>
        <w:rPr>
          <w:rFonts w:cs="Arial"/>
          <w:sz w:val="22"/>
          <w:szCs w:val="22"/>
        </w:rPr>
      </w:pPr>
      <w:r>
        <w:rPr>
          <w:rFonts w:cs="Arial"/>
          <w:sz w:val="22"/>
          <w:szCs w:val="22"/>
        </w:rPr>
        <w:t>A la notification</w:t>
      </w:r>
      <w:r w:rsidR="00B50674" w:rsidRPr="0043592F">
        <w:rPr>
          <w:rFonts w:cs="Arial"/>
          <w:sz w:val="22"/>
          <w:szCs w:val="22"/>
        </w:rPr>
        <w:t xml:space="preserve"> du marché, le titulaire sera convoqué par le responsable </w:t>
      </w:r>
      <w:r w:rsidR="00265D15">
        <w:rPr>
          <w:rFonts w:cs="Arial"/>
          <w:sz w:val="22"/>
          <w:szCs w:val="22"/>
        </w:rPr>
        <w:t>technique des</w:t>
      </w:r>
      <w:r w:rsidR="00B50674" w:rsidRPr="0043592F">
        <w:rPr>
          <w:rFonts w:cs="Arial"/>
          <w:sz w:val="22"/>
          <w:szCs w:val="22"/>
        </w:rPr>
        <w:t xml:space="preserve"> installations </w:t>
      </w:r>
      <w:r w:rsidR="00964CD3">
        <w:rPr>
          <w:rFonts w:cs="Arial"/>
          <w:sz w:val="22"/>
          <w:szCs w:val="22"/>
        </w:rPr>
        <w:t xml:space="preserve">de chaque établissement </w:t>
      </w:r>
      <w:r w:rsidR="00B50674" w:rsidRPr="0043592F">
        <w:rPr>
          <w:rFonts w:cs="Arial"/>
          <w:sz w:val="22"/>
          <w:szCs w:val="22"/>
        </w:rPr>
        <w:t>pour une réunion préparatoire.</w:t>
      </w:r>
    </w:p>
    <w:p w14:paraId="02D85275" w14:textId="77777777" w:rsidR="00B50674" w:rsidRDefault="00B50674" w:rsidP="007D2AA9">
      <w:pPr>
        <w:spacing w:before="0"/>
        <w:ind w:left="426" w:firstLine="0"/>
        <w:rPr>
          <w:rFonts w:cs="Arial"/>
          <w:sz w:val="22"/>
          <w:szCs w:val="22"/>
        </w:rPr>
      </w:pPr>
      <w:r w:rsidRPr="0043592F">
        <w:rPr>
          <w:rFonts w:cs="Arial"/>
          <w:sz w:val="22"/>
          <w:szCs w:val="22"/>
        </w:rPr>
        <w:t>Le titulaire prendra alors connaissance du site en vue des prélèvements qu'il devra réaliser et le planning de ses interventions</w:t>
      </w:r>
      <w:r w:rsidR="008D66DE">
        <w:rPr>
          <w:rFonts w:cs="Arial"/>
          <w:sz w:val="22"/>
          <w:szCs w:val="22"/>
        </w:rPr>
        <w:t xml:space="preserve"> lui sera clairement explicité.</w:t>
      </w:r>
    </w:p>
    <w:p w14:paraId="3FDFF246" w14:textId="77777777" w:rsidR="00265D15" w:rsidRDefault="00265D15" w:rsidP="007D2AA9">
      <w:pPr>
        <w:spacing w:before="0"/>
        <w:ind w:left="426" w:firstLine="0"/>
        <w:rPr>
          <w:rFonts w:cs="Arial"/>
          <w:sz w:val="22"/>
          <w:szCs w:val="22"/>
        </w:rPr>
      </w:pPr>
    </w:p>
    <w:p w14:paraId="0D5E41E0" w14:textId="77777777" w:rsidR="007D2AA9" w:rsidRPr="00DD07AC" w:rsidRDefault="007D2AA9" w:rsidP="007D2AA9">
      <w:pPr>
        <w:spacing w:before="0"/>
        <w:ind w:left="426" w:firstLine="0"/>
        <w:rPr>
          <w:rFonts w:cs="Arial"/>
          <w:sz w:val="8"/>
          <w:szCs w:val="22"/>
        </w:rPr>
      </w:pPr>
    </w:p>
    <w:p w14:paraId="7411DBB4" w14:textId="77777777" w:rsidR="00B50674" w:rsidRPr="0043592F" w:rsidRDefault="00B50674" w:rsidP="007D2AA9">
      <w:pPr>
        <w:pStyle w:val="Corpsdetexte"/>
        <w:spacing w:before="0"/>
        <w:ind w:left="426"/>
        <w:rPr>
          <w:rFonts w:ascii="Arial" w:hAnsi="Arial" w:cs="Arial"/>
          <w:b/>
          <w:bCs/>
          <w:szCs w:val="22"/>
        </w:rPr>
      </w:pPr>
      <w:r w:rsidRPr="0043592F">
        <w:rPr>
          <w:rFonts w:ascii="Arial" w:hAnsi="Arial" w:cs="Arial"/>
          <w:b/>
          <w:bCs/>
          <w:szCs w:val="22"/>
          <w:u w:val="single"/>
        </w:rPr>
        <w:t xml:space="preserve">Personnel </w:t>
      </w:r>
      <w:r w:rsidR="0043592F">
        <w:rPr>
          <w:rFonts w:ascii="Arial" w:hAnsi="Arial" w:cs="Arial"/>
          <w:b/>
          <w:bCs/>
          <w:szCs w:val="22"/>
          <w:u w:val="single"/>
        </w:rPr>
        <w:t>de l’</w:t>
      </w:r>
      <w:r w:rsidR="007D2AA9">
        <w:rPr>
          <w:rFonts w:ascii="Arial" w:hAnsi="Arial" w:cs="Arial"/>
          <w:b/>
          <w:bCs/>
          <w:szCs w:val="22"/>
          <w:u w:val="single"/>
        </w:rPr>
        <w:t>é</w:t>
      </w:r>
      <w:r w:rsidR="0043592F">
        <w:rPr>
          <w:rFonts w:ascii="Arial" w:hAnsi="Arial" w:cs="Arial"/>
          <w:b/>
          <w:bCs/>
          <w:szCs w:val="22"/>
          <w:u w:val="single"/>
        </w:rPr>
        <w:t>tablissement</w:t>
      </w:r>
    </w:p>
    <w:p w14:paraId="6C268478" w14:textId="77777777" w:rsidR="00B50674" w:rsidRPr="002B2BEF" w:rsidRDefault="00B50674" w:rsidP="007D2AA9">
      <w:pPr>
        <w:pStyle w:val="Corpsdetexte"/>
        <w:spacing w:before="0"/>
        <w:ind w:left="426"/>
        <w:rPr>
          <w:rFonts w:ascii="Arial" w:hAnsi="Arial" w:cs="Arial"/>
          <w:sz w:val="4"/>
          <w:szCs w:val="22"/>
        </w:rPr>
      </w:pPr>
    </w:p>
    <w:p w14:paraId="1CB4E802" w14:textId="77777777" w:rsidR="00B50674" w:rsidRDefault="00B50674" w:rsidP="007D2AA9">
      <w:pPr>
        <w:spacing w:before="0"/>
        <w:ind w:left="426" w:firstLine="0"/>
        <w:rPr>
          <w:rFonts w:cs="Arial"/>
          <w:sz w:val="22"/>
          <w:szCs w:val="22"/>
        </w:rPr>
      </w:pPr>
      <w:r w:rsidRPr="0043592F">
        <w:rPr>
          <w:rFonts w:cs="Arial"/>
          <w:sz w:val="22"/>
          <w:szCs w:val="22"/>
        </w:rPr>
        <w:t>Lo</w:t>
      </w:r>
      <w:r w:rsidR="00265D15">
        <w:rPr>
          <w:rFonts w:cs="Arial"/>
          <w:sz w:val="22"/>
          <w:szCs w:val="22"/>
        </w:rPr>
        <w:t xml:space="preserve">rs des prises d'échantillons et, </w:t>
      </w:r>
      <w:r w:rsidRPr="0043592F">
        <w:rPr>
          <w:rFonts w:cs="Arial"/>
          <w:sz w:val="22"/>
          <w:szCs w:val="22"/>
        </w:rPr>
        <w:t xml:space="preserve">sauf avis contraire du responsable </w:t>
      </w:r>
      <w:r w:rsidR="00265D15">
        <w:rPr>
          <w:rFonts w:cs="Arial"/>
          <w:sz w:val="22"/>
          <w:szCs w:val="22"/>
        </w:rPr>
        <w:t>technique</w:t>
      </w:r>
      <w:r w:rsidRPr="0043592F">
        <w:rPr>
          <w:rFonts w:cs="Arial"/>
          <w:sz w:val="22"/>
          <w:szCs w:val="22"/>
        </w:rPr>
        <w:t xml:space="preserve">, le titulaire sera toujours accompagné d'un représentant </w:t>
      </w:r>
      <w:r w:rsidR="00964CD3">
        <w:rPr>
          <w:rFonts w:cs="Arial"/>
          <w:sz w:val="22"/>
          <w:szCs w:val="22"/>
        </w:rPr>
        <w:t>de l’é</w:t>
      </w:r>
      <w:r w:rsidR="00265D15">
        <w:rPr>
          <w:rFonts w:cs="Arial"/>
          <w:sz w:val="22"/>
          <w:szCs w:val="22"/>
        </w:rPr>
        <w:t>tablissement.</w:t>
      </w:r>
    </w:p>
    <w:p w14:paraId="6335444E" w14:textId="77777777" w:rsidR="00DD07AC" w:rsidRPr="00DD07AC" w:rsidRDefault="00DD07AC" w:rsidP="007D2AA9">
      <w:pPr>
        <w:spacing w:before="0"/>
        <w:ind w:left="426" w:firstLine="0"/>
        <w:rPr>
          <w:rFonts w:cs="Arial"/>
          <w:sz w:val="24"/>
          <w:szCs w:val="22"/>
        </w:rPr>
      </w:pPr>
    </w:p>
    <w:p w14:paraId="0D8A4B4A" w14:textId="77777777" w:rsidR="00DD07AC" w:rsidRPr="00DD07AC" w:rsidRDefault="00DD07AC" w:rsidP="00DD07AC">
      <w:pPr>
        <w:spacing w:before="0"/>
        <w:ind w:left="426" w:firstLine="0"/>
        <w:rPr>
          <w:rFonts w:cs="Arial"/>
          <w:b/>
          <w:sz w:val="22"/>
          <w:szCs w:val="22"/>
          <w:u w:val="single"/>
        </w:rPr>
      </w:pPr>
      <w:r w:rsidRPr="00DD07AC">
        <w:rPr>
          <w:rFonts w:cs="Arial"/>
          <w:b/>
          <w:sz w:val="22"/>
          <w:szCs w:val="22"/>
          <w:u w:val="single"/>
        </w:rPr>
        <w:t>Transports des prélèvements</w:t>
      </w:r>
    </w:p>
    <w:p w14:paraId="0D771F64" w14:textId="77777777" w:rsidR="002B2BEF" w:rsidRPr="002B2BEF" w:rsidRDefault="002B2BEF" w:rsidP="00DD07AC">
      <w:pPr>
        <w:spacing w:before="0"/>
        <w:ind w:left="426" w:firstLine="0"/>
        <w:rPr>
          <w:rFonts w:cs="Arial"/>
          <w:sz w:val="4"/>
          <w:szCs w:val="22"/>
        </w:rPr>
      </w:pPr>
    </w:p>
    <w:p w14:paraId="2DFBFA13" w14:textId="33A684A8" w:rsidR="00DD07AC" w:rsidRDefault="00DD07AC" w:rsidP="00DD07AC">
      <w:pPr>
        <w:spacing w:before="0"/>
        <w:ind w:left="426" w:firstLine="0"/>
        <w:rPr>
          <w:rFonts w:cs="Arial"/>
          <w:sz w:val="22"/>
          <w:szCs w:val="22"/>
        </w:rPr>
      </w:pPr>
      <w:r w:rsidRPr="00DD07AC">
        <w:rPr>
          <w:rFonts w:cs="Arial"/>
          <w:sz w:val="22"/>
          <w:szCs w:val="22"/>
        </w:rPr>
        <w:t xml:space="preserve">Les prélèvements effectués devront être transportés en container isotherme à température tracée 5°C et sur une durée maximale de 24h avant réception par le laboratoire d’analyse et mise en culture. </w:t>
      </w:r>
    </w:p>
    <w:p w14:paraId="163BE0F3" w14:textId="77777777" w:rsidR="00D173C5" w:rsidRPr="00DD07AC" w:rsidRDefault="00D173C5" w:rsidP="00DD07AC">
      <w:pPr>
        <w:spacing w:before="0"/>
        <w:ind w:left="426" w:firstLine="0"/>
        <w:rPr>
          <w:rFonts w:cs="Arial"/>
          <w:sz w:val="22"/>
          <w:szCs w:val="22"/>
        </w:rPr>
      </w:pPr>
    </w:p>
    <w:p w14:paraId="36B56DF7" w14:textId="77777777" w:rsidR="003662FA" w:rsidRPr="0043592F" w:rsidRDefault="003662FA" w:rsidP="00DD07AC">
      <w:pPr>
        <w:spacing w:before="0"/>
        <w:ind w:firstLine="0"/>
        <w:rPr>
          <w:rFonts w:cs="Arial"/>
          <w:sz w:val="22"/>
          <w:szCs w:val="22"/>
        </w:rPr>
      </w:pPr>
    </w:p>
    <w:p w14:paraId="69486602" w14:textId="77777777" w:rsidR="00FD32C6" w:rsidRPr="00EC7804" w:rsidRDefault="00FD32C6" w:rsidP="00836095">
      <w:pPr>
        <w:pStyle w:val="Titre2"/>
      </w:pPr>
      <w:bookmarkStart w:id="21" w:name="_Toc208498696"/>
      <w:r w:rsidRPr="00EC7804">
        <w:lastRenderedPageBreak/>
        <w:t xml:space="preserve">Interventions relevant du poste </w:t>
      </w:r>
      <w:r w:rsidR="002028B9">
        <w:t>1</w:t>
      </w:r>
      <w:bookmarkEnd w:id="21"/>
    </w:p>
    <w:p w14:paraId="197E4D4B" w14:textId="77777777" w:rsidR="002A4846" w:rsidRPr="00D173C5" w:rsidRDefault="002A4846" w:rsidP="00975189">
      <w:pPr>
        <w:pStyle w:val="Corps"/>
        <w:spacing w:before="100" w:beforeAutospacing="1"/>
        <w:ind w:left="0"/>
        <w:rPr>
          <w:rFonts w:ascii="Arial" w:hAnsi="Arial" w:cs="Arial"/>
          <w:b/>
          <w:sz w:val="10"/>
        </w:rPr>
      </w:pPr>
    </w:p>
    <w:p w14:paraId="1D6805AC" w14:textId="77777777" w:rsidR="007E7650" w:rsidRPr="007E7650" w:rsidRDefault="00F7265B" w:rsidP="00607CC0">
      <w:pPr>
        <w:pStyle w:val="Titre3"/>
      </w:pPr>
      <w:bookmarkStart w:id="22" w:name="_Toc208498697"/>
      <w:r>
        <w:t xml:space="preserve">Analyses </w:t>
      </w:r>
      <w:r w:rsidR="00CE60B2">
        <w:t>eaux</w:t>
      </w:r>
      <w:bookmarkEnd w:id="22"/>
    </w:p>
    <w:p w14:paraId="3AAE5FA4" w14:textId="77777777" w:rsidR="002A4846" w:rsidRDefault="002A4846" w:rsidP="009D6465">
      <w:pPr>
        <w:pStyle w:val="Corps"/>
        <w:spacing w:before="0"/>
        <w:ind w:left="0"/>
        <w:rPr>
          <w:rFonts w:ascii="Arial" w:hAnsi="Arial" w:cs="Arial"/>
        </w:rPr>
      </w:pPr>
    </w:p>
    <w:p w14:paraId="4E97ED58" w14:textId="77777777" w:rsidR="009D6465" w:rsidRPr="00EC7804" w:rsidRDefault="009D6465" w:rsidP="009D6465">
      <w:pPr>
        <w:pStyle w:val="Corps"/>
        <w:spacing w:before="0"/>
        <w:ind w:left="0"/>
        <w:rPr>
          <w:rFonts w:ascii="Arial" w:hAnsi="Arial" w:cs="Arial"/>
        </w:rPr>
      </w:pPr>
    </w:p>
    <w:p w14:paraId="35792FD9" w14:textId="77777777" w:rsidR="002A4846" w:rsidRPr="00F7265B" w:rsidRDefault="00F7265B" w:rsidP="00466E59">
      <w:pPr>
        <w:pStyle w:val="Titre4"/>
        <w:tabs>
          <w:tab w:val="clear" w:pos="3851"/>
        </w:tabs>
        <w:spacing w:before="0"/>
        <w:ind w:left="2268" w:hanging="567"/>
        <w:rPr>
          <w:rFonts w:ascii="Arial" w:hAnsi="Arial" w:cs="Arial"/>
          <w:szCs w:val="22"/>
        </w:rPr>
      </w:pPr>
      <w:bookmarkStart w:id="23" w:name="_Toc208498698"/>
      <w:r w:rsidRPr="00F7265B">
        <w:rPr>
          <w:rFonts w:ascii="Arial" w:hAnsi="Arial" w:cs="Arial"/>
          <w:szCs w:val="22"/>
        </w:rPr>
        <w:t>Analyses de potabilité</w:t>
      </w:r>
      <w:bookmarkEnd w:id="23"/>
    </w:p>
    <w:p w14:paraId="052D5A5F" w14:textId="77777777" w:rsidR="009D6465" w:rsidRPr="00755B3D" w:rsidRDefault="009D6465" w:rsidP="00F7265B">
      <w:pPr>
        <w:rPr>
          <w:rFonts w:cs="Arial"/>
          <w:sz w:val="4"/>
          <w:szCs w:val="22"/>
        </w:rPr>
      </w:pPr>
    </w:p>
    <w:p w14:paraId="37F0AD61" w14:textId="77777777" w:rsidR="00F7265B" w:rsidRPr="002028B9" w:rsidRDefault="00F7265B" w:rsidP="00F7265B">
      <w:pPr>
        <w:rPr>
          <w:rFonts w:cs="Arial"/>
          <w:sz w:val="22"/>
          <w:szCs w:val="22"/>
        </w:rPr>
      </w:pPr>
      <w:r w:rsidRPr="002028B9">
        <w:rPr>
          <w:rFonts w:cs="Arial"/>
          <w:sz w:val="22"/>
          <w:szCs w:val="22"/>
        </w:rPr>
        <w:t xml:space="preserve">Les prestations principales </w:t>
      </w:r>
      <w:r w:rsidR="004F5851" w:rsidRPr="002028B9">
        <w:rPr>
          <w:rFonts w:cs="Arial"/>
          <w:sz w:val="22"/>
          <w:szCs w:val="22"/>
        </w:rPr>
        <w:t>d’analyse D1</w:t>
      </w:r>
      <w:r w:rsidR="005F5F01">
        <w:rPr>
          <w:rFonts w:cs="Arial"/>
          <w:sz w:val="22"/>
          <w:szCs w:val="22"/>
        </w:rPr>
        <w:t xml:space="preserve"> </w:t>
      </w:r>
      <w:r w:rsidRPr="002028B9">
        <w:rPr>
          <w:rFonts w:cs="Arial"/>
          <w:sz w:val="22"/>
          <w:szCs w:val="22"/>
        </w:rPr>
        <w:t>sont :</w:t>
      </w:r>
    </w:p>
    <w:p w14:paraId="273824ED" w14:textId="77777777" w:rsidR="00F7265B" w:rsidRPr="00D35420" w:rsidRDefault="00F7265B" w:rsidP="00D35420">
      <w:pPr>
        <w:ind w:left="567" w:firstLine="0"/>
        <w:rPr>
          <w:rFonts w:cs="Arial"/>
          <w:sz w:val="22"/>
          <w:szCs w:val="22"/>
        </w:rPr>
      </w:pPr>
      <w:r w:rsidRPr="00F7265B">
        <w:rPr>
          <w:rFonts w:cs="Arial"/>
          <w:sz w:val="22"/>
          <w:szCs w:val="22"/>
        </w:rPr>
        <w:t xml:space="preserve">- </w:t>
      </w:r>
      <w:r w:rsidR="004F5851" w:rsidRPr="00D35420">
        <w:rPr>
          <w:rFonts w:cs="Arial"/>
          <w:sz w:val="22"/>
          <w:szCs w:val="22"/>
        </w:rPr>
        <w:t>microbiologiques</w:t>
      </w:r>
      <w:r w:rsidR="00BC1209" w:rsidRPr="00D35420">
        <w:rPr>
          <w:rFonts w:cs="Arial"/>
          <w:sz w:val="22"/>
          <w:szCs w:val="22"/>
        </w:rPr>
        <w:t xml:space="preserve"> (FAR 22°C et 36°C, coliformes totaux, </w:t>
      </w:r>
      <w:proofErr w:type="spellStart"/>
      <w:r w:rsidR="00BC1209" w:rsidRPr="00D35420">
        <w:rPr>
          <w:rFonts w:cs="Arial"/>
          <w:sz w:val="22"/>
          <w:szCs w:val="22"/>
        </w:rPr>
        <w:t>escherichia</w:t>
      </w:r>
      <w:proofErr w:type="spellEnd"/>
      <w:r w:rsidR="00BC1209" w:rsidRPr="00D35420">
        <w:rPr>
          <w:rFonts w:cs="Arial"/>
          <w:sz w:val="22"/>
          <w:szCs w:val="22"/>
        </w:rPr>
        <w:t xml:space="preserve"> coli, entérocoques, bactéries </w:t>
      </w:r>
      <w:proofErr w:type="spellStart"/>
      <w:r w:rsidR="00BC1209" w:rsidRPr="00D35420">
        <w:rPr>
          <w:rFonts w:cs="Arial"/>
          <w:sz w:val="22"/>
          <w:szCs w:val="22"/>
        </w:rPr>
        <w:t>sulfito</w:t>
      </w:r>
      <w:proofErr w:type="spellEnd"/>
      <w:r w:rsidR="00BC1209" w:rsidRPr="00D35420">
        <w:rPr>
          <w:rFonts w:cs="Arial"/>
          <w:sz w:val="22"/>
          <w:szCs w:val="22"/>
        </w:rPr>
        <w:t xml:space="preserve">-réductrices + </w:t>
      </w:r>
      <w:proofErr w:type="spellStart"/>
      <w:r w:rsidR="00BC1209" w:rsidRPr="00D35420">
        <w:rPr>
          <w:rFonts w:cs="Arial"/>
          <w:sz w:val="22"/>
          <w:szCs w:val="22"/>
        </w:rPr>
        <w:t>pseudomonas</w:t>
      </w:r>
      <w:proofErr w:type="spellEnd"/>
      <w:r w:rsidR="00BC1209" w:rsidRPr="00D35420">
        <w:rPr>
          <w:rFonts w:cs="Arial"/>
          <w:sz w:val="22"/>
          <w:szCs w:val="22"/>
        </w:rPr>
        <w:t xml:space="preserve"> </w:t>
      </w:r>
      <w:proofErr w:type="spellStart"/>
      <w:r w:rsidR="00BC1209" w:rsidRPr="00D35420">
        <w:rPr>
          <w:rFonts w:cs="Arial"/>
          <w:sz w:val="22"/>
          <w:szCs w:val="22"/>
        </w:rPr>
        <w:t>aeruginosa</w:t>
      </w:r>
      <w:proofErr w:type="spellEnd"/>
      <w:r w:rsidR="00BC1209" w:rsidRPr="00D35420">
        <w:rPr>
          <w:rFonts w:cs="Arial"/>
          <w:sz w:val="22"/>
          <w:szCs w:val="22"/>
        </w:rPr>
        <w:t xml:space="preserve"> aux points d’usage)</w:t>
      </w:r>
      <w:r w:rsidR="00FE0672">
        <w:rPr>
          <w:rFonts w:cs="Arial"/>
          <w:sz w:val="22"/>
          <w:szCs w:val="22"/>
        </w:rPr>
        <w:t>,</w:t>
      </w:r>
    </w:p>
    <w:p w14:paraId="2FED64E7" w14:textId="77777777" w:rsidR="00A11EF3" w:rsidRDefault="00F7265B" w:rsidP="00F7265B">
      <w:pPr>
        <w:rPr>
          <w:rFonts w:cs="Arial"/>
          <w:sz w:val="22"/>
          <w:szCs w:val="22"/>
        </w:rPr>
      </w:pPr>
      <w:r w:rsidRPr="00D35420">
        <w:rPr>
          <w:rFonts w:cs="Arial"/>
          <w:sz w:val="22"/>
          <w:szCs w:val="22"/>
        </w:rPr>
        <w:t xml:space="preserve">- </w:t>
      </w:r>
      <w:r w:rsidR="00A11EF3" w:rsidRPr="00D35420">
        <w:rPr>
          <w:rFonts w:cs="Arial"/>
          <w:sz w:val="22"/>
          <w:szCs w:val="22"/>
        </w:rPr>
        <w:t>chimiques</w:t>
      </w:r>
      <w:r w:rsidR="00FE0672">
        <w:rPr>
          <w:rFonts w:cs="Arial"/>
          <w:sz w:val="22"/>
          <w:szCs w:val="22"/>
        </w:rPr>
        <w:t>,</w:t>
      </w:r>
    </w:p>
    <w:p w14:paraId="4144AC5D" w14:textId="77777777" w:rsidR="00F7265B" w:rsidRDefault="00A11EF3" w:rsidP="00F7265B">
      <w:pPr>
        <w:rPr>
          <w:rFonts w:cs="Arial"/>
          <w:sz w:val="22"/>
          <w:szCs w:val="22"/>
        </w:rPr>
      </w:pPr>
      <w:r>
        <w:rPr>
          <w:rFonts w:cs="Arial"/>
          <w:sz w:val="22"/>
          <w:szCs w:val="22"/>
        </w:rPr>
        <w:t xml:space="preserve">- </w:t>
      </w:r>
      <w:r w:rsidR="004F5851">
        <w:rPr>
          <w:rFonts w:cs="Arial"/>
          <w:sz w:val="22"/>
          <w:szCs w:val="22"/>
        </w:rPr>
        <w:t>organoleptiques</w:t>
      </w:r>
      <w:r w:rsidR="00FE0672">
        <w:rPr>
          <w:rFonts w:cs="Arial"/>
          <w:sz w:val="22"/>
          <w:szCs w:val="22"/>
        </w:rPr>
        <w:t>,</w:t>
      </w:r>
    </w:p>
    <w:p w14:paraId="02953957" w14:textId="77777777" w:rsidR="00D96C7B" w:rsidRDefault="00D96C7B" w:rsidP="00F7265B">
      <w:pPr>
        <w:rPr>
          <w:rFonts w:cs="Arial"/>
          <w:sz w:val="22"/>
          <w:szCs w:val="22"/>
        </w:rPr>
      </w:pPr>
      <w:r w:rsidRPr="00D35420">
        <w:rPr>
          <w:rFonts w:cs="Arial"/>
          <w:sz w:val="22"/>
          <w:szCs w:val="22"/>
        </w:rPr>
        <w:t>- température</w:t>
      </w:r>
      <w:r w:rsidR="00D35420" w:rsidRPr="00D35420">
        <w:rPr>
          <w:rFonts w:cs="Arial"/>
          <w:sz w:val="22"/>
          <w:szCs w:val="22"/>
        </w:rPr>
        <w:t>.</w:t>
      </w:r>
    </w:p>
    <w:p w14:paraId="31C57202" w14:textId="77777777" w:rsidR="00FE0672" w:rsidRPr="00214503" w:rsidRDefault="00FE0672" w:rsidP="00F7265B">
      <w:pPr>
        <w:rPr>
          <w:rFonts w:cs="Arial"/>
          <w:sz w:val="14"/>
          <w:szCs w:val="22"/>
        </w:rPr>
      </w:pPr>
    </w:p>
    <w:p w14:paraId="47794D79" w14:textId="0D74FBC9" w:rsidR="000979CE" w:rsidRPr="00A24A28" w:rsidRDefault="00CC36E4" w:rsidP="00A24A28">
      <w:pPr>
        <w:ind w:left="567" w:firstLine="0"/>
        <w:rPr>
          <w:rFonts w:cs="Arial"/>
          <w:sz w:val="22"/>
          <w:szCs w:val="22"/>
        </w:rPr>
      </w:pPr>
      <w:r w:rsidRPr="00CC36E4">
        <w:rPr>
          <w:rFonts w:cs="Arial"/>
          <w:sz w:val="22"/>
          <w:szCs w:val="22"/>
        </w:rPr>
        <w:t>Pour le CHU de Montpellier, seules les arrivées d’eau principale</w:t>
      </w:r>
      <w:r>
        <w:rPr>
          <w:rFonts w:cs="Arial"/>
          <w:sz w:val="22"/>
          <w:szCs w:val="22"/>
        </w:rPr>
        <w:t>s</w:t>
      </w:r>
      <w:r w:rsidRPr="00CC36E4">
        <w:rPr>
          <w:rFonts w:cs="Arial"/>
          <w:sz w:val="22"/>
          <w:szCs w:val="22"/>
        </w:rPr>
        <w:t xml:space="preserve"> des bâtiments</w:t>
      </w:r>
      <w:r w:rsidR="0090543B">
        <w:rPr>
          <w:rFonts w:cs="Arial"/>
          <w:sz w:val="22"/>
          <w:szCs w:val="22"/>
        </w:rPr>
        <w:t xml:space="preserve"> auront une analyse D1 complète</w:t>
      </w:r>
      <w:r w:rsidRPr="00CC36E4">
        <w:rPr>
          <w:rFonts w:cs="Arial"/>
          <w:sz w:val="22"/>
          <w:szCs w:val="22"/>
        </w:rPr>
        <w:t>, le reste des points sera uniquemen</w:t>
      </w:r>
      <w:r w:rsidR="0090543B">
        <w:rPr>
          <w:rFonts w:cs="Arial"/>
          <w:sz w:val="22"/>
          <w:szCs w:val="22"/>
        </w:rPr>
        <w:t>t microbiologique + pseudomonas</w:t>
      </w:r>
      <w:r w:rsidRPr="00CC36E4">
        <w:rPr>
          <w:rFonts w:cs="Arial"/>
          <w:sz w:val="22"/>
          <w:szCs w:val="22"/>
        </w:rPr>
        <w:t>. En plus</w:t>
      </w:r>
      <w:r w:rsidRPr="0471E455">
        <w:rPr>
          <w:rFonts w:cs="Arial"/>
          <w:sz w:val="22"/>
          <w:szCs w:val="22"/>
        </w:rPr>
        <w:t xml:space="preserve"> de l’analyse D1, et uniquement sur les arrivées générales des Arrivées d’Eau Potable (A.E.P.) des établissements Lapeyronie, Arnaud de Villeneuve, Gui de Chauliac et Saint-Eloi, il sera fait une analyse de métaux lourds (Hg, As, Ag Pb, Sn, Sb, Bi, Cu, Cd, Al, Zn)</w:t>
      </w:r>
      <w:r w:rsidR="00A24A28">
        <w:rPr>
          <w:rFonts w:cs="Arial"/>
          <w:sz w:val="22"/>
          <w:szCs w:val="22"/>
        </w:rPr>
        <w:t xml:space="preserve"> trimestriellement</w:t>
      </w:r>
      <w:r w:rsidRPr="0471E455">
        <w:rPr>
          <w:rFonts w:cs="Arial"/>
          <w:sz w:val="22"/>
          <w:szCs w:val="22"/>
        </w:rPr>
        <w:t xml:space="preserve">. </w:t>
      </w:r>
    </w:p>
    <w:p w14:paraId="232D83FB" w14:textId="0CC2AD25" w:rsidR="00A24A28" w:rsidRPr="00A24A28" w:rsidRDefault="00A24A28" w:rsidP="000979CE">
      <w:pPr>
        <w:ind w:left="567" w:firstLine="0"/>
        <w:rPr>
          <w:rFonts w:cs="Arial"/>
          <w:b/>
          <w:sz w:val="22"/>
          <w:szCs w:val="22"/>
        </w:rPr>
      </w:pPr>
      <w:r w:rsidRPr="00A24A28">
        <w:rPr>
          <w:rFonts w:cs="Arial"/>
          <w:b/>
          <w:sz w:val="22"/>
          <w:szCs w:val="22"/>
        </w:rPr>
        <w:t>Soit : 16 prélèvements par an</w:t>
      </w:r>
      <w:r w:rsidR="00755B3D">
        <w:rPr>
          <w:rFonts w:cs="Arial"/>
          <w:b/>
          <w:sz w:val="22"/>
          <w:szCs w:val="22"/>
        </w:rPr>
        <w:t xml:space="preserve"> (quantité estimative).</w:t>
      </w:r>
    </w:p>
    <w:p w14:paraId="139E062F" w14:textId="5CE39DE7" w:rsidR="00F7265B" w:rsidRPr="00F7265B" w:rsidRDefault="000979CE" w:rsidP="000979CE">
      <w:pPr>
        <w:ind w:left="567" w:firstLine="0"/>
        <w:rPr>
          <w:rFonts w:cs="Arial"/>
          <w:sz w:val="22"/>
          <w:szCs w:val="22"/>
        </w:rPr>
      </w:pPr>
      <w:r>
        <w:rPr>
          <w:rFonts w:cs="Arial"/>
          <w:sz w:val="22"/>
          <w:szCs w:val="22"/>
        </w:rPr>
        <w:t>Les prélèvements, les méthod</w:t>
      </w:r>
      <w:r w:rsidR="00601FEB">
        <w:rPr>
          <w:rFonts w:cs="Arial"/>
          <w:sz w:val="22"/>
          <w:szCs w:val="22"/>
        </w:rPr>
        <w:t>es d’analyse</w:t>
      </w:r>
      <w:r w:rsidR="0047406B">
        <w:rPr>
          <w:rFonts w:cs="Arial"/>
          <w:sz w:val="22"/>
          <w:szCs w:val="22"/>
        </w:rPr>
        <w:t xml:space="preserve"> et les résultats </w:t>
      </w:r>
      <w:r>
        <w:rPr>
          <w:rFonts w:cs="Arial"/>
          <w:sz w:val="22"/>
          <w:szCs w:val="22"/>
        </w:rPr>
        <w:t>rendus doivent fa</w:t>
      </w:r>
      <w:r w:rsidR="0047406B">
        <w:rPr>
          <w:rFonts w:cs="Arial"/>
          <w:sz w:val="22"/>
          <w:szCs w:val="22"/>
        </w:rPr>
        <w:t>ire référence aux normes AFNOR.</w:t>
      </w:r>
    </w:p>
    <w:p w14:paraId="305FE9C7" w14:textId="77777777" w:rsidR="00F7265B" w:rsidRDefault="00F7265B" w:rsidP="00F7265B">
      <w:pPr>
        <w:pStyle w:val="RedTxt"/>
        <w:rPr>
          <w:sz w:val="22"/>
          <w:szCs w:val="22"/>
        </w:rPr>
      </w:pPr>
    </w:p>
    <w:p w14:paraId="6A9853AD" w14:textId="77777777" w:rsidR="00BF56A5" w:rsidRDefault="00BF56A5" w:rsidP="00BF56A5">
      <w:pPr>
        <w:spacing w:before="0"/>
        <w:ind w:left="567" w:firstLine="0"/>
        <w:rPr>
          <w:rFonts w:cs="Arial"/>
          <w:sz w:val="22"/>
          <w:szCs w:val="22"/>
        </w:rPr>
      </w:pPr>
      <w:r w:rsidRPr="00BF56A5">
        <w:rPr>
          <w:rFonts w:cs="Arial"/>
          <w:sz w:val="22"/>
          <w:szCs w:val="22"/>
        </w:rPr>
        <w:t>Pour le contrôle de la qualité de l’eau du réseau, le prélèvement se fera après démontage du brise jet, flambage et purge. Pour le contrôle de l’exposition, le prélèvement se fera au premier jet. Chaque établissement réalisera son plan de prélèvements.</w:t>
      </w:r>
    </w:p>
    <w:p w14:paraId="70CF12A0" w14:textId="77777777" w:rsidR="007D5CF9" w:rsidRPr="00BF56A5" w:rsidRDefault="007D5CF9" w:rsidP="00BF56A5">
      <w:pPr>
        <w:spacing w:before="0"/>
        <w:ind w:left="567" w:firstLine="0"/>
        <w:rPr>
          <w:rFonts w:cs="Arial"/>
          <w:sz w:val="22"/>
          <w:szCs w:val="22"/>
        </w:rPr>
      </w:pPr>
      <w:r w:rsidRPr="00D35420">
        <w:rPr>
          <w:rFonts w:cs="Arial"/>
          <w:sz w:val="22"/>
          <w:szCs w:val="22"/>
        </w:rPr>
        <w:t>La température est relevée et consignée pour chaque prélèvement</w:t>
      </w:r>
      <w:r w:rsidR="00D35420">
        <w:rPr>
          <w:rFonts w:cs="Arial"/>
          <w:sz w:val="22"/>
          <w:szCs w:val="22"/>
        </w:rPr>
        <w:t>.</w:t>
      </w:r>
    </w:p>
    <w:p w14:paraId="530A6ADA" w14:textId="77777777" w:rsidR="00BF56A5" w:rsidRPr="009D6465" w:rsidRDefault="00BF56A5" w:rsidP="00F7265B">
      <w:pPr>
        <w:pStyle w:val="RedTxt"/>
        <w:rPr>
          <w:sz w:val="22"/>
          <w:szCs w:val="22"/>
        </w:rPr>
      </w:pPr>
    </w:p>
    <w:p w14:paraId="51B2083C" w14:textId="77777777" w:rsidR="00505A0A" w:rsidRDefault="00A57559" w:rsidP="0048582D">
      <w:pPr>
        <w:pStyle w:val="RedTxt"/>
        <w:ind w:left="567"/>
        <w:jc w:val="both"/>
        <w:rPr>
          <w:sz w:val="22"/>
          <w:szCs w:val="22"/>
        </w:rPr>
      </w:pPr>
      <w:r>
        <w:rPr>
          <w:sz w:val="22"/>
          <w:szCs w:val="22"/>
        </w:rPr>
        <w:t>Le</w:t>
      </w:r>
      <w:r w:rsidR="00A563C0">
        <w:rPr>
          <w:sz w:val="22"/>
          <w:szCs w:val="22"/>
        </w:rPr>
        <w:t>s</w:t>
      </w:r>
      <w:r w:rsidR="00601FEB">
        <w:rPr>
          <w:sz w:val="22"/>
          <w:szCs w:val="22"/>
        </w:rPr>
        <w:t xml:space="preserve"> </w:t>
      </w:r>
      <w:r w:rsidR="00964CD3">
        <w:rPr>
          <w:sz w:val="22"/>
          <w:szCs w:val="22"/>
        </w:rPr>
        <w:t>points de prélèvement par é</w:t>
      </w:r>
      <w:r>
        <w:rPr>
          <w:sz w:val="22"/>
          <w:szCs w:val="22"/>
        </w:rPr>
        <w:t xml:space="preserve">tablissement </w:t>
      </w:r>
      <w:r w:rsidR="00A563C0">
        <w:rPr>
          <w:sz w:val="22"/>
          <w:szCs w:val="22"/>
        </w:rPr>
        <w:t>sont listés</w:t>
      </w:r>
      <w:r>
        <w:rPr>
          <w:sz w:val="22"/>
          <w:szCs w:val="22"/>
        </w:rPr>
        <w:t xml:space="preserve"> ci-après. Il s’agit de quantités indicatives.</w:t>
      </w:r>
    </w:p>
    <w:p w14:paraId="35F2B3E0" w14:textId="77777777" w:rsidR="00964CD3" w:rsidRDefault="00964CD3" w:rsidP="00F7265B">
      <w:pPr>
        <w:pStyle w:val="RedTxt"/>
        <w:rPr>
          <w:sz w:val="22"/>
          <w:szCs w:val="22"/>
        </w:rPr>
      </w:pPr>
    </w:p>
    <w:p w14:paraId="3AEB5631" w14:textId="77777777" w:rsidR="00964CD3" w:rsidRDefault="00964CD3" w:rsidP="00F7265B">
      <w:pPr>
        <w:pStyle w:val="RedTxt"/>
        <w:rPr>
          <w:sz w:val="22"/>
          <w:szCs w:val="22"/>
        </w:rPr>
      </w:pPr>
    </w:p>
    <w:p w14:paraId="71566A04" w14:textId="77777777" w:rsidR="00BD27AC" w:rsidRDefault="00BD27AC" w:rsidP="00F7265B">
      <w:pPr>
        <w:pStyle w:val="RedTxt"/>
        <w:rPr>
          <w:sz w:val="22"/>
          <w:szCs w:val="22"/>
        </w:rPr>
      </w:pPr>
    </w:p>
    <w:p w14:paraId="1B2E21F4" w14:textId="77777777" w:rsidR="00F01109" w:rsidRPr="0090543B" w:rsidRDefault="00F01109" w:rsidP="0090543B">
      <w:pPr>
        <w:pStyle w:val="RedTxt"/>
        <w:shd w:val="clear" w:color="auto" w:fill="95B3D7" w:themeFill="accent1" w:themeFillTint="99"/>
        <w:jc w:val="center"/>
        <w:rPr>
          <w:b/>
          <w:sz w:val="22"/>
          <w:szCs w:val="22"/>
        </w:rPr>
      </w:pPr>
      <w:r w:rsidRPr="0090543B">
        <w:rPr>
          <w:b/>
          <w:sz w:val="22"/>
          <w:szCs w:val="22"/>
        </w:rPr>
        <w:t>LOT 1</w:t>
      </w:r>
    </w:p>
    <w:p w14:paraId="53D942EA" w14:textId="77777777" w:rsidR="00F01109" w:rsidRPr="00D173C5" w:rsidRDefault="00F01109" w:rsidP="00F7265B">
      <w:pPr>
        <w:pStyle w:val="RedTxt"/>
        <w:rPr>
          <w:sz w:val="6"/>
          <w:szCs w:val="22"/>
        </w:rPr>
      </w:pPr>
    </w:p>
    <w:p w14:paraId="50E8EA77" w14:textId="77777777" w:rsidR="00D010FA" w:rsidRDefault="00D010FA" w:rsidP="00F7265B">
      <w:pPr>
        <w:pStyle w:val="RedTxt"/>
        <w:rPr>
          <w:sz w:val="22"/>
          <w:szCs w:val="22"/>
        </w:rPr>
      </w:pPr>
    </w:p>
    <w:p w14:paraId="1277C0CF" w14:textId="77777777" w:rsidR="00F7265B" w:rsidRPr="0090543B" w:rsidRDefault="002028B9" w:rsidP="0090543B">
      <w:pPr>
        <w:shd w:val="clear" w:color="auto" w:fill="95B3D7" w:themeFill="accent1" w:themeFillTint="99"/>
        <w:ind w:left="567" w:firstLine="0"/>
        <w:rPr>
          <w:rFonts w:cs="Arial"/>
          <w:b/>
          <w:sz w:val="22"/>
          <w:szCs w:val="22"/>
          <w:u w:val="single"/>
        </w:rPr>
      </w:pPr>
      <w:r w:rsidRPr="0090543B">
        <w:rPr>
          <w:rFonts w:cs="Arial"/>
          <w:b/>
          <w:sz w:val="22"/>
          <w:szCs w:val="22"/>
          <w:u w:val="single"/>
        </w:rPr>
        <w:t>CHU de Montpellier</w:t>
      </w:r>
    </w:p>
    <w:p w14:paraId="172C760E" w14:textId="77777777" w:rsidR="00F7265B" w:rsidRPr="00F7265B" w:rsidRDefault="00720EA8" w:rsidP="00F7265B">
      <w:pPr>
        <w:rPr>
          <w:rFonts w:cs="Arial"/>
          <w:sz w:val="22"/>
          <w:szCs w:val="22"/>
        </w:rPr>
      </w:pPr>
      <w:r>
        <w:rPr>
          <w:rFonts w:cs="Arial"/>
          <w:sz w:val="22"/>
          <w:szCs w:val="22"/>
          <w:u w:val="single"/>
        </w:rPr>
        <w:t>P</w:t>
      </w:r>
      <w:r w:rsidR="009D6465">
        <w:rPr>
          <w:rFonts w:cs="Arial"/>
          <w:sz w:val="22"/>
          <w:szCs w:val="22"/>
          <w:u w:val="single"/>
        </w:rPr>
        <w:t>oints de prélèvement</w:t>
      </w:r>
      <w:r>
        <w:rPr>
          <w:rFonts w:cs="Arial"/>
          <w:sz w:val="22"/>
          <w:szCs w:val="22"/>
          <w:u w:val="single"/>
        </w:rPr>
        <w:t xml:space="preserve"> fournis </w:t>
      </w:r>
      <w:r w:rsidR="00F7265B" w:rsidRPr="00F7265B">
        <w:rPr>
          <w:rFonts w:cs="Arial"/>
          <w:sz w:val="22"/>
          <w:szCs w:val="22"/>
          <w:u w:val="single"/>
        </w:rPr>
        <w:t>à titre indicatif</w:t>
      </w:r>
      <w:r w:rsidR="00F7265B" w:rsidRPr="00F7265B">
        <w:rPr>
          <w:rFonts w:cs="Arial"/>
          <w:sz w:val="22"/>
          <w:szCs w:val="22"/>
        </w:rPr>
        <w:t> :</w:t>
      </w:r>
    </w:p>
    <w:p w14:paraId="1FB9BB0C" w14:textId="77777777" w:rsidR="00F7265B" w:rsidRPr="00F7265B" w:rsidRDefault="00927A44" w:rsidP="00E55270">
      <w:pPr>
        <w:tabs>
          <w:tab w:val="left" w:pos="4253"/>
        </w:tabs>
        <w:rPr>
          <w:rFonts w:cs="Arial"/>
          <w:sz w:val="22"/>
          <w:szCs w:val="22"/>
        </w:rPr>
      </w:pPr>
      <w:r>
        <w:rPr>
          <w:rFonts w:cs="Arial"/>
          <w:sz w:val="22"/>
          <w:szCs w:val="22"/>
        </w:rPr>
        <w:t>Lapeyronie</w:t>
      </w:r>
      <w:r>
        <w:rPr>
          <w:rFonts w:cs="Arial"/>
          <w:sz w:val="22"/>
          <w:szCs w:val="22"/>
        </w:rPr>
        <w:tab/>
      </w:r>
      <w:r>
        <w:rPr>
          <w:rFonts w:cs="Arial"/>
          <w:sz w:val="22"/>
          <w:szCs w:val="22"/>
        </w:rPr>
        <w:tab/>
      </w:r>
      <w:r w:rsidR="004F5851">
        <w:rPr>
          <w:rFonts w:cs="Arial"/>
          <w:sz w:val="22"/>
          <w:szCs w:val="22"/>
        </w:rPr>
        <w:t>7</w:t>
      </w:r>
      <w:r w:rsidR="00F7265B" w:rsidRPr="00F7265B">
        <w:rPr>
          <w:rFonts w:cs="Arial"/>
          <w:sz w:val="22"/>
          <w:szCs w:val="22"/>
        </w:rPr>
        <w:t xml:space="preserve"> points par trimestre</w:t>
      </w:r>
    </w:p>
    <w:p w14:paraId="33498B89" w14:textId="77777777" w:rsidR="00F7265B" w:rsidRPr="00F7265B" w:rsidRDefault="00E55270" w:rsidP="00E55270">
      <w:pPr>
        <w:tabs>
          <w:tab w:val="left" w:pos="4253"/>
        </w:tabs>
        <w:rPr>
          <w:rFonts w:cs="Arial"/>
          <w:sz w:val="22"/>
          <w:szCs w:val="22"/>
        </w:rPr>
      </w:pPr>
      <w:r>
        <w:rPr>
          <w:rFonts w:cs="Arial"/>
          <w:sz w:val="22"/>
          <w:szCs w:val="22"/>
        </w:rPr>
        <w:t>Arnaud de Villeneuve</w:t>
      </w:r>
      <w:r>
        <w:rPr>
          <w:rFonts w:cs="Arial"/>
          <w:sz w:val="22"/>
          <w:szCs w:val="22"/>
        </w:rPr>
        <w:tab/>
      </w:r>
      <w:r>
        <w:rPr>
          <w:rFonts w:cs="Arial"/>
          <w:sz w:val="22"/>
          <w:szCs w:val="22"/>
        </w:rPr>
        <w:tab/>
      </w:r>
      <w:r w:rsidR="00F7265B" w:rsidRPr="00F7265B">
        <w:rPr>
          <w:rFonts w:cs="Arial"/>
          <w:sz w:val="22"/>
          <w:szCs w:val="22"/>
        </w:rPr>
        <w:t>5 points par trimestre</w:t>
      </w:r>
    </w:p>
    <w:p w14:paraId="277AC7E2" w14:textId="3F22F1A5" w:rsidR="00F7265B" w:rsidRDefault="00F7265B" w:rsidP="00E55270">
      <w:pPr>
        <w:tabs>
          <w:tab w:val="left" w:pos="4253"/>
        </w:tabs>
        <w:rPr>
          <w:rFonts w:cs="Arial"/>
          <w:sz w:val="22"/>
          <w:szCs w:val="22"/>
        </w:rPr>
      </w:pPr>
      <w:r w:rsidRPr="00F7265B">
        <w:rPr>
          <w:rFonts w:cs="Arial"/>
          <w:sz w:val="22"/>
          <w:szCs w:val="22"/>
        </w:rPr>
        <w:t>La Colombière</w:t>
      </w:r>
      <w:r w:rsidR="00A2355A">
        <w:rPr>
          <w:rFonts w:cs="Arial"/>
          <w:sz w:val="22"/>
          <w:szCs w:val="22"/>
        </w:rPr>
        <w:tab/>
      </w:r>
      <w:r w:rsidR="00A2355A">
        <w:rPr>
          <w:rFonts w:cs="Arial"/>
          <w:sz w:val="22"/>
          <w:szCs w:val="22"/>
        </w:rPr>
        <w:tab/>
      </w:r>
      <w:r w:rsidR="00CC36E4">
        <w:rPr>
          <w:rFonts w:cs="Arial"/>
          <w:sz w:val="22"/>
          <w:szCs w:val="22"/>
        </w:rPr>
        <w:t>30</w:t>
      </w:r>
      <w:r w:rsidRPr="00166F84">
        <w:rPr>
          <w:rFonts w:cs="Arial"/>
          <w:sz w:val="22"/>
          <w:szCs w:val="22"/>
        </w:rPr>
        <w:t xml:space="preserve"> points par </w:t>
      </w:r>
      <w:r w:rsidRPr="00F7265B">
        <w:rPr>
          <w:rFonts w:cs="Arial"/>
          <w:sz w:val="22"/>
          <w:szCs w:val="22"/>
        </w:rPr>
        <w:t>trimestre</w:t>
      </w:r>
    </w:p>
    <w:p w14:paraId="2C52FD06" w14:textId="77777777" w:rsidR="00F7265B" w:rsidRPr="00F7265B" w:rsidRDefault="00F7265B" w:rsidP="00E55270">
      <w:pPr>
        <w:tabs>
          <w:tab w:val="left" w:pos="4253"/>
        </w:tabs>
        <w:rPr>
          <w:rFonts w:cs="Arial"/>
          <w:sz w:val="22"/>
          <w:szCs w:val="22"/>
        </w:rPr>
      </w:pPr>
      <w:r w:rsidRPr="00F7265B">
        <w:rPr>
          <w:rFonts w:cs="Arial"/>
          <w:sz w:val="22"/>
          <w:szCs w:val="22"/>
        </w:rPr>
        <w:t>A</w:t>
      </w:r>
      <w:r w:rsidR="004F5851">
        <w:rPr>
          <w:rFonts w:cs="Arial"/>
          <w:sz w:val="22"/>
          <w:szCs w:val="22"/>
        </w:rPr>
        <w:t>ntonin</w:t>
      </w:r>
      <w:r w:rsidR="00F36EB9">
        <w:rPr>
          <w:rFonts w:cs="Arial"/>
          <w:sz w:val="22"/>
          <w:szCs w:val="22"/>
        </w:rPr>
        <w:t xml:space="preserve"> </w:t>
      </w:r>
      <w:proofErr w:type="spellStart"/>
      <w:r w:rsidR="00FF782B">
        <w:rPr>
          <w:rFonts w:cs="Arial"/>
          <w:sz w:val="22"/>
          <w:szCs w:val="22"/>
        </w:rPr>
        <w:t>Balmès</w:t>
      </w:r>
      <w:proofErr w:type="spellEnd"/>
      <w:r w:rsidR="00FF782B">
        <w:rPr>
          <w:rFonts w:cs="Arial"/>
          <w:sz w:val="22"/>
          <w:szCs w:val="22"/>
        </w:rPr>
        <w:tab/>
      </w:r>
      <w:r w:rsidR="00FF782B">
        <w:rPr>
          <w:rFonts w:cs="Arial"/>
          <w:sz w:val="22"/>
          <w:szCs w:val="22"/>
        </w:rPr>
        <w:tab/>
      </w:r>
      <w:r w:rsidR="004F5851">
        <w:rPr>
          <w:rFonts w:cs="Arial"/>
          <w:sz w:val="22"/>
          <w:szCs w:val="22"/>
        </w:rPr>
        <w:t>3</w:t>
      </w:r>
      <w:r w:rsidRPr="00F7265B">
        <w:rPr>
          <w:rFonts w:cs="Arial"/>
          <w:sz w:val="22"/>
          <w:szCs w:val="22"/>
        </w:rPr>
        <w:t xml:space="preserve"> points par trimestre</w:t>
      </w:r>
    </w:p>
    <w:p w14:paraId="06C19371" w14:textId="77777777" w:rsidR="00F7265B" w:rsidRPr="00F7265B" w:rsidRDefault="00E55270" w:rsidP="00E55270">
      <w:pPr>
        <w:tabs>
          <w:tab w:val="left" w:pos="4253"/>
        </w:tabs>
        <w:rPr>
          <w:rFonts w:cs="Arial"/>
          <w:sz w:val="22"/>
          <w:szCs w:val="22"/>
        </w:rPr>
      </w:pPr>
      <w:r>
        <w:rPr>
          <w:rFonts w:cs="Arial"/>
          <w:sz w:val="22"/>
          <w:szCs w:val="22"/>
        </w:rPr>
        <w:t>Gui de Chauliac</w:t>
      </w:r>
      <w:r>
        <w:rPr>
          <w:rFonts w:cs="Arial"/>
          <w:sz w:val="22"/>
          <w:szCs w:val="22"/>
        </w:rPr>
        <w:tab/>
      </w:r>
      <w:r>
        <w:rPr>
          <w:rFonts w:cs="Arial"/>
          <w:sz w:val="22"/>
          <w:szCs w:val="22"/>
        </w:rPr>
        <w:tab/>
      </w:r>
      <w:r w:rsidR="00F7265B" w:rsidRPr="00F7265B">
        <w:rPr>
          <w:rFonts w:cs="Arial"/>
          <w:sz w:val="22"/>
          <w:szCs w:val="22"/>
        </w:rPr>
        <w:t>4 points par trimestre</w:t>
      </w:r>
    </w:p>
    <w:p w14:paraId="4B421BBC" w14:textId="77777777" w:rsidR="00F7265B" w:rsidRDefault="004F5851" w:rsidP="00E55270">
      <w:pPr>
        <w:tabs>
          <w:tab w:val="left" w:pos="4253"/>
        </w:tabs>
        <w:rPr>
          <w:rFonts w:cs="Arial"/>
          <w:sz w:val="22"/>
          <w:szCs w:val="22"/>
        </w:rPr>
      </w:pPr>
      <w:r>
        <w:rPr>
          <w:rFonts w:cs="Arial"/>
          <w:sz w:val="22"/>
          <w:szCs w:val="22"/>
        </w:rPr>
        <w:t>Saint-</w:t>
      </w:r>
      <w:r w:rsidR="00F7265B" w:rsidRPr="00F7265B">
        <w:rPr>
          <w:rFonts w:cs="Arial"/>
          <w:sz w:val="22"/>
          <w:szCs w:val="22"/>
        </w:rPr>
        <w:t>Eloi</w:t>
      </w:r>
      <w:r w:rsidR="00F7265B" w:rsidRPr="00F7265B">
        <w:rPr>
          <w:rFonts w:cs="Arial"/>
          <w:sz w:val="22"/>
          <w:szCs w:val="22"/>
        </w:rPr>
        <w:tab/>
      </w:r>
      <w:r w:rsidR="00F7265B" w:rsidRPr="00F7265B">
        <w:rPr>
          <w:rFonts w:cs="Arial"/>
          <w:sz w:val="22"/>
          <w:szCs w:val="22"/>
        </w:rPr>
        <w:tab/>
      </w:r>
      <w:r w:rsidR="00F7265B" w:rsidRPr="00F7265B">
        <w:rPr>
          <w:rFonts w:cs="Arial"/>
          <w:sz w:val="22"/>
          <w:szCs w:val="22"/>
        </w:rPr>
        <w:tab/>
      </w:r>
      <w:r w:rsidR="00F7265B" w:rsidRPr="00166F84">
        <w:rPr>
          <w:rFonts w:cs="Arial"/>
          <w:sz w:val="22"/>
          <w:szCs w:val="22"/>
        </w:rPr>
        <w:tab/>
      </w:r>
      <w:r w:rsidR="00CE4247" w:rsidRPr="00166F84">
        <w:rPr>
          <w:rFonts w:cs="Arial"/>
          <w:sz w:val="22"/>
          <w:szCs w:val="22"/>
        </w:rPr>
        <w:t>8</w:t>
      </w:r>
      <w:r w:rsidR="00F7265B" w:rsidRPr="00166F84">
        <w:rPr>
          <w:rFonts w:cs="Arial"/>
          <w:sz w:val="22"/>
          <w:szCs w:val="22"/>
        </w:rPr>
        <w:t xml:space="preserve"> points </w:t>
      </w:r>
      <w:r w:rsidR="00F7265B" w:rsidRPr="00F7265B">
        <w:rPr>
          <w:rFonts w:cs="Arial"/>
          <w:sz w:val="22"/>
          <w:szCs w:val="22"/>
        </w:rPr>
        <w:t>par trimestre</w:t>
      </w:r>
    </w:p>
    <w:p w14:paraId="422ED24A" w14:textId="77777777" w:rsidR="00F7265B" w:rsidRPr="00F7265B" w:rsidRDefault="00F7265B" w:rsidP="00E55270">
      <w:pPr>
        <w:tabs>
          <w:tab w:val="left" w:pos="4253"/>
        </w:tabs>
        <w:rPr>
          <w:rFonts w:cs="Arial"/>
          <w:sz w:val="22"/>
          <w:szCs w:val="22"/>
        </w:rPr>
      </w:pPr>
      <w:r w:rsidRPr="00F7265B">
        <w:rPr>
          <w:rFonts w:cs="Arial"/>
          <w:sz w:val="22"/>
          <w:szCs w:val="22"/>
        </w:rPr>
        <w:t>Bellevue</w:t>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t>3 points par trimestre</w:t>
      </w:r>
    </w:p>
    <w:p w14:paraId="1946364E" w14:textId="77777777" w:rsidR="00F7265B" w:rsidRPr="00F7265B" w:rsidRDefault="00F7265B" w:rsidP="00E55270">
      <w:pPr>
        <w:tabs>
          <w:tab w:val="left" w:pos="4253"/>
        </w:tabs>
        <w:rPr>
          <w:rFonts w:cs="Arial"/>
          <w:sz w:val="22"/>
          <w:szCs w:val="22"/>
        </w:rPr>
      </w:pPr>
      <w:r>
        <w:rPr>
          <w:rFonts w:cs="Arial"/>
          <w:sz w:val="22"/>
          <w:szCs w:val="22"/>
        </w:rPr>
        <w:t>U</w:t>
      </w:r>
      <w:r w:rsidR="00C528C7">
        <w:rPr>
          <w:rFonts w:cs="Arial"/>
          <w:sz w:val="22"/>
          <w:szCs w:val="22"/>
        </w:rPr>
        <w:t>.</w:t>
      </w:r>
      <w:r>
        <w:rPr>
          <w:rFonts w:cs="Arial"/>
          <w:sz w:val="22"/>
          <w:szCs w:val="22"/>
        </w:rPr>
        <w:t>C</w:t>
      </w:r>
      <w:r w:rsidR="00C528C7">
        <w:rPr>
          <w:rFonts w:cs="Arial"/>
          <w:sz w:val="22"/>
          <w:szCs w:val="22"/>
        </w:rPr>
        <w:t>.</w:t>
      </w:r>
      <w:r>
        <w:rPr>
          <w:rFonts w:cs="Arial"/>
          <w:sz w:val="22"/>
          <w:szCs w:val="22"/>
        </w:rPr>
        <w:t>P</w:t>
      </w:r>
      <w:r w:rsidR="00C528C7">
        <w:rPr>
          <w:rFonts w:cs="Arial"/>
          <w:sz w:val="22"/>
          <w:szCs w:val="22"/>
        </w:rPr>
        <w:t>.</w:t>
      </w:r>
      <w:r>
        <w:rPr>
          <w:rFonts w:cs="Arial"/>
          <w:sz w:val="22"/>
          <w:szCs w:val="22"/>
        </w:rPr>
        <w:t>A</w:t>
      </w:r>
      <w:r w:rsidR="00C528C7">
        <w:rPr>
          <w:rFonts w:cs="Arial"/>
          <w:sz w:val="22"/>
          <w:szCs w:val="22"/>
        </w:rPr>
        <w:t>.</w:t>
      </w:r>
      <w:r w:rsidRPr="00F7265B">
        <w:rPr>
          <w:rFonts w:cs="Arial"/>
          <w:sz w:val="22"/>
          <w:szCs w:val="22"/>
        </w:rPr>
        <w:tab/>
      </w:r>
      <w:r w:rsidRPr="00F7265B">
        <w:rPr>
          <w:rFonts w:cs="Arial"/>
          <w:sz w:val="22"/>
          <w:szCs w:val="22"/>
        </w:rPr>
        <w:tab/>
      </w:r>
      <w:r w:rsidRPr="00F7265B">
        <w:rPr>
          <w:rFonts w:cs="Arial"/>
          <w:sz w:val="22"/>
          <w:szCs w:val="22"/>
        </w:rPr>
        <w:tab/>
      </w:r>
      <w:r w:rsidRPr="00166F84">
        <w:rPr>
          <w:rFonts w:cs="Arial"/>
          <w:sz w:val="22"/>
          <w:szCs w:val="22"/>
        </w:rPr>
        <w:tab/>
      </w:r>
      <w:r w:rsidR="00F36EB9" w:rsidRPr="00166F84">
        <w:rPr>
          <w:rFonts w:cs="Arial"/>
          <w:sz w:val="22"/>
          <w:szCs w:val="22"/>
        </w:rPr>
        <w:t>5</w:t>
      </w:r>
      <w:r w:rsidRPr="00166F84">
        <w:rPr>
          <w:rFonts w:cs="Arial"/>
          <w:sz w:val="22"/>
          <w:szCs w:val="22"/>
        </w:rPr>
        <w:t xml:space="preserve"> points </w:t>
      </w:r>
      <w:r w:rsidRPr="00F7265B">
        <w:rPr>
          <w:rFonts w:cs="Arial"/>
          <w:sz w:val="22"/>
          <w:szCs w:val="22"/>
        </w:rPr>
        <w:t>par trimestre</w:t>
      </w:r>
    </w:p>
    <w:p w14:paraId="359E0483" w14:textId="77777777" w:rsidR="00F7265B" w:rsidRDefault="00F7265B" w:rsidP="00E55270">
      <w:pPr>
        <w:tabs>
          <w:tab w:val="left" w:pos="4253"/>
        </w:tabs>
        <w:rPr>
          <w:rFonts w:cs="Arial"/>
          <w:sz w:val="22"/>
          <w:szCs w:val="22"/>
        </w:rPr>
      </w:pPr>
      <w:r w:rsidRPr="00F7265B">
        <w:rPr>
          <w:rFonts w:cs="Arial"/>
          <w:sz w:val="22"/>
          <w:szCs w:val="22"/>
        </w:rPr>
        <w:t>C</w:t>
      </w:r>
      <w:r w:rsidR="00C528C7">
        <w:rPr>
          <w:rFonts w:cs="Arial"/>
          <w:sz w:val="22"/>
          <w:szCs w:val="22"/>
        </w:rPr>
        <w:t>.</w:t>
      </w:r>
      <w:r w:rsidRPr="00F7265B">
        <w:rPr>
          <w:rFonts w:cs="Arial"/>
          <w:sz w:val="22"/>
          <w:szCs w:val="22"/>
        </w:rPr>
        <w:t>A</w:t>
      </w:r>
      <w:r w:rsidR="00C528C7">
        <w:rPr>
          <w:rFonts w:cs="Arial"/>
          <w:sz w:val="22"/>
          <w:szCs w:val="22"/>
        </w:rPr>
        <w:t>.</w:t>
      </w:r>
      <w:r w:rsidRPr="00F7265B">
        <w:rPr>
          <w:rFonts w:cs="Arial"/>
          <w:sz w:val="22"/>
          <w:szCs w:val="22"/>
        </w:rPr>
        <w:t>P</w:t>
      </w:r>
      <w:r w:rsidR="00C528C7">
        <w:rPr>
          <w:rFonts w:cs="Arial"/>
          <w:sz w:val="22"/>
          <w:szCs w:val="22"/>
        </w:rPr>
        <w:t>.</w:t>
      </w:r>
      <w:r w:rsidRPr="00F7265B">
        <w:rPr>
          <w:rFonts w:cs="Arial"/>
          <w:sz w:val="22"/>
          <w:szCs w:val="22"/>
        </w:rPr>
        <w:t>E</w:t>
      </w:r>
      <w:r w:rsidR="00C528C7">
        <w:rPr>
          <w:rFonts w:cs="Arial"/>
          <w:sz w:val="22"/>
          <w:szCs w:val="22"/>
        </w:rPr>
        <w:t>.</w:t>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t>2 points par trimestre</w:t>
      </w:r>
    </w:p>
    <w:p w14:paraId="0A1FD595" w14:textId="77777777" w:rsidR="00F7265B" w:rsidRPr="00F7265B" w:rsidRDefault="00F7265B" w:rsidP="00E55270">
      <w:pPr>
        <w:tabs>
          <w:tab w:val="clear" w:pos="1560"/>
          <w:tab w:val="clear" w:pos="2127"/>
          <w:tab w:val="left" w:pos="4253"/>
        </w:tabs>
        <w:rPr>
          <w:rFonts w:cs="Arial"/>
          <w:sz w:val="22"/>
          <w:szCs w:val="22"/>
        </w:rPr>
      </w:pPr>
      <w:r>
        <w:rPr>
          <w:rFonts w:cs="Arial"/>
          <w:sz w:val="22"/>
          <w:szCs w:val="22"/>
        </w:rPr>
        <w:t>C.S.D.</w:t>
      </w:r>
      <w:r>
        <w:rPr>
          <w:rFonts w:cs="Arial"/>
          <w:sz w:val="22"/>
          <w:szCs w:val="22"/>
        </w:rPr>
        <w:tab/>
        <w:t>2 points par trimestre</w:t>
      </w:r>
    </w:p>
    <w:p w14:paraId="02516D41" w14:textId="77A80D9A" w:rsidR="00F7265B" w:rsidRPr="00E55270" w:rsidRDefault="00F7265B" w:rsidP="001D4942">
      <w:pPr>
        <w:tabs>
          <w:tab w:val="clear" w:pos="2127"/>
        </w:tabs>
        <w:rPr>
          <w:rFonts w:cs="Arial"/>
          <w:b/>
          <w:sz w:val="22"/>
          <w:szCs w:val="22"/>
        </w:rPr>
      </w:pPr>
      <w:r>
        <w:rPr>
          <w:rFonts w:cs="Arial"/>
          <w:sz w:val="22"/>
          <w:szCs w:val="22"/>
        </w:rPr>
        <w:tab/>
      </w:r>
      <w:r>
        <w:rPr>
          <w:rFonts w:cs="Arial"/>
          <w:sz w:val="22"/>
          <w:szCs w:val="22"/>
        </w:rPr>
        <w:tab/>
      </w:r>
      <w:r>
        <w:rPr>
          <w:rFonts w:cs="Arial"/>
          <w:sz w:val="22"/>
          <w:szCs w:val="22"/>
        </w:rPr>
        <w:tab/>
      </w:r>
      <w:r w:rsidR="001D4942">
        <w:rPr>
          <w:rFonts w:cs="Arial"/>
          <w:sz w:val="22"/>
          <w:szCs w:val="22"/>
        </w:rPr>
        <w:tab/>
      </w:r>
      <w:r w:rsidR="001D4942">
        <w:rPr>
          <w:rFonts w:cs="Arial"/>
          <w:sz w:val="22"/>
          <w:szCs w:val="22"/>
        </w:rPr>
        <w:tab/>
      </w:r>
      <w:r w:rsidR="001D4942">
        <w:rPr>
          <w:rFonts w:cs="Arial"/>
          <w:sz w:val="22"/>
          <w:szCs w:val="22"/>
        </w:rPr>
        <w:tab/>
      </w:r>
      <w:r w:rsidR="00E55270">
        <w:rPr>
          <w:rFonts w:cs="Arial"/>
          <w:b/>
          <w:sz w:val="22"/>
          <w:szCs w:val="22"/>
        </w:rPr>
        <w:t xml:space="preserve">Soit : </w:t>
      </w:r>
      <w:r w:rsidR="0090543B">
        <w:rPr>
          <w:rFonts w:cs="Arial"/>
          <w:b/>
          <w:sz w:val="22"/>
          <w:szCs w:val="22"/>
        </w:rPr>
        <w:t>69</w:t>
      </w:r>
      <w:r w:rsidR="00897A7E" w:rsidRPr="00166F84">
        <w:rPr>
          <w:rFonts w:cs="Arial"/>
          <w:b/>
          <w:sz w:val="22"/>
          <w:szCs w:val="22"/>
        </w:rPr>
        <w:t xml:space="preserve"> </w:t>
      </w:r>
      <w:r w:rsidR="008D66DE">
        <w:rPr>
          <w:rFonts w:cs="Arial"/>
          <w:b/>
          <w:sz w:val="22"/>
          <w:szCs w:val="22"/>
        </w:rPr>
        <w:t>x</w:t>
      </w:r>
      <w:r w:rsidRPr="00166F84">
        <w:rPr>
          <w:rFonts w:cs="Arial"/>
          <w:b/>
          <w:sz w:val="22"/>
          <w:szCs w:val="22"/>
        </w:rPr>
        <w:t xml:space="preserve"> 4 = </w:t>
      </w:r>
      <w:r w:rsidR="00776663" w:rsidRPr="00166F84">
        <w:rPr>
          <w:rFonts w:cs="Arial"/>
          <w:b/>
          <w:sz w:val="22"/>
          <w:szCs w:val="22"/>
        </w:rPr>
        <w:t>2</w:t>
      </w:r>
      <w:r w:rsidR="0090543B">
        <w:rPr>
          <w:rFonts w:cs="Arial"/>
          <w:b/>
          <w:sz w:val="22"/>
          <w:szCs w:val="22"/>
        </w:rPr>
        <w:t>76</w:t>
      </w:r>
      <w:r w:rsidRPr="00166F84">
        <w:rPr>
          <w:rFonts w:cs="Arial"/>
          <w:b/>
          <w:sz w:val="22"/>
          <w:szCs w:val="22"/>
        </w:rPr>
        <w:t xml:space="preserve"> prélèvements </w:t>
      </w:r>
      <w:r w:rsidRPr="00E55270">
        <w:rPr>
          <w:rFonts w:cs="Arial"/>
          <w:b/>
          <w:sz w:val="22"/>
          <w:szCs w:val="22"/>
        </w:rPr>
        <w:t>par an.</w:t>
      </w:r>
    </w:p>
    <w:p w14:paraId="08D90BF7" w14:textId="77777777" w:rsidR="00F7265B" w:rsidRPr="0047401C" w:rsidRDefault="00F7265B" w:rsidP="00F7265B">
      <w:pPr>
        <w:rPr>
          <w:rFonts w:cs="Arial"/>
          <w:sz w:val="22"/>
          <w:szCs w:val="22"/>
        </w:rPr>
      </w:pPr>
    </w:p>
    <w:p w14:paraId="09ACC2CD" w14:textId="77777777" w:rsidR="00F7265B" w:rsidRPr="003C7486" w:rsidRDefault="000E0834" w:rsidP="00F7265B">
      <w:pPr>
        <w:rPr>
          <w:rFonts w:cs="Arial"/>
          <w:sz w:val="22"/>
          <w:szCs w:val="22"/>
        </w:rPr>
      </w:pPr>
      <w:r w:rsidRPr="003C7486">
        <w:rPr>
          <w:rFonts w:cs="Arial"/>
          <w:sz w:val="22"/>
          <w:szCs w:val="22"/>
        </w:rPr>
        <w:t>La Colombière (</w:t>
      </w:r>
      <w:r w:rsidR="00F7265B" w:rsidRPr="003C7486">
        <w:rPr>
          <w:rFonts w:cs="Arial"/>
          <w:sz w:val="22"/>
          <w:szCs w:val="22"/>
        </w:rPr>
        <w:t>I</w:t>
      </w:r>
      <w:r w:rsidR="00C528C7" w:rsidRPr="003C7486">
        <w:rPr>
          <w:rFonts w:cs="Arial"/>
          <w:sz w:val="22"/>
          <w:szCs w:val="22"/>
        </w:rPr>
        <w:t>.</w:t>
      </w:r>
      <w:r w:rsidR="00F7265B" w:rsidRPr="003C7486">
        <w:rPr>
          <w:rFonts w:cs="Arial"/>
          <w:sz w:val="22"/>
          <w:szCs w:val="22"/>
        </w:rPr>
        <w:t>F</w:t>
      </w:r>
      <w:r w:rsidR="00C528C7" w:rsidRPr="003C7486">
        <w:rPr>
          <w:rFonts w:cs="Arial"/>
          <w:sz w:val="22"/>
          <w:szCs w:val="22"/>
        </w:rPr>
        <w:t>.</w:t>
      </w:r>
      <w:r w:rsidR="00F7265B" w:rsidRPr="003C7486">
        <w:rPr>
          <w:rFonts w:cs="Arial"/>
          <w:sz w:val="22"/>
          <w:szCs w:val="22"/>
        </w:rPr>
        <w:t>M</w:t>
      </w:r>
      <w:r w:rsidR="00C528C7" w:rsidRPr="003C7486">
        <w:rPr>
          <w:rFonts w:cs="Arial"/>
          <w:sz w:val="22"/>
          <w:szCs w:val="22"/>
        </w:rPr>
        <w:t>.</w:t>
      </w:r>
      <w:r w:rsidR="00F7265B" w:rsidRPr="003C7486">
        <w:rPr>
          <w:rFonts w:cs="Arial"/>
          <w:sz w:val="22"/>
          <w:szCs w:val="22"/>
        </w:rPr>
        <w:t>S</w:t>
      </w:r>
      <w:r w:rsidR="00C528C7" w:rsidRPr="003C7486">
        <w:rPr>
          <w:rFonts w:cs="Arial"/>
          <w:sz w:val="22"/>
          <w:szCs w:val="22"/>
        </w:rPr>
        <w:t>.</w:t>
      </w:r>
      <w:r w:rsidRPr="003C7486">
        <w:rPr>
          <w:rFonts w:cs="Arial"/>
          <w:sz w:val="22"/>
          <w:szCs w:val="22"/>
        </w:rPr>
        <w:t>)</w:t>
      </w:r>
      <w:r w:rsidRPr="003C7486">
        <w:rPr>
          <w:rFonts w:cs="Arial"/>
          <w:sz w:val="22"/>
          <w:szCs w:val="22"/>
        </w:rPr>
        <w:tab/>
      </w:r>
      <w:r w:rsidRPr="003C7486">
        <w:rPr>
          <w:rFonts w:cs="Arial"/>
          <w:sz w:val="22"/>
          <w:szCs w:val="22"/>
        </w:rPr>
        <w:tab/>
        <w:t>3</w:t>
      </w:r>
      <w:r w:rsidR="00F7265B" w:rsidRPr="003C7486">
        <w:rPr>
          <w:rFonts w:cs="Arial"/>
          <w:sz w:val="22"/>
          <w:szCs w:val="22"/>
        </w:rPr>
        <w:t xml:space="preserve"> points par an</w:t>
      </w:r>
    </w:p>
    <w:p w14:paraId="43B9E231" w14:textId="77777777" w:rsidR="00F7265B" w:rsidRPr="00F7265B" w:rsidRDefault="00F7265B" w:rsidP="00F7265B">
      <w:pPr>
        <w:rPr>
          <w:rFonts w:cs="Arial"/>
          <w:sz w:val="22"/>
          <w:szCs w:val="22"/>
        </w:rPr>
      </w:pPr>
      <w:r w:rsidRPr="00F7265B">
        <w:rPr>
          <w:rFonts w:cs="Arial"/>
          <w:sz w:val="22"/>
          <w:szCs w:val="22"/>
        </w:rPr>
        <w:t>C</w:t>
      </w:r>
      <w:r w:rsidR="008F2F75">
        <w:rPr>
          <w:rFonts w:cs="Arial"/>
          <w:sz w:val="22"/>
          <w:szCs w:val="22"/>
        </w:rPr>
        <w:t>.</w:t>
      </w:r>
      <w:r w:rsidRPr="00F7265B">
        <w:rPr>
          <w:rFonts w:cs="Arial"/>
          <w:sz w:val="22"/>
          <w:szCs w:val="22"/>
        </w:rPr>
        <w:t>A</w:t>
      </w:r>
      <w:r w:rsidR="00C528C7">
        <w:rPr>
          <w:rFonts w:cs="Arial"/>
          <w:sz w:val="22"/>
          <w:szCs w:val="22"/>
        </w:rPr>
        <w:t>.</w:t>
      </w:r>
      <w:r w:rsidRPr="00F7265B">
        <w:rPr>
          <w:rFonts w:cs="Arial"/>
          <w:sz w:val="22"/>
          <w:szCs w:val="22"/>
        </w:rPr>
        <w:t>A</w:t>
      </w:r>
      <w:r w:rsidR="00C528C7">
        <w:rPr>
          <w:rFonts w:cs="Arial"/>
          <w:sz w:val="22"/>
          <w:szCs w:val="22"/>
        </w:rPr>
        <w:t>.</w:t>
      </w:r>
      <w:r w:rsidRPr="00F7265B">
        <w:rPr>
          <w:rFonts w:cs="Arial"/>
          <w:sz w:val="22"/>
          <w:szCs w:val="22"/>
        </w:rPr>
        <w:t>B</w:t>
      </w:r>
      <w:r w:rsidR="00C528C7">
        <w:rPr>
          <w:rFonts w:cs="Arial"/>
          <w:sz w:val="22"/>
          <w:szCs w:val="22"/>
        </w:rPr>
        <w:t>.</w:t>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t>1 point par an</w:t>
      </w:r>
    </w:p>
    <w:p w14:paraId="4D27576E" w14:textId="77777777" w:rsidR="00F7265B" w:rsidRPr="00F7265B" w:rsidRDefault="00F7265B" w:rsidP="00F7265B">
      <w:pPr>
        <w:rPr>
          <w:rFonts w:cs="Arial"/>
          <w:sz w:val="22"/>
          <w:szCs w:val="22"/>
        </w:rPr>
      </w:pPr>
      <w:r w:rsidRPr="00F7265B">
        <w:rPr>
          <w:rFonts w:cs="Arial"/>
          <w:sz w:val="22"/>
          <w:szCs w:val="22"/>
        </w:rPr>
        <w:t>Blanchisserie</w:t>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t>2 points par an</w:t>
      </w:r>
    </w:p>
    <w:p w14:paraId="795203E7" w14:textId="77777777" w:rsidR="00F7265B" w:rsidRPr="00F7265B" w:rsidRDefault="00F7265B" w:rsidP="00F7265B">
      <w:pPr>
        <w:rPr>
          <w:rFonts w:cs="Arial"/>
          <w:sz w:val="22"/>
          <w:szCs w:val="22"/>
        </w:rPr>
      </w:pPr>
      <w:r w:rsidRPr="00F7265B">
        <w:rPr>
          <w:rFonts w:cs="Arial"/>
          <w:sz w:val="22"/>
          <w:szCs w:val="22"/>
        </w:rPr>
        <w:t>Centre Logistique</w:t>
      </w:r>
      <w:r w:rsidRPr="00F7265B">
        <w:rPr>
          <w:rFonts w:cs="Arial"/>
          <w:sz w:val="22"/>
          <w:szCs w:val="22"/>
        </w:rPr>
        <w:tab/>
      </w:r>
      <w:r w:rsidRPr="00F7265B">
        <w:rPr>
          <w:rFonts w:cs="Arial"/>
          <w:sz w:val="22"/>
          <w:szCs w:val="22"/>
        </w:rPr>
        <w:tab/>
      </w:r>
      <w:r w:rsidRPr="00F7265B">
        <w:rPr>
          <w:rFonts w:cs="Arial"/>
          <w:sz w:val="22"/>
          <w:szCs w:val="22"/>
        </w:rPr>
        <w:tab/>
        <w:t>2 points par an</w:t>
      </w:r>
    </w:p>
    <w:p w14:paraId="5A6CB92A" w14:textId="77777777" w:rsidR="00F7265B" w:rsidRPr="00F7265B" w:rsidRDefault="00F7265B" w:rsidP="00F7265B">
      <w:pPr>
        <w:rPr>
          <w:rFonts w:cs="Arial"/>
          <w:sz w:val="22"/>
          <w:szCs w:val="22"/>
        </w:rPr>
      </w:pPr>
      <w:r w:rsidRPr="00F7265B">
        <w:rPr>
          <w:rFonts w:cs="Arial"/>
          <w:sz w:val="22"/>
          <w:szCs w:val="22"/>
        </w:rPr>
        <w:t>3 f</w:t>
      </w:r>
      <w:r w:rsidR="007047E4">
        <w:rPr>
          <w:rFonts w:cs="Arial"/>
          <w:sz w:val="22"/>
          <w:szCs w:val="22"/>
        </w:rPr>
        <w:t>ontaines d'eau réfrigérées</w:t>
      </w:r>
      <w:r w:rsidR="007047E4">
        <w:rPr>
          <w:rFonts w:cs="Arial"/>
          <w:sz w:val="22"/>
          <w:szCs w:val="22"/>
        </w:rPr>
        <w:tab/>
      </w:r>
      <w:r w:rsidRPr="00F7265B">
        <w:rPr>
          <w:rFonts w:cs="Arial"/>
          <w:sz w:val="22"/>
          <w:szCs w:val="22"/>
        </w:rPr>
        <w:tab/>
        <w:t xml:space="preserve">3 points par an (1 au self de Lapeyronie, 1 au self de Gui de </w:t>
      </w:r>
      <w:r w:rsidR="00E55270">
        <w:rPr>
          <w:rFonts w:cs="Arial"/>
          <w:sz w:val="22"/>
          <w:szCs w:val="22"/>
        </w:rPr>
        <w:br/>
      </w:r>
      <w:r w:rsidR="00E55270">
        <w:rPr>
          <w:rFonts w:cs="Arial"/>
          <w:sz w:val="22"/>
          <w:szCs w:val="22"/>
        </w:rPr>
        <w:tab/>
      </w:r>
      <w:r w:rsidR="00E55270">
        <w:rPr>
          <w:rFonts w:cs="Arial"/>
          <w:sz w:val="22"/>
          <w:szCs w:val="22"/>
        </w:rPr>
        <w:tab/>
      </w:r>
      <w:r w:rsidR="00E55270">
        <w:rPr>
          <w:rFonts w:cs="Arial"/>
          <w:sz w:val="22"/>
          <w:szCs w:val="22"/>
        </w:rPr>
        <w:tab/>
      </w:r>
      <w:r w:rsidR="00E55270">
        <w:rPr>
          <w:rFonts w:cs="Arial"/>
          <w:sz w:val="22"/>
          <w:szCs w:val="22"/>
        </w:rPr>
        <w:tab/>
      </w:r>
      <w:r w:rsidR="00E55270">
        <w:rPr>
          <w:rFonts w:cs="Arial"/>
          <w:sz w:val="22"/>
          <w:szCs w:val="22"/>
        </w:rPr>
        <w:tab/>
      </w:r>
      <w:r w:rsidR="00E55270">
        <w:rPr>
          <w:rFonts w:cs="Arial"/>
          <w:sz w:val="22"/>
          <w:szCs w:val="22"/>
        </w:rPr>
        <w:tab/>
      </w:r>
      <w:r w:rsidRPr="00F7265B">
        <w:rPr>
          <w:rFonts w:cs="Arial"/>
          <w:sz w:val="22"/>
          <w:szCs w:val="22"/>
        </w:rPr>
        <w:t xml:space="preserve">Chauliac, 1 au self </w:t>
      </w:r>
      <w:r w:rsidR="003C7486">
        <w:rPr>
          <w:rFonts w:cs="Arial"/>
          <w:sz w:val="22"/>
          <w:szCs w:val="22"/>
        </w:rPr>
        <w:t>de l’</w:t>
      </w:r>
      <w:r w:rsidR="00A465BC">
        <w:rPr>
          <w:rFonts w:cs="Arial"/>
          <w:sz w:val="22"/>
          <w:szCs w:val="22"/>
        </w:rPr>
        <w:t>U.C.P.A.</w:t>
      </w:r>
      <w:r w:rsidRPr="00F7265B">
        <w:rPr>
          <w:rFonts w:cs="Arial"/>
          <w:sz w:val="22"/>
          <w:szCs w:val="22"/>
        </w:rPr>
        <w:t>)</w:t>
      </w:r>
    </w:p>
    <w:p w14:paraId="18087107" w14:textId="77777777" w:rsidR="00F7265B" w:rsidRDefault="00F7265B" w:rsidP="0024135A">
      <w:pPr>
        <w:rPr>
          <w:rFonts w:cs="Arial"/>
          <w:b/>
          <w:sz w:val="22"/>
          <w:szCs w:val="22"/>
        </w:rPr>
      </w:pP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r>
      <w:r w:rsidRPr="00F7265B">
        <w:rPr>
          <w:rFonts w:cs="Arial"/>
          <w:sz w:val="22"/>
          <w:szCs w:val="22"/>
        </w:rPr>
        <w:tab/>
      </w:r>
      <w:r w:rsidR="00E55270" w:rsidRPr="00E55270">
        <w:rPr>
          <w:rFonts w:cs="Arial"/>
          <w:b/>
          <w:sz w:val="22"/>
          <w:szCs w:val="22"/>
        </w:rPr>
        <w:t>Soit :</w:t>
      </w:r>
      <w:r w:rsidRPr="00E55270">
        <w:rPr>
          <w:rFonts w:cs="Arial"/>
          <w:b/>
          <w:sz w:val="22"/>
          <w:szCs w:val="22"/>
        </w:rPr>
        <w:t xml:space="preserve"> 1</w:t>
      </w:r>
      <w:r w:rsidR="000E0834">
        <w:rPr>
          <w:rFonts w:cs="Arial"/>
          <w:b/>
          <w:sz w:val="22"/>
          <w:szCs w:val="22"/>
        </w:rPr>
        <w:t>1</w:t>
      </w:r>
      <w:r w:rsidR="00E55270">
        <w:rPr>
          <w:rFonts w:cs="Arial"/>
          <w:b/>
          <w:sz w:val="22"/>
          <w:szCs w:val="22"/>
        </w:rPr>
        <w:t xml:space="preserve"> prélèvements par an.</w:t>
      </w:r>
    </w:p>
    <w:p w14:paraId="16E4DB2F" w14:textId="77777777" w:rsidR="003C7486" w:rsidRPr="001E65BE" w:rsidRDefault="003C7486" w:rsidP="0024135A">
      <w:pPr>
        <w:rPr>
          <w:rFonts w:cs="Arial"/>
          <w:b/>
          <w:sz w:val="4"/>
          <w:szCs w:val="22"/>
        </w:rPr>
      </w:pPr>
    </w:p>
    <w:p w14:paraId="64B9520B" w14:textId="34207063" w:rsidR="00E55270" w:rsidRPr="003C7486" w:rsidRDefault="0047401C" w:rsidP="00F11127">
      <w:pPr>
        <w:pStyle w:val="Paragraphedeliste"/>
        <w:ind w:left="3192" w:firstLine="0"/>
        <w:rPr>
          <w:rFonts w:cs="Arial"/>
          <w:b/>
          <w:sz w:val="22"/>
          <w:szCs w:val="22"/>
          <w:u w:val="single"/>
        </w:rPr>
      </w:pPr>
      <w:r w:rsidRPr="0047401C">
        <w:rPr>
          <w:rFonts w:cs="Arial"/>
          <w:b/>
          <w:sz w:val="22"/>
          <w:szCs w:val="22"/>
        </w:rPr>
        <w:tab/>
      </w:r>
      <w:r w:rsidR="006930F6" w:rsidRPr="00F11127">
        <w:rPr>
          <w:rFonts w:cs="Arial"/>
          <w:b/>
          <w:sz w:val="22"/>
          <w:szCs w:val="22"/>
          <w:u w:val="single"/>
          <w:shd w:val="clear" w:color="auto" w:fill="BFBFBF" w:themeFill="background1" w:themeFillShade="BF"/>
        </w:rPr>
        <w:t xml:space="preserve">Soit </w:t>
      </w:r>
      <w:r w:rsidR="00A566DE" w:rsidRPr="00F11127">
        <w:rPr>
          <w:rFonts w:cs="Arial"/>
          <w:b/>
          <w:sz w:val="22"/>
          <w:szCs w:val="22"/>
          <w:u w:val="single"/>
          <w:shd w:val="clear" w:color="auto" w:fill="BFBFBF" w:themeFill="background1" w:themeFillShade="BF"/>
        </w:rPr>
        <w:t>au</w:t>
      </w:r>
      <w:r w:rsidR="006930F6" w:rsidRPr="00F11127">
        <w:rPr>
          <w:rFonts w:cs="Arial"/>
          <w:b/>
          <w:sz w:val="22"/>
          <w:szCs w:val="22"/>
          <w:u w:val="single"/>
          <w:shd w:val="clear" w:color="auto" w:fill="BFBFBF" w:themeFill="background1" w:themeFillShade="BF"/>
        </w:rPr>
        <w:t xml:space="preserve"> total 2</w:t>
      </w:r>
      <w:r w:rsidR="0090543B" w:rsidRPr="00F11127">
        <w:rPr>
          <w:rFonts w:cs="Arial"/>
          <w:b/>
          <w:sz w:val="22"/>
          <w:szCs w:val="22"/>
          <w:u w:val="single"/>
          <w:shd w:val="clear" w:color="auto" w:fill="BFBFBF" w:themeFill="background1" w:themeFillShade="BF"/>
        </w:rPr>
        <w:t>87</w:t>
      </w:r>
      <w:r w:rsidR="006930F6" w:rsidRPr="00F11127">
        <w:rPr>
          <w:rFonts w:cs="Arial"/>
          <w:b/>
          <w:sz w:val="22"/>
          <w:szCs w:val="22"/>
          <w:u w:val="single"/>
          <w:shd w:val="clear" w:color="auto" w:fill="BFBFBF" w:themeFill="background1" w:themeFillShade="BF"/>
        </w:rPr>
        <w:t xml:space="preserve"> prélèvements par an</w:t>
      </w:r>
      <w:r w:rsidR="00E55270" w:rsidRPr="00F11127">
        <w:rPr>
          <w:rFonts w:cs="Arial"/>
          <w:b/>
          <w:sz w:val="22"/>
          <w:szCs w:val="22"/>
          <w:u w:val="single"/>
          <w:shd w:val="clear" w:color="auto" w:fill="BFBFBF" w:themeFill="background1" w:themeFillShade="BF"/>
        </w:rPr>
        <w:t>.</w:t>
      </w:r>
    </w:p>
    <w:p w14:paraId="348D6423" w14:textId="3EA6E0FA" w:rsidR="006930F6" w:rsidRDefault="006930F6" w:rsidP="00E55270">
      <w:pPr>
        <w:ind w:firstLine="0"/>
        <w:rPr>
          <w:rFonts w:cs="Arial"/>
          <w:b/>
          <w:sz w:val="8"/>
          <w:szCs w:val="22"/>
        </w:rPr>
      </w:pPr>
    </w:p>
    <w:p w14:paraId="098DC6D7" w14:textId="77777777" w:rsidR="00384A7B" w:rsidRPr="00D173C5" w:rsidRDefault="00384A7B" w:rsidP="00E55270">
      <w:pPr>
        <w:ind w:firstLine="0"/>
        <w:rPr>
          <w:rFonts w:cs="Arial"/>
          <w:b/>
          <w:sz w:val="8"/>
          <w:szCs w:val="22"/>
        </w:rPr>
      </w:pPr>
    </w:p>
    <w:p w14:paraId="5F7BB385" w14:textId="5B01BDCB" w:rsidR="00D010FA" w:rsidRPr="00D173C5" w:rsidRDefault="00D010FA" w:rsidP="00E55270">
      <w:pPr>
        <w:ind w:firstLine="0"/>
        <w:rPr>
          <w:rFonts w:cs="Arial"/>
          <w:b/>
          <w:sz w:val="2"/>
          <w:szCs w:val="22"/>
        </w:rPr>
      </w:pPr>
    </w:p>
    <w:p w14:paraId="27A2D3F4" w14:textId="77777777" w:rsidR="006930F6" w:rsidRPr="00E268A1" w:rsidRDefault="006930F6" w:rsidP="00E268A1">
      <w:pPr>
        <w:shd w:val="clear" w:color="auto" w:fill="95B3D7" w:themeFill="accent1" w:themeFillTint="99"/>
        <w:ind w:left="567" w:firstLine="0"/>
        <w:rPr>
          <w:rFonts w:cs="Arial"/>
          <w:b/>
          <w:sz w:val="22"/>
          <w:szCs w:val="22"/>
          <w:u w:val="single"/>
        </w:rPr>
      </w:pPr>
      <w:r w:rsidRPr="00E268A1">
        <w:rPr>
          <w:rFonts w:cs="Arial"/>
          <w:b/>
          <w:sz w:val="22"/>
          <w:szCs w:val="22"/>
          <w:u w:val="single"/>
        </w:rPr>
        <w:t>CH de Lunel</w:t>
      </w:r>
    </w:p>
    <w:p w14:paraId="2CA9FAEE" w14:textId="77777777" w:rsidR="006930F6" w:rsidRPr="006930F6" w:rsidRDefault="00D010FA" w:rsidP="006930F6">
      <w:pPr>
        <w:rPr>
          <w:rFonts w:cs="Arial"/>
          <w:sz w:val="22"/>
          <w:szCs w:val="22"/>
        </w:rPr>
      </w:pPr>
      <w:r>
        <w:rPr>
          <w:rFonts w:cs="Arial"/>
          <w:sz w:val="22"/>
          <w:szCs w:val="22"/>
          <w:u w:val="single"/>
        </w:rPr>
        <w:t>P</w:t>
      </w:r>
      <w:r w:rsidR="006930F6" w:rsidRPr="006930F6">
        <w:rPr>
          <w:rFonts w:cs="Arial"/>
          <w:sz w:val="22"/>
          <w:szCs w:val="22"/>
          <w:u w:val="single"/>
        </w:rPr>
        <w:t>oints de prélèvement fourni</w:t>
      </w:r>
      <w:r>
        <w:rPr>
          <w:rFonts w:cs="Arial"/>
          <w:sz w:val="22"/>
          <w:szCs w:val="22"/>
          <w:u w:val="single"/>
        </w:rPr>
        <w:t>s</w:t>
      </w:r>
      <w:r w:rsidR="006930F6" w:rsidRPr="006930F6">
        <w:rPr>
          <w:rFonts w:cs="Arial"/>
          <w:sz w:val="22"/>
          <w:szCs w:val="22"/>
          <w:u w:val="single"/>
        </w:rPr>
        <w:t xml:space="preserve"> à titre indicatif</w:t>
      </w:r>
      <w:r w:rsidR="006930F6" w:rsidRPr="006930F6">
        <w:rPr>
          <w:rFonts w:cs="Arial"/>
          <w:sz w:val="22"/>
          <w:szCs w:val="22"/>
        </w:rPr>
        <w:t> :</w:t>
      </w:r>
    </w:p>
    <w:p w14:paraId="100C3449" w14:textId="77777777" w:rsidR="006930F6" w:rsidRPr="006930F6" w:rsidRDefault="006930F6" w:rsidP="006930F6">
      <w:pPr>
        <w:tabs>
          <w:tab w:val="left" w:pos="4253"/>
        </w:tabs>
        <w:rPr>
          <w:rFonts w:cs="Arial"/>
          <w:sz w:val="22"/>
          <w:szCs w:val="22"/>
        </w:rPr>
      </w:pPr>
      <w:r w:rsidRPr="006930F6">
        <w:rPr>
          <w:rFonts w:cs="Arial"/>
          <w:sz w:val="22"/>
          <w:szCs w:val="22"/>
        </w:rPr>
        <w:t>Bâtiment Brunel</w:t>
      </w:r>
      <w:r w:rsidRPr="006930F6">
        <w:rPr>
          <w:rFonts w:cs="Arial"/>
          <w:sz w:val="22"/>
          <w:szCs w:val="22"/>
        </w:rPr>
        <w:tab/>
        <w:t>4 points par trimestre</w:t>
      </w:r>
    </w:p>
    <w:p w14:paraId="3F3E945C" w14:textId="77777777" w:rsidR="006930F6" w:rsidRPr="006930F6" w:rsidRDefault="006930F6" w:rsidP="006930F6">
      <w:pPr>
        <w:rPr>
          <w:rFonts w:cs="Arial"/>
          <w:sz w:val="22"/>
          <w:szCs w:val="22"/>
        </w:rPr>
      </w:pPr>
      <w:r w:rsidRPr="006930F6">
        <w:rPr>
          <w:rFonts w:cs="Arial"/>
          <w:sz w:val="22"/>
          <w:szCs w:val="22"/>
        </w:rPr>
        <w:t>Bâtiment République</w:t>
      </w:r>
      <w:r w:rsidRPr="006930F6">
        <w:rPr>
          <w:rFonts w:cs="Arial"/>
          <w:sz w:val="22"/>
          <w:szCs w:val="22"/>
        </w:rPr>
        <w:tab/>
      </w:r>
      <w:r w:rsidRPr="006930F6">
        <w:rPr>
          <w:rFonts w:cs="Arial"/>
          <w:sz w:val="22"/>
          <w:szCs w:val="22"/>
        </w:rPr>
        <w:tab/>
      </w:r>
      <w:r w:rsidRPr="006930F6">
        <w:rPr>
          <w:rFonts w:cs="Arial"/>
          <w:sz w:val="22"/>
          <w:szCs w:val="22"/>
        </w:rPr>
        <w:tab/>
        <w:t>3 points par trimestre</w:t>
      </w:r>
    </w:p>
    <w:p w14:paraId="5ECE5DF8" w14:textId="77777777" w:rsidR="006930F6" w:rsidRDefault="006930F6" w:rsidP="006930F6">
      <w:pPr>
        <w:rPr>
          <w:rFonts w:cs="Arial"/>
          <w:sz w:val="22"/>
          <w:szCs w:val="22"/>
        </w:rPr>
      </w:pPr>
      <w:r w:rsidRPr="006930F6">
        <w:rPr>
          <w:rFonts w:cs="Arial"/>
          <w:sz w:val="22"/>
          <w:szCs w:val="22"/>
        </w:rPr>
        <w:t xml:space="preserve">Bâtiment Pôle santé </w:t>
      </w:r>
      <w:r w:rsidRPr="006930F6">
        <w:rPr>
          <w:rFonts w:cs="Arial"/>
          <w:sz w:val="22"/>
          <w:szCs w:val="22"/>
        </w:rPr>
        <w:tab/>
      </w:r>
      <w:r w:rsidRPr="006930F6">
        <w:rPr>
          <w:rFonts w:cs="Arial"/>
          <w:sz w:val="22"/>
          <w:szCs w:val="22"/>
        </w:rPr>
        <w:tab/>
      </w:r>
      <w:r w:rsidRPr="006930F6">
        <w:rPr>
          <w:rFonts w:cs="Arial"/>
          <w:sz w:val="22"/>
          <w:szCs w:val="22"/>
        </w:rPr>
        <w:tab/>
        <w:t>3 points par trimestre</w:t>
      </w:r>
    </w:p>
    <w:p w14:paraId="2DF7D70D" w14:textId="77777777" w:rsidR="00D010FA" w:rsidRPr="00D010FA" w:rsidRDefault="00D010FA" w:rsidP="006930F6">
      <w:pPr>
        <w:rPr>
          <w:rFonts w:cs="Arial"/>
          <w:sz w:val="10"/>
          <w:szCs w:val="22"/>
        </w:rPr>
      </w:pPr>
    </w:p>
    <w:p w14:paraId="1801CD0A" w14:textId="77777777" w:rsidR="006930F6" w:rsidRPr="00F7265B" w:rsidRDefault="0047401C" w:rsidP="006930F6">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6930F6" w:rsidRPr="00D010FA">
        <w:rPr>
          <w:rFonts w:cs="Arial"/>
          <w:b/>
          <w:bCs/>
          <w:sz w:val="22"/>
          <w:szCs w:val="22"/>
          <w:u w:val="single"/>
          <w:shd w:val="clear" w:color="auto" w:fill="BFBFBF" w:themeFill="background1" w:themeFillShade="BF"/>
        </w:rPr>
        <w:t>Soit au total 40 prélèvements par an.</w:t>
      </w:r>
    </w:p>
    <w:p w14:paraId="1823BEC5" w14:textId="77777777" w:rsidR="007F2B79" w:rsidRPr="00755B3D" w:rsidRDefault="007F2B79" w:rsidP="00E55270">
      <w:pPr>
        <w:ind w:firstLine="0"/>
        <w:rPr>
          <w:rFonts w:cs="Arial"/>
          <w:b/>
          <w:sz w:val="10"/>
          <w:szCs w:val="22"/>
        </w:rPr>
      </w:pPr>
    </w:p>
    <w:p w14:paraId="34A82206" w14:textId="7F6A1E17" w:rsidR="008430B3" w:rsidRPr="008430B3" w:rsidRDefault="008430B3" w:rsidP="00B47AA5">
      <w:pPr>
        <w:pStyle w:val="NormalWeb"/>
        <w:spacing w:before="0" w:beforeAutospacing="0" w:after="0" w:afterAutospacing="0"/>
        <w:ind w:left="567"/>
        <w:jc w:val="both"/>
        <w:rPr>
          <w:rFonts w:ascii="Arial" w:hAnsi="Arial" w:cs="Arial"/>
          <w:sz w:val="22"/>
        </w:rPr>
      </w:pPr>
      <w:r>
        <w:rPr>
          <w:rFonts w:ascii="Arial" w:hAnsi="Arial" w:cs="Arial"/>
          <w:iCs/>
          <w:sz w:val="22"/>
        </w:rPr>
        <w:t>Il est précisé que l</w:t>
      </w:r>
      <w:r w:rsidRPr="008430B3">
        <w:rPr>
          <w:rFonts w:ascii="Arial" w:hAnsi="Arial" w:cs="Arial"/>
          <w:iCs/>
          <w:sz w:val="22"/>
        </w:rPr>
        <w:t>e CH va construire un nouveau bâtiment sur une parcelle adjacente au site du pôle de santé de Lunel. Ce bâtiment comprendra 156 lits d'hébergement de personnes âgées dépendantes,</w:t>
      </w:r>
      <w:r>
        <w:rPr>
          <w:rFonts w:ascii="Arial" w:hAnsi="Arial" w:cs="Arial"/>
          <w:iCs/>
          <w:sz w:val="22"/>
        </w:rPr>
        <w:t xml:space="preserve"> </w:t>
      </w:r>
      <w:r w:rsidRPr="008430B3">
        <w:rPr>
          <w:rFonts w:ascii="Arial" w:hAnsi="Arial" w:cs="Arial"/>
          <w:iCs/>
          <w:sz w:val="22"/>
        </w:rPr>
        <w:t>un accueil de jour, les services supports (restauration, blanchisserie relai, administration, service technique, magasin central, locaux administratifs, de logistique et du personnel nécessaires au fonctionnement de l’ensemble).</w:t>
      </w:r>
      <w:r w:rsidR="00557A2F">
        <w:rPr>
          <w:rFonts w:ascii="Arial" w:hAnsi="Arial" w:cs="Arial"/>
          <w:iCs/>
          <w:sz w:val="22"/>
        </w:rPr>
        <w:t xml:space="preserve"> </w:t>
      </w:r>
      <w:r w:rsidRPr="008430B3">
        <w:rPr>
          <w:rFonts w:ascii="Arial" w:hAnsi="Arial" w:cs="Arial"/>
          <w:iCs/>
          <w:sz w:val="22"/>
        </w:rPr>
        <w:t>La réception est prévue fin 20</w:t>
      </w:r>
      <w:r>
        <w:rPr>
          <w:rFonts w:ascii="Arial" w:hAnsi="Arial" w:cs="Arial"/>
          <w:iCs/>
          <w:sz w:val="22"/>
        </w:rPr>
        <w:t xml:space="preserve">26 début 2027. Les bâtiments Brunel et </w:t>
      </w:r>
      <w:r w:rsidRPr="008430B3">
        <w:rPr>
          <w:rFonts w:ascii="Arial" w:hAnsi="Arial" w:cs="Arial"/>
          <w:iCs/>
          <w:sz w:val="22"/>
        </w:rPr>
        <w:t>République ne seron</w:t>
      </w:r>
      <w:r>
        <w:rPr>
          <w:rFonts w:ascii="Arial" w:hAnsi="Arial" w:cs="Arial"/>
          <w:iCs/>
          <w:sz w:val="22"/>
        </w:rPr>
        <w:t>t plus exploités à cette date.</w:t>
      </w:r>
    </w:p>
    <w:p w14:paraId="574859A2" w14:textId="7661E717" w:rsidR="00D010FA" w:rsidRDefault="00D010FA" w:rsidP="00E55270">
      <w:pPr>
        <w:ind w:firstLine="0"/>
        <w:rPr>
          <w:rFonts w:cs="Arial"/>
          <w:b/>
          <w:sz w:val="22"/>
          <w:szCs w:val="22"/>
        </w:rPr>
      </w:pPr>
    </w:p>
    <w:p w14:paraId="0DA37AA4" w14:textId="77777777" w:rsidR="00512E53" w:rsidRPr="00E268A1" w:rsidRDefault="00512E53" w:rsidP="00E268A1">
      <w:pPr>
        <w:shd w:val="clear" w:color="auto" w:fill="95B3D7" w:themeFill="accent1" w:themeFillTint="99"/>
        <w:ind w:left="567" w:firstLine="0"/>
        <w:rPr>
          <w:rFonts w:cs="Arial"/>
          <w:b/>
          <w:sz w:val="22"/>
          <w:szCs w:val="22"/>
          <w:u w:val="single"/>
        </w:rPr>
      </w:pPr>
      <w:r w:rsidRPr="00E268A1">
        <w:rPr>
          <w:rFonts w:cs="Arial"/>
          <w:b/>
          <w:sz w:val="22"/>
          <w:szCs w:val="22"/>
          <w:u w:val="single"/>
        </w:rPr>
        <w:t xml:space="preserve">Hôpitaux du Bassin de Thau </w:t>
      </w:r>
    </w:p>
    <w:p w14:paraId="53A49070" w14:textId="77777777" w:rsidR="00512E53" w:rsidRPr="00512E53" w:rsidRDefault="00512E53" w:rsidP="00512E53">
      <w:pPr>
        <w:ind w:left="567" w:firstLine="0"/>
        <w:rPr>
          <w:rFonts w:cs="Arial"/>
          <w:sz w:val="22"/>
          <w:szCs w:val="22"/>
        </w:rPr>
      </w:pPr>
      <w:r w:rsidRPr="00512E53">
        <w:rPr>
          <w:rFonts w:cs="Arial"/>
          <w:sz w:val="22"/>
          <w:szCs w:val="22"/>
        </w:rPr>
        <w:t>Contrôle de</w:t>
      </w:r>
      <w:r>
        <w:rPr>
          <w:rFonts w:cs="Arial"/>
          <w:sz w:val="22"/>
          <w:szCs w:val="22"/>
        </w:rPr>
        <w:t xml:space="preserve"> la qualité de l’eau du réseau.</w:t>
      </w:r>
    </w:p>
    <w:p w14:paraId="6B45EEA1" w14:textId="77777777" w:rsidR="00D010FA" w:rsidRPr="006930F6" w:rsidRDefault="00D010FA" w:rsidP="00D010FA">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74E07D70" w14:textId="77777777" w:rsidR="00512E53" w:rsidRPr="00512E53" w:rsidRDefault="00512E53" w:rsidP="00512E53">
      <w:pPr>
        <w:ind w:left="567" w:firstLine="0"/>
        <w:rPr>
          <w:rFonts w:cs="Arial"/>
          <w:sz w:val="22"/>
          <w:szCs w:val="22"/>
        </w:rPr>
      </w:pPr>
      <w:r w:rsidRPr="00512E53">
        <w:rPr>
          <w:rFonts w:cs="Arial"/>
          <w:sz w:val="22"/>
          <w:szCs w:val="22"/>
        </w:rPr>
        <w:t>Hôpital Saint Clair</w:t>
      </w:r>
      <w:r>
        <w:rPr>
          <w:rFonts w:cs="Arial"/>
          <w:sz w:val="22"/>
          <w:szCs w:val="22"/>
        </w:rPr>
        <w:tab/>
      </w:r>
      <w:r>
        <w:rPr>
          <w:rFonts w:cs="Arial"/>
          <w:sz w:val="22"/>
          <w:szCs w:val="22"/>
        </w:rPr>
        <w:tab/>
      </w:r>
      <w:r>
        <w:rPr>
          <w:rFonts w:cs="Arial"/>
          <w:sz w:val="22"/>
          <w:szCs w:val="22"/>
        </w:rPr>
        <w:tab/>
      </w:r>
      <w:r w:rsidRPr="00512E53">
        <w:rPr>
          <w:rFonts w:cs="Arial"/>
          <w:sz w:val="22"/>
          <w:szCs w:val="22"/>
        </w:rPr>
        <w:t>3 points</w:t>
      </w:r>
      <w:r w:rsidR="00A566DE">
        <w:rPr>
          <w:rFonts w:cs="Arial"/>
          <w:sz w:val="22"/>
          <w:szCs w:val="22"/>
        </w:rPr>
        <w:t xml:space="preserve"> par an</w:t>
      </w:r>
    </w:p>
    <w:p w14:paraId="283E0530" w14:textId="77777777" w:rsidR="008A6B9A" w:rsidRDefault="00512E53" w:rsidP="00512E53">
      <w:pPr>
        <w:ind w:left="567" w:firstLine="0"/>
        <w:rPr>
          <w:rFonts w:cs="Arial"/>
          <w:sz w:val="22"/>
          <w:szCs w:val="22"/>
        </w:rPr>
      </w:pPr>
      <w:r w:rsidRPr="008838E2">
        <w:rPr>
          <w:rFonts w:cs="Arial"/>
          <w:sz w:val="22"/>
          <w:szCs w:val="22"/>
        </w:rPr>
        <w:t xml:space="preserve">HR Les </w:t>
      </w:r>
      <w:proofErr w:type="spellStart"/>
      <w:r w:rsidRPr="008838E2">
        <w:rPr>
          <w:rFonts w:cs="Arial"/>
          <w:sz w:val="22"/>
          <w:szCs w:val="22"/>
        </w:rPr>
        <w:t>Pergolines</w:t>
      </w:r>
      <w:proofErr w:type="spellEnd"/>
      <w:r w:rsidRPr="008838E2">
        <w:rPr>
          <w:rFonts w:cs="Arial"/>
          <w:sz w:val="22"/>
          <w:szCs w:val="22"/>
        </w:rPr>
        <w:t xml:space="preserve"> </w:t>
      </w:r>
      <w:r w:rsidRPr="008838E2">
        <w:rPr>
          <w:rFonts w:cs="Arial"/>
          <w:sz w:val="22"/>
          <w:szCs w:val="22"/>
        </w:rPr>
        <w:tab/>
      </w:r>
      <w:r w:rsidRPr="008838E2">
        <w:rPr>
          <w:rFonts w:cs="Arial"/>
          <w:sz w:val="22"/>
          <w:szCs w:val="22"/>
        </w:rPr>
        <w:tab/>
      </w:r>
      <w:r w:rsidRPr="008838E2">
        <w:rPr>
          <w:rFonts w:cs="Arial"/>
          <w:sz w:val="22"/>
          <w:szCs w:val="22"/>
        </w:rPr>
        <w:tab/>
        <w:t>2 points</w:t>
      </w:r>
      <w:r w:rsidR="00A566DE" w:rsidRPr="008838E2">
        <w:rPr>
          <w:rFonts w:cs="Arial"/>
          <w:sz w:val="22"/>
          <w:szCs w:val="22"/>
        </w:rPr>
        <w:t xml:space="preserve"> par an</w:t>
      </w:r>
      <w:r w:rsidR="008838E2" w:rsidRPr="008838E2">
        <w:rPr>
          <w:rFonts w:cs="Arial"/>
          <w:sz w:val="22"/>
          <w:szCs w:val="22"/>
        </w:rPr>
        <w:t xml:space="preserve"> (le nombre de points sera revu en 2028 avec la </w:t>
      </w:r>
    </w:p>
    <w:p w14:paraId="633921B4" w14:textId="369F0BC2" w:rsidR="00512E53" w:rsidRPr="00512E53" w:rsidRDefault="008A6B9A" w:rsidP="008A6B9A">
      <w:pPr>
        <w:spacing w:before="0"/>
        <w:ind w:left="567" w:firstLine="0"/>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roofErr w:type="gramStart"/>
      <w:r w:rsidR="008838E2" w:rsidRPr="008838E2">
        <w:rPr>
          <w:rFonts w:cs="Arial"/>
          <w:sz w:val="22"/>
          <w:szCs w:val="22"/>
        </w:rPr>
        <w:t>construction</w:t>
      </w:r>
      <w:proofErr w:type="gramEnd"/>
      <w:r w:rsidR="008838E2" w:rsidRPr="008838E2">
        <w:rPr>
          <w:rFonts w:cs="Arial"/>
          <w:sz w:val="22"/>
          <w:szCs w:val="22"/>
        </w:rPr>
        <w:t xml:space="preserve"> d’un nouveau bâtiment)</w:t>
      </w:r>
    </w:p>
    <w:p w14:paraId="21CEE583" w14:textId="77777777" w:rsidR="00512E53" w:rsidRPr="00512E53" w:rsidRDefault="00512E53" w:rsidP="00512E53">
      <w:pPr>
        <w:ind w:left="567" w:firstLine="0"/>
        <w:rPr>
          <w:rFonts w:cs="Arial"/>
          <w:sz w:val="22"/>
          <w:szCs w:val="22"/>
        </w:rPr>
      </w:pPr>
      <w:r w:rsidRPr="00512E53">
        <w:rPr>
          <w:rFonts w:cs="Arial"/>
          <w:sz w:val="22"/>
          <w:szCs w:val="22"/>
        </w:rPr>
        <w:t xml:space="preserve">Hôpital Saint Loup </w:t>
      </w:r>
      <w:r>
        <w:rPr>
          <w:rFonts w:cs="Arial"/>
          <w:sz w:val="22"/>
          <w:szCs w:val="22"/>
        </w:rPr>
        <w:tab/>
      </w:r>
      <w:r>
        <w:rPr>
          <w:rFonts w:cs="Arial"/>
          <w:sz w:val="22"/>
          <w:szCs w:val="22"/>
        </w:rPr>
        <w:tab/>
      </w:r>
      <w:r>
        <w:rPr>
          <w:rFonts w:cs="Arial"/>
          <w:sz w:val="22"/>
          <w:szCs w:val="22"/>
        </w:rPr>
        <w:tab/>
      </w:r>
      <w:r w:rsidRPr="00512E53">
        <w:rPr>
          <w:rFonts w:cs="Arial"/>
          <w:sz w:val="22"/>
          <w:szCs w:val="22"/>
        </w:rPr>
        <w:t>1 point</w:t>
      </w:r>
      <w:r w:rsidR="00A566DE">
        <w:rPr>
          <w:rFonts w:cs="Arial"/>
          <w:sz w:val="22"/>
          <w:szCs w:val="22"/>
        </w:rPr>
        <w:t xml:space="preserve"> par an</w:t>
      </w:r>
    </w:p>
    <w:p w14:paraId="19479461" w14:textId="77777777" w:rsidR="00512E53" w:rsidRPr="00512E53" w:rsidRDefault="00512E53" w:rsidP="00512E53">
      <w:pPr>
        <w:ind w:left="567" w:firstLine="0"/>
        <w:rPr>
          <w:rFonts w:cs="Arial"/>
          <w:sz w:val="22"/>
          <w:szCs w:val="22"/>
        </w:rPr>
      </w:pPr>
      <w:r>
        <w:rPr>
          <w:rFonts w:cs="Arial"/>
          <w:sz w:val="22"/>
          <w:szCs w:val="22"/>
        </w:rPr>
        <w:t>EHPAD Laurent Antoine (Agde)</w:t>
      </w:r>
      <w:r>
        <w:rPr>
          <w:rFonts w:cs="Arial"/>
          <w:sz w:val="22"/>
          <w:szCs w:val="22"/>
        </w:rPr>
        <w:tab/>
      </w:r>
      <w:r w:rsidRPr="00512E53">
        <w:rPr>
          <w:rFonts w:cs="Arial"/>
          <w:sz w:val="22"/>
          <w:szCs w:val="22"/>
        </w:rPr>
        <w:t>1 point</w:t>
      </w:r>
      <w:r w:rsidR="00A566DE" w:rsidRPr="00A566DE">
        <w:rPr>
          <w:rFonts w:cs="Arial"/>
          <w:sz w:val="22"/>
          <w:szCs w:val="22"/>
        </w:rPr>
        <w:t xml:space="preserve"> </w:t>
      </w:r>
      <w:r w:rsidR="00A566DE">
        <w:rPr>
          <w:rFonts w:cs="Arial"/>
          <w:sz w:val="22"/>
          <w:szCs w:val="22"/>
        </w:rPr>
        <w:t>par an</w:t>
      </w:r>
    </w:p>
    <w:p w14:paraId="6A141325" w14:textId="77777777" w:rsidR="00512E53" w:rsidRPr="00512E53" w:rsidRDefault="00512E53" w:rsidP="00512E53">
      <w:pPr>
        <w:ind w:left="567" w:firstLine="0"/>
        <w:rPr>
          <w:rFonts w:cs="Arial"/>
          <w:sz w:val="22"/>
          <w:szCs w:val="22"/>
        </w:rPr>
      </w:pPr>
      <w:r w:rsidRPr="00512E53">
        <w:rPr>
          <w:rFonts w:cs="Arial"/>
          <w:sz w:val="22"/>
          <w:szCs w:val="22"/>
        </w:rPr>
        <w:t xml:space="preserve">EHPAD Claude </w:t>
      </w:r>
      <w:r>
        <w:rPr>
          <w:rFonts w:cs="Arial"/>
          <w:sz w:val="22"/>
          <w:szCs w:val="22"/>
        </w:rPr>
        <w:t>Goudet (</w:t>
      </w:r>
      <w:r w:rsidRPr="00512E53">
        <w:rPr>
          <w:rFonts w:cs="Arial"/>
          <w:sz w:val="22"/>
          <w:szCs w:val="22"/>
        </w:rPr>
        <w:t>Marseillan</w:t>
      </w:r>
      <w:r>
        <w:rPr>
          <w:rFonts w:cs="Arial"/>
          <w:sz w:val="22"/>
          <w:szCs w:val="22"/>
        </w:rPr>
        <w:t>)</w:t>
      </w:r>
      <w:r>
        <w:rPr>
          <w:rFonts w:cs="Arial"/>
          <w:sz w:val="22"/>
          <w:szCs w:val="22"/>
        </w:rPr>
        <w:tab/>
      </w:r>
      <w:r w:rsidRPr="00512E53">
        <w:rPr>
          <w:rFonts w:cs="Arial"/>
          <w:sz w:val="22"/>
          <w:szCs w:val="22"/>
        </w:rPr>
        <w:t>1 point</w:t>
      </w:r>
      <w:r w:rsidR="00A566DE" w:rsidRPr="00A566DE">
        <w:rPr>
          <w:rFonts w:cs="Arial"/>
          <w:sz w:val="22"/>
          <w:szCs w:val="22"/>
        </w:rPr>
        <w:t xml:space="preserve"> </w:t>
      </w:r>
      <w:r w:rsidR="00A566DE">
        <w:rPr>
          <w:rFonts w:cs="Arial"/>
          <w:sz w:val="22"/>
          <w:szCs w:val="22"/>
        </w:rPr>
        <w:t>par an</w:t>
      </w:r>
    </w:p>
    <w:p w14:paraId="1F2F5E57" w14:textId="77777777" w:rsidR="00512E53" w:rsidRPr="00512E53" w:rsidRDefault="00512E53" w:rsidP="00512E53">
      <w:pPr>
        <w:ind w:left="567" w:firstLine="0"/>
        <w:rPr>
          <w:rFonts w:cs="Arial"/>
          <w:sz w:val="22"/>
          <w:szCs w:val="22"/>
        </w:rPr>
      </w:pPr>
      <w:r>
        <w:rPr>
          <w:rFonts w:cs="Arial"/>
          <w:sz w:val="22"/>
          <w:szCs w:val="22"/>
        </w:rPr>
        <w:t>EHPAD L’</w:t>
      </w:r>
      <w:proofErr w:type="spellStart"/>
      <w:r>
        <w:rPr>
          <w:rFonts w:cs="Arial"/>
          <w:sz w:val="22"/>
          <w:szCs w:val="22"/>
        </w:rPr>
        <w:t>Estagnol</w:t>
      </w:r>
      <w:proofErr w:type="spellEnd"/>
      <w:r>
        <w:rPr>
          <w:rFonts w:cs="Arial"/>
          <w:sz w:val="22"/>
          <w:szCs w:val="22"/>
        </w:rPr>
        <w:t xml:space="preserve"> (</w:t>
      </w:r>
      <w:proofErr w:type="spellStart"/>
      <w:r>
        <w:rPr>
          <w:rFonts w:cs="Arial"/>
          <w:sz w:val="22"/>
          <w:szCs w:val="22"/>
        </w:rPr>
        <w:t>Vias</w:t>
      </w:r>
      <w:proofErr w:type="spellEnd"/>
      <w:r>
        <w:rPr>
          <w:rFonts w:cs="Arial"/>
          <w:sz w:val="22"/>
          <w:szCs w:val="22"/>
        </w:rPr>
        <w:t>)</w:t>
      </w:r>
      <w:r>
        <w:rPr>
          <w:rFonts w:cs="Arial"/>
          <w:sz w:val="22"/>
          <w:szCs w:val="22"/>
        </w:rPr>
        <w:tab/>
      </w:r>
      <w:r>
        <w:rPr>
          <w:rFonts w:cs="Arial"/>
          <w:sz w:val="22"/>
          <w:szCs w:val="22"/>
        </w:rPr>
        <w:tab/>
      </w:r>
      <w:r w:rsidRPr="00512E53">
        <w:rPr>
          <w:rFonts w:cs="Arial"/>
          <w:sz w:val="22"/>
          <w:szCs w:val="22"/>
        </w:rPr>
        <w:t>1 point</w:t>
      </w:r>
      <w:r w:rsidR="00A566DE" w:rsidRPr="00A566DE">
        <w:rPr>
          <w:rFonts w:cs="Arial"/>
          <w:sz w:val="22"/>
          <w:szCs w:val="22"/>
        </w:rPr>
        <w:t xml:space="preserve"> </w:t>
      </w:r>
      <w:r w:rsidR="00A566DE">
        <w:rPr>
          <w:rFonts w:cs="Arial"/>
          <w:sz w:val="22"/>
          <w:szCs w:val="22"/>
        </w:rPr>
        <w:t>par an</w:t>
      </w:r>
    </w:p>
    <w:p w14:paraId="7742F8A8" w14:textId="77777777" w:rsidR="00512E53" w:rsidRDefault="00512E53" w:rsidP="00512E53">
      <w:pPr>
        <w:ind w:left="567" w:firstLine="0"/>
        <w:rPr>
          <w:rFonts w:cs="Arial"/>
          <w:sz w:val="22"/>
          <w:szCs w:val="22"/>
        </w:rPr>
      </w:pPr>
      <w:r w:rsidRPr="00512E53">
        <w:rPr>
          <w:rFonts w:cs="Arial"/>
          <w:sz w:val="22"/>
          <w:szCs w:val="22"/>
        </w:rPr>
        <w:t xml:space="preserve">PSY sites extérieurs : </w:t>
      </w:r>
    </w:p>
    <w:p w14:paraId="5F4A490E" w14:textId="77777777" w:rsidR="00512E53" w:rsidRDefault="00512E53" w:rsidP="00512E53">
      <w:pPr>
        <w:ind w:left="709" w:firstLine="0"/>
        <w:rPr>
          <w:rFonts w:cs="Arial"/>
          <w:sz w:val="22"/>
          <w:szCs w:val="22"/>
        </w:rPr>
      </w:pPr>
      <w:r w:rsidRPr="00512E53">
        <w:rPr>
          <w:rFonts w:cs="Arial"/>
          <w:sz w:val="22"/>
          <w:szCs w:val="22"/>
        </w:rPr>
        <w:t xml:space="preserve">La </w:t>
      </w:r>
      <w:proofErr w:type="spellStart"/>
      <w:r w:rsidRPr="00512E53">
        <w:rPr>
          <w:rFonts w:cs="Arial"/>
          <w:sz w:val="22"/>
          <w:szCs w:val="22"/>
        </w:rPr>
        <w:t>Palanca</w:t>
      </w:r>
      <w:proofErr w:type="spellEnd"/>
      <w:r w:rsidRPr="00512E53">
        <w:rPr>
          <w:rFonts w:cs="Arial"/>
          <w:sz w:val="22"/>
          <w:szCs w:val="22"/>
        </w:rPr>
        <w:t xml:space="preserve"> </w:t>
      </w:r>
      <w:r>
        <w:rPr>
          <w:rFonts w:cs="Arial"/>
          <w:sz w:val="22"/>
          <w:szCs w:val="22"/>
        </w:rPr>
        <w:tab/>
      </w:r>
      <w:r>
        <w:rPr>
          <w:rFonts w:cs="Arial"/>
          <w:sz w:val="22"/>
          <w:szCs w:val="22"/>
        </w:rPr>
        <w:tab/>
      </w:r>
      <w:r>
        <w:rPr>
          <w:rFonts w:cs="Arial"/>
          <w:sz w:val="22"/>
          <w:szCs w:val="22"/>
        </w:rPr>
        <w:tab/>
      </w:r>
      <w:r>
        <w:rPr>
          <w:rFonts w:cs="Arial"/>
          <w:sz w:val="22"/>
          <w:szCs w:val="22"/>
        </w:rPr>
        <w:tab/>
      </w:r>
      <w:r w:rsidRPr="00512E53">
        <w:rPr>
          <w:rFonts w:cs="Arial"/>
          <w:sz w:val="22"/>
          <w:szCs w:val="22"/>
        </w:rPr>
        <w:t>1 point</w:t>
      </w:r>
      <w:r w:rsidR="00A566DE" w:rsidRPr="00A566DE">
        <w:rPr>
          <w:rFonts w:cs="Arial"/>
          <w:sz w:val="22"/>
          <w:szCs w:val="22"/>
        </w:rPr>
        <w:t xml:space="preserve"> </w:t>
      </w:r>
      <w:r w:rsidR="00A566DE">
        <w:rPr>
          <w:rFonts w:cs="Arial"/>
          <w:sz w:val="22"/>
          <w:szCs w:val="22"/>
        </w:rPr>
        <w:t>par an</w:t>
      </w:r>
    </w:p>
    <w:p w14:paraId="3FE17A06" w14:textId="77777777" w:rsidR="00512E53" w:rsidRDefault="00512E53" w:rsidP="00512E53">
      <w:pPr>
        <w:ind w:left="709" w:firstLine="0"/>
        <w:rPr>
          <w:rFonts w:cs="Arial"/>
          <w:sz w:val="22"/>
          <w:szCs w:val="22"/>
        </w:rPr>
      </w:pPr>
      <w:r>
        <w:rPr>
          <w:rFonts w:cs="Arial"/>
          <w:sz w:val="22"/>
          <w:szCs w:val="22"/>
        </w:rPr>
        <w:t xml:space="preserve">La </w:t>
      </w:r>
      <w:proofErr w:type="spellStart"/>
      <w:r>
        <w:rPr>
          <w:rFonts w:cs="Arial"/>
          <w:sz w:val="22"/>
          <w:szCs w:val="22"/>
        </w:rPr>
        <w:t>Baraquette</w:t>
      </w:r>
      <w:proofErr w:type="spellEnd"/>
      <w:r>
        <w:rPr>
          <w:rFonts w:cs="Arial"/>
          <w:sz w:val="22"/>
          <w:szCs w:val="22"/>
        </w:rPr>
        <w:tab/>
      </w:r>
      <w:r>
        <w:rPr>
          <w:rFonts w:cs="Arial"/>
          <w:sz w:val="22"/>
          <w:szCs w:val="22"/>
        </w:rPr>
        <w:tab/>
      </w:r>
      <w:r>
        <w:rPr>
          <w:rFonts w:cs="Arial"/>
          <w:sz w:val="22"/>
          <w:szCs w:val="22"/>
        </w:rPr>
        <w:tab/>
      </w:r>
      <w:r>
        <w:rPr>
          <w:rFonts w:cs="Arial"/>
          <w:sz w:val="22"/>
          <w:szCs w:val="22"/>
        </w:rPr>
        <w:tab/>
      </w:r>
      <w:r w:rsidRPr="00512E53">
        <w:rPr>
          <w:rFonts w:cs="Arial"/>
          <w:sz w:val="22"/>
          <w:szCs w:val="22"/>
        </w:rPr>
        <w:t>1 point</w:t>
      </w:r>
      <w:r w:rsidR="00A566DE" w:rsidRPr="00A566DE">
        <w:rPr>
          <w:rFonts w:cs="Arial"/>
          <w:sz w:val="22"/>
          <w:szCs w:val="22"/>
        </w:rPr>
        <w:t xml:space="preserve"> </w:t>
      </w:r>
      <w:r w:rsidR="00A566DE">
        <w:rPr>
          <w:rFonts w:cs="Arial"/>
          <w:sz w:val="22"/>
          <w:szCs w:val="22"/>
        </w:rPr>
        <w:t>par an</w:t>
      </w:r>
    </w:p>
    <w:p w14:paraId="48130D26" w14:textId="77777777" w:rsidR="00512E53" w:rsidRDefault="00512E53" w:rsidP="00512E53">
      <w:pPr>
        <w:ind w:left="709" w:firstLine="0"/>
        <w:rPr>
          <w:rFonts w:cs="Arial"/>
          <w:sz w:val="22"/>
          <w:szCs w:val="22"/>
        </w:rPr>
      </w:pPr>
      <w:proofErr w:type="spellStart"/>
      <w:r>
        <w:rPr>
          <w:rFonts w:cs="Arial"/>
          <w:sz w:val="22"/>
          <w:szCs w:val="22"/>
        </w:rPr>
        <w:t>Basaglia</w:t>
      </w:r>
      <w:proofErr w:type="spellEnd"/>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1 point</w:t>
      </w:r>
      <w:r w:rsidR="00A566DE" w:rsidRPr="00A566DE">
        <w:rPr>
          <w:rFonts w:cs="Arial"/>
          <w:sz w:val="22"/>
          <w:szCs w:val="22"/>
        </w:rPr>
        <w:t xml:space="preserve"> </w:t>
      </w:r>
      <w:r w:rsidR="00A566DE">
        <w:rPr>
          <w:rFonts w:cs="Arial"/>
          <w:sz w:val="22"/>
          <w:szCs w:val="22"/>
        </w:rPr>
        <w:t>par an</w:t>
      </w:r>
    </w:p>
    <w:p w14:paraId="1DEC43E6" w14:textId="77777777" w:rsidR="00512E53" w:rsidRDefault="00512E53" w:rsidP="00512E53">
      <w:pPr>
        <w:ind w:left="709" w:firstLine="0"/>
        <w:rPr>
          <w:rFonts w:cs="Arial"/>
          <w:sz w:val="22"/>
          <w:szCs w:val="22"/>
        </w:rPr>
      </w:pPr>
      <w:r w:rsidRPr="00512E53">
        <w:rPr>
          <w:rFonts w:cs="Arial"/>
          <w:sz w:val="22"/>
          <w:szCs w:val="22"/>
        </w:rPr>
        <w:t xml:space="preserve">CMPEA Frontignan </w:t>
      </w:r>
      <w:r>
        <w:rPr>
          <w:rFonts w:cs="Arial"/>
          <w:sz w:val="22"/>
          <w:szCs w:val="22"/>
        </w:rPr>
        <w:tab/>
      </w:r>
      <w:r>
        <w:rPr>
          <w:rFonts w:cs="Arial"/>
          <w:sz w:val="22"/>
          <w:szCs w:val="22"/>
        </w:rPr>
        <w:tab/>
      </w:r>
      <w:r>
        <w:rPr>
          <w:rFonts w:cs="Arial"/>
          <w:sz w:val="22"/>
          <w:szCs w:val="22"/>
        </w:rPr>
        <w:tab/>
      </w:r>
      <w:r w:rsidRPr="00512E53">
        <w:rPr>
          <w:rFonts w:cs="Arial"/>
          <w:sz w:val="22"/>
          <w:szCs w:val="22"/>
        </w:rPr>
        <w:t>1 point</w:t>
      </w:r>
      <w:r>
        <w:rPr>
          <w:rFonts w:cs="Arial"/>
          <w:sz w:val="22"/>
          <w:szCs w:val="22"/>
        </w:rPr>
        <w:t xml:space="preserve"> </w:t>
      </w:r>
      <w:r w:rsidR="00A566DE">
        <w:rPr>
          <w:rFonts w:cs="Arial"/>
          <w:sz w:val="22"/>
          <w:szCs w:val="22"/>
        </w:rPr>
        <w:t>par an</w:t>
      </w:r>
    </w:p>
    <w:p w14:paraId="0BF580E9" w14:textId="77777777" w:rsidR="00512E53" w:rsidRDefault="00512E53" w:rsidP="00512E53">
      <w:pPr>
        <w:ind w:left="709" w:firstLine="0"/>
        <w:rPr>
          <w:rFonts w:cs="Arial"/>
          <w:sz w:val="22"/>
          <w:szCs w:val="22"/>
        </w:rPr>
      </w:pPr>
      <w:r>
        <w:rPr>
          <w:rFonts w:cs="Arial"/>
          <w:sz w:val="22"/>
          <w:szCs w:val="22"/>
        </w:rPr>
        <w:t>CMPEA Mèze</w:t>
      </w:r>
      <w:r>
        <w:rPr>
          <w:rFonts w:cs="Arial"/>
          <w:sz w:val="22"/>
          <w:szCs w:val="22"/>
        </w:rPr>
        <w:tab/>
      </w:r>
      <w:r>
        <w:rPr>
          <w:rFonts w:cs="Arial"/>
          <w:sz w:val="22"/>
          <w:szCs w:val="22"/>
        </w:rPr>
        <w:tab/>
      </w:r>
      <w:r>
        <w:rPr>
          <w:rFonts w:cs="Arial"/>
          <w:sz w:val="22"/>
          <w:szCs w:val="22"/>
        </w:rPr>
        <w:tab/>
      </w:r>
      <w:r>
        <w:rPr>
          <w:rFonts w:cs="Arial"/>
          <w:sz w:val="22"/>
          <w:szCs w:val="22"/>
        </w:rPr>
        <w:tab/>
        <w:t>1 point</w:t>
      </w:r>
      <w:r w:rsidR="00A566DE" w:rsidRPr="00A566DE">
        <w:rPr>
          <w:rFonts w:cs="Arial"/>
          <w:sz w:val="22"/>
          <w:szCs w:val="22"/>
        </w:rPr>
        <w:t xml:space="preserve"> </w:t>
      </w:r>
      <w:r w:rsidR="00A566DE">
        <w:rPr>
          <w:rFonts w:cs="Arial"/>
          <w:sz w:val="22"/>
          <w:szCs w:val="22"/>
        </w:rPr>
        <w:t>par an</w:t>
      </w:r>
    </w:p>
    <w:p w14:paraId="645F2084" w14:textId="77777777" w:rsidR="00D010FA" w:rsidRPr="00D010FA" w:rsidRDefault="00D010FA" w:rsidP="00512E53">
      <w:pPr>
        <w:ind w:left="709" w:firstLine="0"/>
        <w:rPr>
          <w:rFonts w:cs="Arial"/>
          <w:sz w:val="8"/>
          <w:szCs w:val="22"/>
        </w:rPr>
      </w:pPr>
    </w:p>
    <w:p w14:paraId="306F58CC" w14:textId="77777777" w:rsidR="00512E53" w:rsidRPr="00E82127" w:rsidRDefault="00512E53" w:rsidP="00512E53">
      <w:pPr>
        <w:jc w:val="center"/>
        <w:rPr>
          <w:rFonts w:cs="Arial"/>
          <w:b/>
          <w:sz w:val="22"/>
          <w:szCs w:val="22"/>
          <w:u w:val="single"/>
        </w:rPr>
      </w:pPr>
      <w:r w:rsidRPr="00D010FA">
        <w:rPr>
          <w:rFonts w:cs="Arial"/>
          <w:b/>
          <w:sz w:val="22"/>
          <w:szCs w:val="22"/>
          <w:u w:val="single"/>
          <w:shd w:val="clear" w:color="auto" w:fill="BFBFBF" w:themeFill="background1" w:themeFillShade="BF"/>
        </w:rPr>
        <w:t>Soit au total 14 prélèvements par an.</w:t>
      </w:r>
    </w:p>
    <w:p w14:paraId="3AAE52B7" w14:textId="77777777" w:rsidR="00A427AB" w:rsidRDefault="00A427AB" w:rsidP="00E55270">
      <w:pPr>
        <w:ind w:firstLine="0"/>
        <w:rPr>
          <w:rFonts w:cs="Arial"/>
          <w:b/>
          <w:sz w:val="22"/>
          <w:szCs w:val="22"/>
        </w:rPr>
      </w:pPr>
    </w:p>
    <w:p w14:paraId="4CA810B2" w14:textId="77777777" w:rsidR="00BD27AC" w:rsidRDefault="00BD27AC" w:rsidP="00E55270">
      <w:pPr>
        <w:ind w:firstLine="0"/>
        <w:rPr>
          <w:rFonts w:cs="Arial"/>
          <w:b/>
          <w:sz w:val="22"/>
          <w:szCs w:val="22"/>
        </w:rPr>
      </w:pPr>
    </w:p>
    <w:p w14:paraId="66954AD0" w14:textId="77777777" w:rsidR="00E82127" w:rsidRPr="000439E8" w:rsidRDefault="00E82127" w:rsidP="000439E8">
      <w:pPr>
        <w:shd w:val="clear" w:color="auto" w:fill="95B3D7" w:themeFill="accent1" w:themeFillTint="99"/>
        <w:ind w:left="567" w:firstLine="0"/>
        <w:rPr>
          <w:rFonts w:cs="Arial"/>
          <w:b/>
          <w:sz w:val="22"/>
          <w:szCs w:val="22"/>
          <w:u w:val="single"/>
        </w:rPr>
      </w:pPr>
      <w:r w:rsidRPr="000439E8">
        <w:rPr>
          <w:rFonts w:cs="Arial"/>
          <w:b/>
          <w:sz w:val="22"/>
          <w:szCs w:val="22"/>
          <w:u w:val="single"/>
        </w:rPr>
        <w:t>CH de Lamalou-les-Bains</w:t>
      </w:r>
    </w:p>
    <w:p w14:paraId="0863F8B7" w14:textId="77777777" w:rsidR="00E82127" w:rsidRPr="007E1C32" w:rsidRDefault="007E1C32" w:rsidP="007E1C32">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7E492E36" w14:textId="77777777" w:rsidR="00E82127" w:rsidRPr="00E82127" w:rsidRDefault="00E82127" w:rsidP="00E82127">
      <w:pPr>
        <w:rPr>
          <w:rFonts w:cs="Arial"/>
          <w:sz w:val="22"/>
          <w:szCs w:val="22"/>
        </w:rPr>
      </w:pPr>
      <w:r w:rsidRPr="00E82127">
        <w:rPr>
          <w:rFonts w:cs="Arial"/>
          <w:sz w:val="22"/>
          <w:szCs w:val="22"/>
        </w:rPr>
        <w:t>Pavillon Leroy</w:t>
      </w:r>
      <w:r w:rsidRPr="00E82127">
        <w:rPr>
          <w:rFonts w:cs="Arial"/>
          <w:sz w:val="22"/>
          <w:szCs w:val="22"/>
        </w:rPr>
        <w:tab/>
      </w:r>
      <w:r w:rsidRPr="00E82127">
        <w:rPr>
          <w:rFonts w:cs="Arial"/>
          <w:sz w:val="22"/>
          <w:szCs w:val="22"/>
        </w:rPr>
        <w:tab/>
      </w:r>
      <w:r w:rsidRPr="00E82127">
        <w:rPr>
          <w:rFonts w:cs="Arial"/>
          <w:sz w:val="22"/>
          <w:szCs w:val="22"/>
        </w:rPr>
        <w:tab/>
      </w:r>
      <w:r>
        <w:rPr>
          <w:rFonts w:cs="Arial"/>
          <w:sz w:val="22"/>
          <w:szCs w:val="22"/>
        </w:rPr>
        <w:tab/>
      </w:r>
      <w:r w:rsidR="00726A51">
        <w:rPr>
          <w:rFonts w:cs="Arial"/>
          <w:sz w:val="22"/>
          <w:szCs w:val="22"/>
        </w:rPr>
        <w:t>3</w:t>
      </w:r>
      <w:r w:rsidRPr="00E82127">
        <w:rPr>
          <w:rFonts w:cs="Arial"/>
          <w:sz w:val="22"/>
          <w:szCs w:val="22"/>
        </w:rPr>
        <w:t xml:space="preserve"> points par trimestre</w:t>
      </w:r>
    </w:p>
    <w:p w14:paraId="587ED47D" w14:textId="77777777" w:rsidR="00E82127" w:rsidRPr="00E82127" w:rsidRDefault="00E82127" w:rsidP="00E82127">
      <w:pPr>
        <w:rPr>
          <w:rFonts w:cs="Arial"/>
          <w:sz w:val="22"/>
          <w:szCs w:val="22"/>
        </w:rPr>
      </w:pPr>
      <w:r w:rsidRPr="00E82127">
        <w:rPr>
          <w:rFonts w:cs="Arial"/>
          <w:sz w:val="22"/>
          <w:szCs w:val="22"/>
        </w:rPr>
        <w:t>Pavillon Jeanne d’Arc</w:t>
      </w:r>
      <w:r>
        <w:rPr>
          <w:rFonts w:cs="Arial"/>
          <w:sz w:val="22"/>
          <w:szCs w:val="22"/>
        </w:rPr>
        <w:tab/>
      </w:r>
      <w:r>
        <w:rPr>
          <w:rFonts w:cs="Arial"/>
          <w:sz w:val="22"/>
          <w:szCs w:val="22"/>
        </w:rPr>
        <w:tab/>
      </w:r>
      <w:r>
        <w:rPr>
          <w:rFonts w:cs="Arial"/>
          <w:sz w:val="22"/>
          <w:szCs w:val="22"/>
        </w:rPr>
        <w:tab/>
      </w:r>
      <w:r w:rsidR="00726A51">
        <w:rPr>
          <w:rFonts w:cs="Arial"/>
          <w:sz w:val="22"/>
          <w:szCs w:val="22"/>
        </w:rPr>
        <w:t>3</w:t>
      </w:r>
      <w:r w:rsidRPr="00E82127">
        <w:rPr>
          <w:rFonts w:cs="Arial"/>
          <w:sz w:val="22"/>
          <w:szCs w:val="22"/>
        </w:rPr>
        <w:t xml:space="preserve"> points par trimestre</w:t>
      </w:r>
    </w:p>
    <w:p w14:paraId="6F810106" w14:textId="77777777" w:rsidR="00E82127" w:rsidRPr="00E82127" w:rsidRDefault="00E82127" w:rsidP="00E82127">
      <w:pPr>
        <w:rPr>
          <w:rFonts w:cs="Arial"/>
          <w:sz w:val="22"/>
          <w:szCs w:val="22"/>
        </w:rPr>
      </w:pPr>
      <w:r>
        <w:rPr>
          <w:rFonts w:cs="Arial"/>
          <w:sz w:val="22"/>
          <w:szCs w:val="22"/>
        </w:rPr>
        <w:t xml:space="preserve">Cuisine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Pr="00E82127">
        <w:rPr>
          <w:rFonts w:cs="Arial"/>
          <w:sz w:val="22"/>
          <w:szCs w:val="22"/>
        </w:rPr>
        <w:t>1 point par trimestre</w:t>
      </w:r>
    </w:p>
    <w:p w14:paraId="431132C0" w14:textId="29AC13A8" w:rsidR="00E82127" w:rsidRPr="00E82127" w:rsidRDefault="007E1C32" w:rsidP="00E82127">
      <w:pPr>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D13B6C">
        <w:rPr>
          <w:rFonts w:cs="Arial"/>
          <w:sz w:val="22"/>
          <w:szCs w:val="22"/>
        </w:rPr>
        <w:t>Soit 7</w:t>
      </w:r>
      <w:r w:rsidR="00E82127" w:rsidRPr="00E82127">
        <w:rPr>
          <w:rFonts w:cs="Arial"/>
          <w:sz w:val="22"/>
          <w:szCs w:val="22"/>
        </w:rPr>
        <w:t xml:space="preserve"> points par trimestre</w:t>
      </w:r>
    </w:p>
    <w:p w14:paraId="05D4B510" w14:textId="2591D476" w:rsidR="00E82127" w:rsidRPr="00E82127" w:rsidRDefault="007E1C32" w:rsidP="00E82127">
      <w:pPr>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E82127" w:rsidRPr="00E82127">
        <w:rPr>
          <w:rFonts w:cs="Arial"/>
          <w:sz w:val="22"/>
          <w:szCs w:val="22"/>
        </w:rPr>
        <w:t xml:space="preserve">Soit </w:t>
      </w:r>
      <w:r w:rsidR="00D13B6C">
        <w:rPr>
          <w:rFonts w:cs="Arial"/>
          <w:sz w:val="22"/>
          <w:szCs w:val="22"/>
        </w:rPr>
        <w:t>7</w:t>
      </w:r>
      <w:r w:rsidR="00726A51">
        <w:rPr>
          <w:rFonts w:cs="Arial"/>
          <w:sz w:val="22"/>
          <w:szCs w:val="22"/>
        </w:rPr>
        <w:t xml:space="preserve"> </w:t>
      </w:r>
      <w:r>
        <w:rPr>
          <w:rFonts w:cs="Arial"/>
          <w:sz w:val="22"/>
          <w:szCs w:val="22"/>
        </w:rPr>
        <w:t>x</w:t>
      </w:r>
      <w:r w:rsidR="00D13B6C">
        <w:rPr>
          <w:rFonts w:cs="Arial"/>
          <w:sz w:val="22"/>
          <w:szCs w:val="22"/>
        </w:rPr>
        <w:t xml:space="preserve"> 4 = 28</w:t>
      </w:r>
      <w:r w:rsidR="00E82127" w:rsidRPr="00E82127">
        <w:rPr>
          <w:rFonts w:cs="Arial"/>
          <w:sz w:val="22"/>
          <w:szCs w:val="22"/>
        </w:rPr>
        <w:t xml:space="preserve"> points par an</w:t>
      </w:r>
    </w:p>
    <w:p w14:paraId="4C32DAF6" w14:textId="7BB9517D" w:rsidR="00E82127" w:rsidRDefault="00117F9F" w:rsidP="00E82127">
      <w:pPr>
        <w:tabs>
          <w:tab w:val="clear" w:pos="851"/>
          <w:tab w:val="left" w:pos="1276"/>
        </w:tabs>
        <w:ind w:left="3545" w:hanging="2978"/>
        <w:rPr>
          <w:rFonts w:cs="Arial"/>
          <w:sz w:val="22"/>
          <w:szCs w:val="22"/>
        </w:rPr>
      </w:pPr>
      <w:r>
        <w:rPr>
          <w:rFonts w:cs="Arial"/>
          <w:sz w:val="22"/>
          <w:szCs w:val="22"/>
        </w:rPr>
        <w:t>Fontaines d’eau réfrigérée</w:t>
      </w:r>
      <w:r w:rsidR="00E82127" w:rsidRPr="00E82127">
        <w:rPr>
          <w:rFonts w:cs="Arial"/>
          <w:sz w:val="22"/>
          <w:szCs w:val="22"/>
        </w:rPr>
        <w:t xml:space="preserve"> </w:t>
      </w:r>
      <w:r w:rsidR="00E82127" w:rsidRPr="00E82127">
        <w:rPr>
          <w:rFonts w:cs="Arial"/>
          <w:sz w:val="22"/>
          <w:szCs w:val="22"/>
        </w:rPr>
        <w:tab/>
      </w:r>
      <w:r w:rsidR="00E82127" w:rsidRPr="00E82127">
        <w:rPr>
          <w:rFonts w:cs="Arial"/>
          <w:sz w:val="22"/>
          <w:szCs w:val="22"/>
        </w:rPr>
        <w:tab/>
        <w:t>1</w:t>
      </w:r>
      <w:r w:rsidR="00D13B6C">
        <w:rPr>
          <w:rFonts w:cs="Arial"/>
          <w:sz w:val="22"/>
          <w:szCs w:val="22"/>
        </w:rPr>
        <w:t>5</w:t>
      </w:r>
      <w:r w:rsidR="00E82127" w:rsidRPr="00E82127">
        <w:rPr>
          <w:rFonts w:cs="Arial"/>
          <w:sz w:val="22"/>
          <w:szCs w:val="22"/>
        </w:rPr>
        <w:t xml:space="preserve"> points par an (</w:t>
      </w:r>
      <w:r w:rsidR="00D13B6C">
        <w:rPr>
          <w:rFonts w:cs="Arial"/>
          <w:sz w:val="22"/>
          <w:szCs w:val="22"/>
        </w:rPr>
        <w:t>9 au Pavillon Leroy, 6</w:t>
      </w:r>
      <w:r w:rsidR="007E1C32">
        <w:rPr>
          <w:rFonts w:cs="Arial"/>
          <w:sz w:val="22"/>
          <w:szCs w:val="22"/>
        </w:rPr>
        <w:t xml:space="preserve"> au P</w:t>
      </w:r>
      <w:r w:rsidR="00E82127" w:rsidRPr="00E82127">
        <w:rPr>
          <w:rFonts w:cs="Arial"/>
          <w:sz w:val="22"/>
          <w:szCs w:val="22"/>
        </w:rPr>
        <w:t xml:space="preserve">avillon Jeanne </w:t>
      </w:r>
    </w:p>
    <w:p w14:paraId="649A4BFD" w14:textId="3523F071" w:rsidR="00E82127" w:rsidRPr="00E82127" w:rsidRDefault="00E82127" w:rsidP="00E82127">
      <w:pPr>
        <w:tabs>
          <w:tab w:val="clear" w:pos="851"/>
          <w:tab w:val="left" w:pos="1276"/>
        </w:tabs>
        <w:ind w:left="3545" w:hanging="2978"/>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roofErr w:type="gramStart"/>
      <w:r w:rsidR="00D13B6C">
        <w:rPr>
          <w:rFonts w:cs="Arial"/>
          <w:sz w:val="22"/>
          <w:szCs w:val="22"/>
        </w:rPr>
        <w:t>d’Arc</w:t>
      </w:r>
      <w:proofErr w:type="gramEnd"/>
      <w:r w:rsidRPr="00E82127">
        <w:rPr>
          <w:rFonts w:cs="Arial"/>
          <w:sz w:val="22"/>
          <w:szCs w:val="22"/>
        </w:rPr>
        <w:t>)</w:t>
      </w:r>
    </w:p>
    <w:p w14:paraId="0E6220E0" w14:textId="31B63FD6" w:rsidR="00E82127" w:rsidRPr="00E82127" w:rsidRDefault="00E82127" w:rsidP="001D4942">
      <w:pPr>
        <w:rPr>
          <w:rFonts w:cs="Arial"/>
          <w:b/>
          <w:sz w:val="22"/>
          <w:szCs w:val="22"/>
          <w:u w:val="single"/>
        </w:rPr>
      </w:pPr>
      <w:r w:rsidRPr="00E82127">
        <w:rPr>
          <w:rFonts w:cs="Arial"/>
          <w:sz w:val="22"/>
          <w:szCs w:val="22"/>
        </w:rPr>
        <w:tab/>
      </w:r>
      <w:r w:rsidRPr="00E82127">
        <w:rPr>
          <w:rFonts w:cs="Arial"/>
          <w:sz w:val="22"/>
          <w:szCs w:val="22"/>
        </w:rPr>
        <w:tab/>
      </w:r>
      <w:r w:rsidRPr="00E82127">
        <w:rPr>
          <w:rFonts w:cs="Arial"/>
          <w:sz w:val="22"/>
          <w:szCs w:val="22"/>
        </w:rPr>
        <w:tab/>
      </w:r>
      <w:r w:rsidRPr="00E82127">
        <w:rPr>
          <w:rFonts w:cs="Arial"/>
          <w:sz w:val="22"/>
          <w:szCs w:val="22"/>
        </w:rPr>
        <w:tab/>
      </w:r>
      <w:r w:rsidRPr="00E82127">
        <w:rPr>
          <w:rFonts w:cs="Arial"/>
          <w:sz w:val="22"/>
          <w:szCs w:val="22"/>
        </w:rPr>
        <w:tab/>
      </w:r>
      <w:r w:rsidR="00D13B6C">
        <w:rPr>
          <w:rFonts w:cs="Arial"/>
          <w:b/>
          <w:sz w:val="22"/>
          <w:szCs w:val="22"/>
          <w:u w:val="single"/>
          <w:shd w:val="clear" w:color="auto" w:fill="BFBFBF" w:themeFill="background1" w:themeFillShade="BF"/>
        </w:rPr>
        <w:t>Soit au total 43</w:t>
      </w:r>
      <w:r w:rsidRPr="007E1C32">
        <w:rPr>
          <w:rFonts w:cs="Arial"/>
          <w:b/>
          <w:sz w:val="22"/>
          <w:szCs w:val="22"/>
          <w:u w:val="single"/>
          <w:shd w:val="clear" w:color="auto" w:fill="BFBFBF" w:themeFill="background1" w:themeFillShade="BF"/>
        </w:rPr>
        <w:t xml:space="preserve"> prélèvements par an.</w:t>
      </w:r>
    </w:p>
    <w:p w14:paraId="6593DD6E" w14:textId="7827D434" w:rsidR="00E82127" w:rsidRDefault="00E82127" w:rsidP="00E55270">
      <w:pPr>
        <w:ind w:firstLine="0"/>
        <w:rPr>
          <w:rFonts w:cs="Arial"/>
          <w:b/>
          <w:sz w:val="8"/>
          <w:szCs w:val="22"/>
        </w:rPr>
      </w:pPr>
    </w:p>
    <w:p w14:paraId="2B04C940" w14:textId="5D73B897" w:rsidR="00557A2F" w:rsidRDefault="00557A2F" w:rsidP="00E55270">
      <w:pPr>
        <w:ind w:firstLine="0"/>
        <w:rPr>
          <w:rFonts w:cs="Arial"/>
          <w:b/>
          <w:sz w:val="8"/>
          <w:szCs w:val="22"/>
        </w:rPr>
      </w:pPr>
    </w:p>
    <w:p w14:paraId="3B7D7430" w14:textId="77777777" w:rsidR="00557A2F" w:rsidRPr="00117F9F" w:rsidRDefault="00557A2F" w:rsidP="00E55270">
      <w:pPr>
        <w:ind w:firstLine="0"/>
        <w:rPr>
          <w:rFonts w:cs="Arial"/>
          <w:b/>
          <w:sz w:val="8"/>
          <w:szCs w:val="22"/>
        </w:rPr>
      </w:pPr>
    </w:p>
    <w:p w14:paraId="74A2BDAB" w14:textId="77777777" w:rsidR="00A427AB" w:rsidRPr="002A3D71" w:rsidRDefault="00A427AB" w:rsidP="00E55270">
      <w:pPr>
        <w:ind w:firstLine="0"/>
        <w:rPr>
          <w:rFonts w:cs="Arial"/>
          <w:b/>
          <w:sz w:val="4"/>
          <w:szCs w:val="22"/>
        </w:rPr>
      </w:pPr>
    </w:p>
    <w:p w14:paraId="22533ADD" w14:textId="77777777" w:rsidR="002028B9" w:rsidRPr="000439E8" w:rsidRDefault="00C51A16" w:rsidP="000439E8">
      <w:pPr>
        <w:shd w:val="clear" w:color="auto" w:fill="95B3D7" w:themeFill="accent1" w:themeFillTint="99"/>
        <w:ind w:left="567" w:firstLine="0"/>
        <w:rPr>
          <w:rFonts w:cs="Arial"/>
          <w:b/>
          <w:sz w:val="22"/>
          <w:szCs w:val="22"/>
          <w:u w:val="single"/>
        </w:rPr>
      </w:pPr>
      <w:r w:rsidRPr="000439E8">
        <w:rPr>
          <w:rFonts w:cs="Arial"/>
          <w:b/>
          <w:sz w:val="22"/>
          <w:szCs w:val="22"/>
          <w:u w:val="single"/>
        </w:rPr>
        <w:t>CH de Clermont l’Hérault</w:t>
      </w:r>
    </w:p>
    <w:p w14:paraId="6E05FFEE" w14:textId="77777777" w:rsidR="00254995" w:rsidRPr="00254995" w:rsidRDefault="00DB1C5C" w:rsidP="00DB1C5C">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773850E2" w14:textId="77777777" w:rsidR="00254995" w:rsidRPr="00254995" w:rsidRDefault="00254995" w:rsidP="00254995">
      <w:pPr>
        <w:rPr>
          <w:rFonts w:cs="Arial"/>
          <w:sz w:val="22"/>
          <w:szCs w:val="22"/>
        </w:rPr>
      </w:pPr>
      <w:r w:rsidRPr="00254995">
        <w:rPr>
          <w:rFonts w:cs="Arial"/>
          <w:sz w:val="22"/>
          <w:szCs w:val="22"/>
        </w:rPr>
        <w:t>Eau froide-potabilité D1 pseudo :</w:t>
      </w:r>
    </w:p>
    <w:p w14:paraId="4683DF05" w14:textId="77777777" w:rsidR="00254995" w:rsidRPr="00254995" w:rsidRDefault="006B67D5" w:rsidP="002A3D71">
      <w:pPr>
        <w:ind w:firstLine="709"/>
        <w:rPr>
          <w:rFonts w:cs="Arial"/>
          <w:sz w:val="22"/>
          <w:szCs w:val="22"/>
        </w:rPr>
      </w:pPr>
      <w:r>
        <w:rPr>
          <w:rFonts w:cs="Arial"/>
          <w:sz w:val="22"/>
          <w:szCs w:val="22"/>
        </w:rPr>
        <w:t>- Mars : jardin de Bé</w:t>
      </w:r>
      <w:r w:rsidR="00254995" w:rsidRPr="00254995">
        <w:rPr>
          <w:rFonts w:cs="Arial"/>
          <w:sz w:val="22"/>
          <w:szCs w:val="22"/>
        </w:rPr>
        <w:t>nech</w:t>
      </w:r>
    </w:p>
    <w:p w14:paraId="4C0F9277" w14:textId="77777777" w:rsidR="00254995" w:rsidRPr="00254995" w:rsidRDefault="006B67D5" w:rsidP="002A3D71">
      <w:pPr>
        <w:ind w:firstLine="709"/>
        <w:rPr>
          <w:rFonts w:cs="Arial"/>
          <w:sz w:val="22"/>
          <w:szCs w:val="22"/>
        </w:rPr>
      </w:pPr>
      <w:r>
        <w:rPr>
          <w:rFonts w:cs="Arial"/>
          <w:sz w:val="22"/>
          <w:szCs w:val="22"/>
        </w:rPr>
        <w:t>- Août : c</w:t>
      </w:r>
      <w:r w:rsidR="00254995" w:rsidRPr="00254995">
        <w:rPr>
          <w:rFonts w:cs="Arial"/>
          <w:sz w:val="22"/>
          <w:szCs w:val="22"/>
        </w:rPr>
        <w:t>uisine centrale</w:t>
      </w:r>
    </w:p>
    <w:p w14:paraId="0C72BC4B" w14:textId="77777777" w:rsidR="00254995" w:rsidRPr="00254995" w:rsidRDefault="00254995" w:rsidP="00254995">
      <w:pPr>
        <w:rPr>
          <w:rFonts w:cs="Arial"/>
          <w:sz w:val="22"/>
          <w:szCs w:val="22"/>
        </w:rPr>
      </w:pPr>
      <w:r w:rsidRPr="00254995">
        <w:rPr>
          <w:rFonts w:cs="Arial"/>
          <w:sz w:val="22"/>
          <w:szCs w:val="22"/>
        </w:rPr>
        <w:t>Eau froide-potabilité D1B pseudo A :</w:t>
      </w:r>
    </w:p>
    <w:p w14:paraId="28AE53A7" w14:textId="77777777" w:rsidR="00254995" w:rsidRPr="00254995" w:rsidRDefault="006B67D5" w:rsidP="002A3D71">
      <w:pPr>
        <w:ind w:firstLine="709"/>
        <w:rPr>
          <w:rFonts w:cs="Arial"/>
          <w:sz w:val="22"/>
          <w:szCs w:val="22"/>
        </w:rPr>
      </w:pPr>
      <w:r>
        <w:rPr>
          <w:rFonts w:cs="Arial"/>
          <w:sz w:val="22"/>
          <w:szCs w:val="22"/>
        </w:rPr>
        <w:t>- Mars : Bé</w:t>
      </w:r>
      <w:r w:rsidR="00254995" w:rsidRPr="00254995">
        <w:rPr>
          <w:rFonts w:cs="Arial"/>
          <w:sz w:val="22"/>
          <w:szCs w:val="22"/>
        </w:rPr>
        <w:t>nech</w:t>
      </w:r>
    </w:p>
    <w:p w14:paraId="42CBEF4E" w14:textId="77777777" w:rsidR="00254995" w:rsidRPr="00254995" w:rsidRDefault="00254995" w:rsidP="002A3D71">
      <w:pPr>
        <w:ind w:firstLine="709"/>
        <w:rPr>
          <w:rFonts w:cs="Arial"/>
          <w:sz w:val="22"/>
          <w:szCs w:val="22"/>
        </w:rPr>
      </w:pPr>
      <w:r w:rsidRPr="00254995">
        <w:rPr>
          <w:rFonts w:cs="Arial"/>
          <w:sz w:val="22"/>
          <w:szCs w:val="22"/>
        </w:rPr>
        <w:t>- Mai : 2</w:t>
      </w:r>
      <w:r w:rsidRPr="00254995">
        <w:rPr>
          <w:rFonts w:cs="Arial"/>
          <w:sz w:val="22"/>
          <w:szCs w:val="22"/>
          <w:vertAlign w:val="superscript"/>
        </w:rPr>
        <w:t>ème</w:t>
      </w:r>
      <w:r w:rsidRPr="00254995">
        <w:rPr>
          <w:rFonts w:cs="Arial"/>
          <w:sz w:val="22"/>
          <w:szCs w:val="22"/>
        </w:rPr>
        <w:t xml:space="preserve"> EHPAD</w:t>
      </w:r>
    </w:p>
    <w:p w14:paraId="24A861AC" w14:textId="77777777" w:rsidR="00254995" w:rsidRPr="00254995" w:rsidRDefault="00254995" w:rsidP="002A3D71">
      <w:pPr>
        <w:ind w:firstLine="709"/>
        <w:rPr>
          <w:rFonts w:cs="Arial"/>
          <w:sz w:val="22"/>
          <w:szCs w:val="22"/>
        </w:rPr>
      </w:pPr>
      <w:r w:rsidRPr="00254995">
        <w:rPr>
          <w:rFonts w:cs="Arial"/>
          <w:sz w:val="22"/>
          <w:szCs w:val="22"/>
        </w:rPr>
        <w:t>- Août : Médecine</w:t>
      </w:r>
      <w:r w:rsidR="00117F9F">
        <w:rPr>
          <w:rFonts w:cs="Arial"/>
          <w:sz w:val="22"/>
          <w:szCs w:val="22"/>
        </w:rPr>
        <w:t xml:space="preserve"> </w:t>
      </w:r>
      <w:r w:rsidRPr="00254995">
        <w:rPr>
          <w:rFonts w:cs="Arial"/>
          <w:sz w:val="22"/>
          <w:szCs w:val="22"/>
        </w:rPr>
        <w:t>/</w:t>
      </w:r>
      <w:r w:rsidR="00117F9F">
        <w:rPr>
          <w:rFonts w:cs="Arial"/>
          <w:sz w:val="22"/>
          <w:szCs w:val="22"/>
        </w:rPr>
        <w:t xml:space="preserve"> </w:t>
      </w:r>
      <w:r w:rsidRPr="00254995">
        <w:rPr>
          <w:rFonts w:cs="Arial"/>
          <w:sz w:val="22"/>
          <w:szCs w:val="22"/>
        </w:rPr>
        <w:t>SSR</w:t>
      </w:r>
    </w:p>
    <w:p w14:paraId="6AB7D142" w14:textId="77777777" w:rsidR="00254995" w:rsidRPr="00254995" w:rsidRDefault="00254995" w:rsidP="002A3D71">
      <w:pPr>
        <w:ind w:firstLine="709"/>
        <w:rPr>
          <w:rFonts w:cs="Arial"/>
          <w:sz w:val="22"/>
          <w:szCs w:val="22"/>
        </w:rPr>
      </w:pPr>
      <w:r w:rsidRPr="00254995">
        <w:rPr>
          <w:rFonts w:cs="Arial"/>
          <w:sz w:val="22"/>
          <w:szCs w:val="22"/>
        </w:rPr>
        <w:t>- Novembre : 3</w:t>
      </w:r>
      <w:r w:rsidRPr="00254995">
        <w:rPr>
          <w:rFonts w:cs="Arial"/>
          <w:sz w:val="22"/>
          <w:szCs w:val="22"/>
          <w:vertAlign w:val="superscript"/>
        </w:rPr>
        <w:t>ème</w:t>
      </w:r>
      <w:r w:rsidRPr="00254995">
        <w:rPr>
          <w:rFonts w:cs="Arial"/>
          <w:sz w:val="22"/>
          <w:szCs w:val="22"/>
        </w:rPr>
        <w:t xml:space="preserve"> EHPAD</w:t>
      </w:r>
    </w:p>
    <w:p w14:paraId="28E3BFA6" w14:textId="77777777" w:rsidR="00254995" w:rsidRPr="00E82127" w:rsidRDefault="007C3F74" w:rsidP="00254995">
      <w:pPr>
        <w:rPr>
          <w:rFonts w:cs="Arial"/>
          <w:b/>
          <w:sz w:val="22"/>
          <w:szCs w:val="22"/>
          <w:u w:val="single"/>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254995" w:rsidRPr="00DB1C5C">
        <w:rPr>
          <w:rFonts w:cs="Arial"/>
          <w:b/>
          <w:sz w:val="22"/>
          <w:szCs w:val="22"/>
          <w:u w:val="single"/>
          <w:shd w:val="clear" w:color="auto" w:fill="BFBFBF" w:themeFill="background1" w:themeFillShade="BF"/>
        </w:rPr>
        <w:t>Soit au total 6 prélèvements par an.</w:t>
      </w:r>
    </w:p>
    <w:p w14:paraId="443C01A5" w14:textId="3F9EF094" w:rsidR="000F7AB5" w:rsidRDefault="000F7AB5" w:rsidP="004C245D">
      <w:pPr>
        <w:ind w:firstLine="0"/>
        <w:rPr>
          <w:rFonts w:cs="Arial"/>
          <w:sz w:val="16"/>
          <w:szCs w:val="22"/>
        </w:rPr>
      </w:pPr>
    </w:p>
    <w:p w14:paraId="4F804158" w14:textId="77777777" w:rsidR="00557A2F" w:rsidRPr="00202906" w:rsidRDefault="00557A2F" w:rsidP="004C245D">
      <w:pPr>
        <w:ind w:firstLine="0"/>
        <w:rPr>
          <w:rFonts w:cs="Arial"/>
          <w:sz w:val="16"/>
          <w:szCs w:val="22"/>
        </w:rPr>
      </w:pPr>
    </w:p>
    <w:p w14:paraId="4D17F593" w14:textId="77777777" w:rsidR="004C245D" w:rsidRPr="00117F9F" w:rsidRDefault="004C245D" w:rsidP="004C245D">
      <w:pPr>
        <w:ind w:firstLine="0"/>
        <w:rPr>
          <w:rFonts w:cs="Arial"/>
          <w:b/>
          <w:sz w:val="2"/>
          <w:szCs w:val="22"/>
          <w:u w:val="single"/>
        </w:rPr>
      </w:pPr>
    </w:p>
    <w:p w14:paraId="2B34F20E" w14:textId="77777777" w:rsidR="0047406B" w:rsidRPr="000439E8" w:rsidRDefault="0047406B" w:rsidP="000439E8">
      <w:pPr>
        <w:shd w:val="clear" w:color="auto" w:fill="95B3D7" w:themeFill="accent1" w:themeFillTint="99"/>
        <w:ind w:left="567" w:firstLine="0"/>
        <w:rPr>
          <w:rFonts w:cs="Arial"/>
          <w:b/>
          <w:sz w:val="22"/>
          <w:szCs w:val="22"/>
          <w:u w:val="single"/>
        </w:rPr>
      </w:pPr>
      <w:r w:rsidRPr="000439E8">
        <w:rPr>
          <w:rFonts w:cs="Arial"/>
          <w:b/>
          <w:sz w:val="22"/>
          <w:szCs w:val="22"/>
          <w:u w:val="single"/>
        </w:rPr>
        <w:t>CH de Lodève</w:t>
      </w:r>
    </w:p>
    <w:p w14:paraId="2936BAE9" w14:textId="67908D48" w:rsidR="00A20F6C" w:rsidRDefault="00DB1C5C" w:rsidP="00DB1C5C">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tbl>
      <w:tblPr>
        <w:tblW w:w="10165" w:type="dxa"/>
        <w:tblCellMar>
          <w:left w:w="70" w:type="dxa"/>
          <w:right w:w="70" w:type="dxa"/>
        </w:tblCellMar>
        <w:tblLook w:val="04A0" w:firstRow="1" w:lastRow="0" w:firstColumn="1" w:lastColumn="0" w:noHBand="0" w:noVBand="1"/>
      </w:tblPr>
      <w:tblGrid>
        <w:gridCol w:w="4001"/>
        <w:gridCol w:w="4001"/>
        <w:gridCol w:w="1156"/>
        <w:gridCol w:w="1007"/>
      </w:tblGrid>
      <w:tr w:rsidR="00D173C5" w:rsidRPr="00073CC2" w14:paraId="22790CE0" w14:textId="77777777" w:rsidTr="00533302">
        <w:trPr>
          <w:trHeight w:val="663"/>
        </w:trPr>
        <w:tc>
          <w:tcPr>
            <w:tcW w:w="400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0DB5494" w14:textId="77777777" w:rsidR="00D173C5" w:rsidRPr="00073CC2" w:rsidRDefault="00D173C5" w:rsidP="00533302">
            <w:pPr>
              <w:tabs>
                <w:tab w:val="clear" w:pos="851"/>
                <w:tab w:val="clear" w:pos="1560"/>
                <w:tab w:val="clear" w:pos="2127"/>
              </w:tabs>
              <w:spacing w:before="0"/>
              <w:ind w:firstLine="0"/>
              <w:jc w:val="center"/>
              <w:rPr>
                <w:rFonts w:ascii="Candara" w:hAnsi="Candara" w:cs="Arial"/>
                <w:b/>
                <w:bCs/>
                <w:sz w:val="18"/>
                <w:szCs w:val="18"/>
                <w:lang w:eastAsia="fr-FR"/>
              </w:rPr>
            </w:pPr>
            <w:r w:rsidRPr="00073CC2">
              <w:rPr>
                <w:rFonts w:ascii="Candara" w:hAnsi="Candara" w:cs="Arial"/>
                <w:b/>
                <w:bCs/>
                <w:sz w:val="18"/>
                <w:szCs w:val="18"/>
                <w:lang w:eastAsia="fr-FR"/>
              </w:rPr>
              <w:t>2025</w:t>
            </w:r>
          </w:p>
        </w:tc>
        <w:tc>
          <w:tcPr>
            <w:tcW w:w="4001" w:type="dxa"/>
            <w:tcBorders>
              <w:top w:val="single" w:sz="4" w:space="0" w:color="auto"/>
              <w:left w:val="nil"/>
              <w:bottom w:val="single" w:sz="4" w:space="0" w:color="auto"/>
              <w:right w:val="single" w:sz="4" w:space="0" w:color="auto"/>
            </w:tcBorders>
            <w:shd w:val="clear" w:color="auto" w:fill="auto"/>
            <w:vAlign w:val="center"/>
            <w:hideMark/>
          </w:tcPr>
          <w:p w14:paraId="49486DB5" w14:textId="77777777" w:rsidR="00D173C5" w:rsidRPr="00073CC2" w:rsidRDefault="00D173C5" w:rsidP="00533302">
            <w:pPr>
              <w:tabs>
                <w:tab w:val="clear" w:pos="851"/>
                <w:tab w:val="clear" w:pos="1560"/>
                <w:tab w:val="clear" w:pos="2127"/>
              </w:tabs>
              <w:spacing w:before="0"/>
              <w:ind w:firstLine="0"/>
              <w:jc w:val="center"/>
              <w:rPr>
                <w:rFonts w:ascii="Candara" w:hAnsi="Candara" w:cs="Arial"/>
                <w:b/>
                <w:bCs/>
                <w:sz w:val="18"/>
                <w:szCs w:val="18"/>
                <w:lang w:eastAsia="fr-FR"/>
              </w:rPr>
            </w:pPr>
            <w:r w:rsidRPr="00073CC2">
              <w:rPr>
                <w:rFonts w:ascii="Candara" w:hAnsi="Candara" w:cs="Arial"/>
                <w:b/>
                <w:bCs/>
                <w:sz w:val="18"/>
                <w:szCs w:val="18"/>
                <w:lang w:eastAsia="fr-FR"/>
              </w:rPr>
              <w:t>1er trimestre</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14:paraId="7AA59E94" w14:textId="77777777" w:rsidR="00D173C5" w:rsidRPr="00073CC2" w:rsidRDefault="00D173C5" w:rsidP="00533302">
            <w:pPr>
              <w:tabs>
                <w:tab w:val="clear" w:pos="851"/>
                <w:tab w:val="clear" w:pos="1560"/>
                <w:tab w:val="clear" w:pos="2127"/>
              </w:tabs>
              <w:spacing w:before="0"/>
              <w:ind w:firstLine="0"/>
              <w:jc w:val="center"/>
              <w:rPr>
                <w:rFonts w:ascii="Candara" w:hAnsi="Candara" w:cs="Arial"/>
                <w:b/>
                <w:bCs/>
                <w:sz w:val="18"/>
                <w:szCs w:val="18"/>
                <w:lang w:eastAsia="fr-FR"/>
              </w:rPr>
            </w:pPr>
            <w:r w:rsidRPr="00073CC2">
              <w:rPr>
                <w:rFonts w:ascii="Candara" w:hAnsi="Candara" w:cs="Arial"/>
                <w:b/>
                <w:bCs/>
                <w:sz w:val="18"/>
                <w:szCs w:val="18"/>
                <w:lang w:eastAsia="fr-FR"/>
              </w:rPr>
              <w:t>3eme trimestre</w:t>
            </w:r>
          </w:p>
        </w:tc>
        <w:tc>
          <w:tcPr>
            <w:tcW w:w="1007" w:type="dxa"/>
            <w:tcBorders>
              <w:top w:val="single" w:sz="4" w:space="0" w:color="auto"/>
              <w:left w:val="nil"/>
              <w:bottom w:val="single" w:sz="4" w:space="0" w:color="auto"/>
              <w:right w:val="single" w:sz="8" w:space="0" w:color="auto"/>
            </w:tcBorders>
            <w:shd w:val="clear" w:color="auto" w:fill="auto"/>
            <w:noWrap/>
            <w:vAlign w:val="center"/>
            <w:hideMark/>
          </w:tcPr>
          <w:p w14:paraId="3EC18E33" w14:textId="77777777" w:rsidR="00D173C5" w:rsidRPr="00073CC2" w:rsidRDefault="00D173C5" w:rsidP="00533302">
            <w:pPr>
              <w:tabs>
                <w:tab w:val="clear" w:pos="851"/>
                <w:tab w:val="clear" w:pos="1560"/>
                <w:tab w:val="clear" w:pos="2127"/>
              </w:tabs>
              <w:spacing w:before="0"/>
              <w:ind w:firstLine="0"/>
              <w:jc w:val="center"/>
              <w:rPr>
                <w:rFonts w:ascii="Candara" w:hAnsi="Candara" w:cs="Arial"/>
                <w:b/>
                <w:bCs/>
                <w:sz w:val="18"/>
                <w:szCs w:val="18"/>
                <w:lang w:eastAsia="fr-FR"/>
              </w:rPr>
            </w:pPr>
            <w:r w:rsidRPr="00073CC2">
              <w:rPr>
                <w:rFonts w:ascii="Candara" w:hAnsi="Candara" w:cs="Arial"/>
                <w:b/>
                <w:bCs/>
                <w:sz w:val="18"/>
                <w:szCs w:val="18"/>
                <w:lang w:eastAsia="fr-FR"/>
              </w:rPr>
              <w:t>T</w:t>
            </w:r>
            <w:r>
              <w:rPr>
                <w:rFonts w:ascii="Candara" w:hAnsi="Candara" w:cs="Arial"/>
                <w:b/>
                <w:bCs/>
                <w:sz w:val="18"/>
                <w:szCs w:val="18"/>
                <w:lang w:eastAsia="fr-FR"/>
              </w:rPr>
              <w:t>otal</w:t>
            </w:r>
          </w:p>
        </w:tc>
      </w:tr>
      <w:tr w:rsidR="00D173C5" w:rsidRPr="00073CC2" w14:paraId="205AB563" w14:textId="77777777" w:rsidTr="00533302">
        <w:trPr>
          <w:trHeight w:val="322"/>
        </w:trPr>
        <w:tc>
          <w:tcPr>
            <w:tcW w:w="4001" w:type="dxa"/>
            <w:tcBorders>
              <w:top w:val="nil"/>
              <w:left w:val="single" w:sz="8" w:space="0" w:color="auto"/>
              <w:bottom w:val="single" w:sz="4" w:space="0" w:color="auto"/>
              <w:right w:val="single" w:sz="4" w:space="0" w:color="auto"/>
            </w:tcBorders>
            <w:shd w:val="clear" w:color="000000" w:fill="B7DEE8"/>
            <w:noWrap/>
            <w:vAlign w:val="center"/>
            <w:hideMark/>
          </w:tcPr>
          <w:p w14:paraId="18EFB8C1" w14:textId="77777777" w:rsidR="00D173C5" w:rsidRPr="00073CC2" w:rsidRDefault="00D173C5" w:rsidP="00533302">
            <w:pPr>
              <w:tabs>
                <w:tab w:val="clear" w:pos="851"/>
                <w:tab w:val="clear" w:pos="1560"/>
                <w:tab w:val="clear" w:pos="2127"/>
              </w:tabs>
              <w:spacing w:before="0"/>
              <w:ind w:firstLine="0"/>
              <w:jc w:val="left"/>
              <w:rPr>
                <w:rFonts w:ascii="Candara" w:hAnsi="Candara" w:cs="Arial"/>
                <w:b/>
                <w:bCs/>
                <w:sz w:val="18"/>
                <w:szCs w:val="18"/>
                <w:lang w:eastAsia="fr-FR"/>
              </w:rPr>
            </w:pPr>
            <w:r w:rsidRPr="00073CC2">
              <w:rPr>
                <w:rFonts w:ascii="Candara" w:hAnsi="Candara" w:cs="Arial"/>
                <w:b/>
                <w:bCs/>
                <w:sz w:val="18"/>
                <w:szCs w:val="18"/>
                <w:lang w:eastAsia="fr-FR"/>
              </w:rPr>
              <w:t xml:space="preserve">Eau froide - Potabilité complète D1 PS </w:t>
            </w:r>
            <w:r w:rsidRPr="00073CC2">
              <w:rPr>
                <w:rFonts w:ascii="Candara" w:hAnsi="Candara" w:cs="Arial"/>
                <w:b/>
                <w:bCs/>
                <w:color w:val="FF0000"/>
                <w:sz w:val="18"/>
                <w:szCs w:val="18"/>
                <w:lang w:eastAsia="fr-FR"/>
              </w:rPr>
              <w:t xml:space="preserve">conditions de </w:t>
            </w:r>
            <w:proofErr w:type="spellStart"/>
            <w:r w:rsidRPr="00073CC2">
              <w:rPr>
                <w:rFonts w:ascii="Candara" w:hAnsi="Candara" w:cs="Arial"/>
                <w:b/>
                <w:bCs/>
                <w:color w:val="FF0000"/>
                <w:sz w:val="18"/>
                <w:szCs w:val="18"/>
                <w:lang w:eastAsia="fr-FR"/>
              </w:rPr>
              <w:t>prélevement:maitrise</w:t>
            </w:r>
            <w:proofErr w:type="spellEnd"/>
            <w:r w:rsidRPr="00073CC2">
              <w:rPr>
                <w:rFonts w:ascii="Candara" w:hAnsi="Candara" w:cs="Arial"/>
                <w:b/>
                <w:bCs/>
                <w:color w:val="FF0000"/>
                <w:sz w:val="18"/>
                <w:szCs w:val="18"/>
                <w:lang w:eastAsia="fr-FR"/>
              </w:rPr>
              <w:t xml:space="preserve"> de réseau avec flambage  </w:t>
            </w:r>
          </w:p>
        </w:tc>
        <w:tc>
          <w:tcPr>
            <w:tcW w:w="4001" w:type="dxa"/>
            <w:tcBorders>
              <w:top w:val="nil"/>
              <w:left w:val="nil"/>
              <w:bottom w:val="single" w:sz="4" w:space="0" w:color="auto"/>
              <w:right w:val="single" w:sz="4" w:space="0" w:color="auto"/>
            </w:tcBorders>
            <w:shd w:val="clear" w:color="000000" w:fill="B7DEE8"/>
            <w:noWrap/>
            <w:vAlign w:val="center"/>
            <w:hideMark/>
          </w:tcPr>
          <w:p w14:paraId="3F8F939D" w14:textId="77777777" w:rsidR="00D173C5" w:rsidRPr="00073CC2" w:rsidRDefault="00D173C5" w:rsidP="00533302">
            <w:pPr>
              <w:tabs>
                <w:tab w:val="clear" w:pos="851"/>
                <w:tab w:val="clear" w:pos="1560"/>
                <w:tab w:val="clear" w:pos="2127"/>
              </w:tabs>
              <w:spacing w:before="0"/>
              <w:ind w:firstLine="0"/>
              <w:jc w:val="left"/>
              <w:rPr>
                <w:rFonts w:ascii="Candara" w:hAnsi="Candara" w:cs="Arial"/>
                <w:sz w:val="18"/>
                <w:szCs w:val="18"/>
                <w:lang w:eastAsia="fr-FR"/>
              </w:rPr>
            </w:pPr>
            <w:r w:rsidRPr="00073CC2">
              <w:rPr>
                <w:rFonts w:ascii="Candara" w:hAnsi="Candara" w:cs="Arial"/>
                <w:sz w:val="18"/>
                <w:szCs w:val="18"/>
                <w:lang w:eastAsia="fr-FR"/>
              </w:rPr>
              <w:t> </w:t>
            </w:r>
          </w:p>
        </w:tc>
        <w:tc>
          <w:tcPr>
            <w:tcW w:w="1156" w:type="dxa"/>
            <w:tcBorders>
              <w:top w:val="nil"/>
              <w:left w:val="nil"/>
              <w:bottom w:val="single" w:sz="4" w:space="0" w:color="auto"/>
              <w:right w:val="single" w:sz="4" w:space="0" w:color="auto"/>
            </w:tcBorders>
            <w:shd w:val="clear" w:color="000000" w:fill="B7DEE8"/>
            <w:noWrap/>
            <w:vAlign w:val="center"/>
            <w:hideMark/>
          </w:tcPr>
          <w:p w14:paraId="021EBD2A" w14:textId="77777777" w:rsidR="00D173C5" w:rsidRPr="00073CC2" w:rsidRDefault="00D173C5" w:rsidP="00533302">
            <w:pPr>
              <w:tabs>
                <w:tab w:val="clear" w:pos="851"/>
                <w:tab w:val="clear" w:pos="1560"/>
                <w:tab w:val="clear" w:pos="2127"/>
              </w:tabs>
              <w:spacing w:before="0"/>
              <w:ind w:firstLine="0"/>
              <w:jc w:val="left"/>
              <w:rPr>
                <w:rFonts w:ascii="Candara" w:hAnsi="Candara" w:cs="Arial"/>
                <w:sz w:val="18"/>
                <w:szCs w:val="18"/>
                <w:lang w:eastAsia="fr-FR"/>
              </w:rPr>
            </w:pPr>
            <w:r w:rsidRPr="00073CC2">
              <w:rPr>
                <w:rFonts w:ascii="Candara" w:hAnsi="Candara" w:cs="Arial"/>
                <w:sz w:val="18"/>
                <w:szCs w:val="18"/>
                <w:lang w:eastAsia="fr-FR"/>
              </w:rPr>
              <w:t> </w:t>
            </w:r>
          </w:p>
        </w:tc>
        <w:tc>
          <w:tcPr>
            <w:tcW w:w="1007" w:type="dxa"/>
            <w:tcBorders>
              <w:top w:val="nil"/>
              <w:left w:val="nil"/>
              <w:bottom w:val="single" w:sz="4" w:space="0" w:color="auto"/>
              <w:right w:val="single" w:sz="8" w:space="0" w:color="auto"/>
            </w:tcBorders>
            <w:shd w:val="clear" w:color="000000" w:fill="B7DEE8"/>
            <w:noWrap/>
            <w:vAlign w:val="center"/>
            <w:hideMark/>
          </w:tcPr>
          <w:p w14:paraId="704BA08A" w14:textId="77777777" w:rsidR="00D173C5" w:rsidRPr="00073CC2" w:rsidRDefault="00D173C5" w:rsidP="00533302">
            <w:pPr>
              <w:tabs>
                <w:tab w:val="clear" w:pos="851"/>
                <w:tab w:val="clear" w:pos="1560"/>
                <w:tab w:val="clear" w:pos="2127"/>
              </w:tabs>
              <w:spacing w:before="0"/>
              <w:ind w:firstLine="0"/>
              <w:jc w:val="left"/>
              <w:rPr>
                <w:rFonts w:ascii="Candara" w:hAnsi="Candara" w:cs="Arial"/>
                <w:sz w:val="18"/>
                <w:szCs w:val="18"/>
                <w:lang w:eastAsia="fr-FR"/>
              </w:rPr>
            </w:pPr>
            <w:r w:rsidRPr="00073CC2">
              <w:rPr>
                <w:rFonts w:ascii="Candara" w:hAnsi="Candara" w:cs="Arial"/>
                <w:sz w:val="18"/>
                <w:szCs w:val="18"/>
                <w:lang w:eastAsia="fr-FR"/>
              </w:rPr>
              <w:t> </w:t>
            </w:r>
          </w:p>
        </w:tc>
      </w:tr>
      <w:tr w:rsidR="00D173C5" w:rsidRPr="00073CC2" w14:paraId="61E9184C" w14:textId="77777777" w:rsidTr="00533302">
        <w:trPr>
          <w:trHeight w:val="313"/>
        </w:trPr>
        <w:tc>
          <w:tcPr>
            <w:tcW w:w="4001" w:type="dxa"/>
            <w:tcBorders>
              <w:top w:val="nil"/>
              <w:left w:val="single" w:sz="8" w:space="0" w:color="auto"/>
              <w:bottom w:val="single" w:sz="4" w:space="0" w:color="auto"/>
              <w:right w:val="single" w:sz="4" w:space="0" w:color="auto"/>
            </w:tcBorders>
            <w:shd w:val="clear" w:color="auto" w:fill="auto"/>
            <w:noWrap/>
            <w:vAlign w:val="center"/>
            <w:hideMark/>
          </w:tcPr>
          <w:p w14:paraId="52ED6D0E" w14:textId="77777777" w:rsidR="00D173C5" w:rsidRPr="00073CC2" w:rsidRDefault="00D173C5" w:rsidP="00533302">
            <w:pPr>
              <w:tabs>
                <w:tab w:val="clear" w:pos="851"/>
                <w:tab w:val="clear" w:pos="1560"/>
                <w:tab w:val="clear" w:pos="2127"/>
              </w:tabs>
              <w:spacing w:before="0"/>
              <w:ind w:firstLine="0"/>
              <w:jc w:val="left"/>
              <w:rPr>
                <w:rFonts w:ascii="Times New Roman" w:hAnsi="Times New Roman"/>
                <w:sz w:val="18"/>
                <w:szCs w:val="18"/>
                <w:lang w:eastAsia="fr-FR"/>
              </w:rPr>
            </w:pPr>
            <w:r w:rsidRPr="00073CC2">
              <w:rPr>
                <w:rFonts w:ascii="Times New Roman" w:hAnsi="Times New Roman"/>
                <w:sz w:val="18"/>
                <w:szCs w:val="18"/>
                <w:lang w:eastAsia="fr-FR"/>
              </w:rPr>
              <w:t>Cuisine légumerie</w:t>
            </w:r>
          </w:p>
        </w:tc>
        <w:tc>
          <w:tcPr>
            <w:tcW w:w="4001" w:type="dxa"/>
            <w:tcBorders>
              <w:top w:val="nil"/>
              <w:left w:val="nil"/>
              <w:bottom w:val="single" w:sz="4" w:space="0" w:color="auto"/>
              <w:right w:val="single" w:sz="4" w:space="0" w:color="auto"/>
            </w:tcBorders>
            <w:shd w:val="clear" w:color="auto" w:fill="auto"/>
            <w:noWrap/>
            <w:vAlign w:val="bottom"/>
            <w:hideMark/>
          </w:tcPr>
          <w:p w14:paraId="797DA6F9"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156" w:type="dxa"/>
            <w:tcBorders>
              <w:top w:val="nil"/>
              <w:left w:val="nil"/>
              <w:bottom w:val="single" w:sz="4" w:space="0" w:color="auto"/>
              <w:right w:val="single" w:sz="4" w:space="0" w:color="auto"/>
            </w:tcBorders>
            <w:shd w:val="clear" w:color="auto" w:fill="auto"/>
            <w:noWrap/>
            <w:vAlign w:val="bottom"/>
            <w:hideMark/>
          </w:tcPr>
          <w:p w14:paraId="647B8615"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007"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71D3B58F" w14:textId="77777777" w:rsidR="00D173C5" w:rsidRPr="00073CC2" w:rsidRDefault="00D173C5" w:rsidP="00533302">
            <w:pPr>
              <w:tabs>
                <w:tab w:val="clear" w:pos="851"/>
                <w:tab w:val="clear" w:pos="1560"/>
                <w:tab w:val="clear" w:pos="2127"/>
              </w:tabs>
              <w:spacing w:before="0"/>
              <w:ind w:firstLine="0"/>
              <w:jc w:val="center"/>
              <w:rPr>
                <w:rFonts w:ascii="Candara" w:hAnsi="Candara" w:cs="Arial"/>
                <w:b/>
                <w:bCs/>
                <w:sz w:val="18"/>
                <w:szCs w:val="18"/>
                <w:lang w:eastAsia="fr-FR"/>
              </w:rPr>
            </w:pPr>
            <w:r w:rsidRPr="00073CC2">
              <w:rPr>
                <w:rFonts w:ascii="Candara" w:hAnsi="Candara" w:cs="Arial"/>
                <w:b/>
                <w:bCs/>
                <w:sz w:val="18"/>
                <w:szCs w:val="18"/>
                <w:lang w:eastAsia="fr-FR"/>
              </w:rPr>
              <w:t>6</w:t>
            </w:r>
          </w:p>
        </w:tc>
      </w:tr>
      <w:tr w:rsidR="00D173C5" w:rsidRPr="00073CC2" w14:paraId="7FCE1840" w14:textId="77777777" w:rsidTr="00533302">
        <w:trPr>
          <w:trHeight w:val="313"/>
        </w:trPr>
        <w:tc>
          <w:tcPr>
            <w:tcW w:w="4001" w:type="dxa"/>
            <w:tcBorders>
              <w:top w:val="nil"/>
              <w:left w:val="single" w:sz="8" w:space="0" w:color="auto"/>
              <w:bottom w:val="single" w:sz="4" w:space="0" w:color="auto"/>
              <w:right w:val="single" w:sz="4" w:space="0" w:color="auto"/>
            </w:tcBorders>
            <w:shd w:val="clear" w:color="auto" w:fill="auto"/>
            <w:noWrap/>
            <w:vAlign w:val="center"/>
            <w:hideMark/>
          </w:tcPr>
          <w:p w14:paraId="4656046F" w14:textId="77777777" w:rsidR="00D173C5" w:rsidRPr="00073CC2" w:rsidRDefault="00D173C5" w:rsidP="00533302">
            <w:pPr>
              <w:tabs>
                <w:tab w:val="clear" w:pos="851"/>
                <w:tab w:val="clear" w:pos="1560"/>
                <w:tab w:val="clear" w:pos="2127"/>
              </w:tabs>
              <w:spacing w:before="0"/>
              <w:ind w:firstLine="0"/>
              <w:jc w:val="left"/>
              <w:rPr>
                <w:rFonts w:ascii="Times New Roman" w:hAnsi="Times New Roman"/>
                <w:sz w:val="18"/>
                <w:szCs w:val="18"/>
                <w:lang w:eastAsia="fr-FR"/>
              </w:rPr>
            </w:pPr>
            <w:r w:rsidRPr="00073CC2">
              <w:rPr>
                <w:rFonts w:ascii="Times New Roman" w:hAnsi="Times New Roman"/>
                <w:sz w:val="18"/>
                <w:szCs w:val="18"/>
                <w:lang w:eastAsia="fr-FR"/>
              </w:rPr>
              <w:t>Ehpad5 niveau RDC Office SAM patient</w:t>
            </w:r>
          </w:p>
        </w:tc>
        <w:tc>
          <w:tcPr>
            <w:tcW w:w="4001" w:type="dxa"/>
            <w:tcBorders>
              <w:top w:val="nil"/>
              <w:left w:val="nil"/>
              <w:bottom w:val="single" w:sz="4" w:space="0" w:color="auto"/>
              <w:right w:val="single" w:sz="4" w:space="0" w:color="auto"/>
            </w:tcBorders>
            <w:shd w:val="clear" w:color="auto" w:fill="auto"/>
            <w:noWrap/>
            <w:vAlign w:val="bottom"/>
            <w:hideMark/>
          </w:tcPr>
          <w:p w14:paraId="6CF4F495"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156" w:type="dxa"/>
            <w:tcBorders>
              <w:top w:val="nil"/>
              <w:left w:val="nil"/>
              <w:bottom w:val="single" w:sz="4" w:space="0" w:color="auto"/>
              <w:right w:val="single" w:sz="4" w:space="0" w:color="auto"/>
            </w:tcBorders>
            <w:shd w:val="clear" w:color="auto" w:fill="auto"/>
            <w:noWrap/>
            <w:vAlign w:val="bottom"/>
            <w:hideMark/>
          </w:tcPr>
          <w:p w14:paraId="0C57E54E"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007" w:type="dxa"/>
            <w:vMerge/>
            <w:tcBorders>
              <w:top w:val="nil"/>
              <w:left w:val="single" w:sz="4" w:space="0" w:color="auto"/>
              <w:bottom w:val="single" w:sz="4" w:space="0" w:color="000000"/>
              <w:right w:val="single" w:sz="8" w:space="0" w:color="auto"/>
            </w:tcBorders>
            <w:vAlign w:val="center"/>
            <w:hideMark/>
          </w:tcPr>
          <w:p w14:paraId="2304877A" w14:textId="77777777" w:rsidR="00D173C5" w:rsidRPr="00073CC2" w:rsidRDefault="00D173C5" w:rsidP="00533302">
            <w:pPr>
              <w:tabs>
                <w:tab w:val="clear" w:pos="851"/>
                <w:tab w:val="clear" w:pos="1560"/>
                <w:tab w:val="clear" w:pos="2127"/>
              </w:tabs>
              <w:spacing w:before="0"/>
              <w:ind w:firstLine="0"/>
              <w:jc w:val="left"/>
              <w:rPr>
                <w:rFonts w:ascii="Candara" w:hAnsi="Candara" w:cs="Arial"/>
                <w:b/>
                <w:bCs/>
                <w:sz w:val="18"/>
                <w:szCs w:val="18"/>
                <w:lang w:eastAsia="fr-FR"/>
              </w:rPr>
            </w:pPr>
          </w:p>
        </w:tc>
      </w:tr>
      <w:tr w:rsidR="00D173C5" w:rsidRPr="00073CC2" w14:paraId="4F1D4558" w14:textId="77777777" w:rsidTr="00533302">
        <w:trPr>
          <w:trHeight w:val="313"/>
        </w:trPr>
        <w:tc>
          <w:tcPr>
            <w:tcW w:w="4001" w:type="dxa"/>
            <w:tcBorders>
              <w:top w:val="nil"/>
              <w:left w:val="single" w:sz="8" w:space="0" w:color="auto"/>
              <w:bottom w:val="single" w:sz="4" w:space="0" w:color="auto"/>
              <w:right w:val="single" w:sz="4" w:space="0" w:color="auto"/>
            </w:tcBorders>
            <w:shd w:val="clear" w:color="auto" w:fill="auto"/>
            <w:noWrap/>
            <w:vAlign w:val="center"/>
            <w:hideMark/>
          </w:tcPr>
          <w:p w14:paraId="208553A7" w14:textId="77777777" w:rsidR="00D173C5" w:rsidRPr="00073CC2" w:rsidRDefault="00D173C5" w:rsidP="00533302">
            <w:pPr>
              <w:tabs>
                <w:tab w:val="clear" w:pos="851"/>
                <w:tab w:val="clear" w:pos="1560"/>
                <w:tab w:val="clear" w:pos="2127"/>
              </w:tabs>
              <w:spacing w:before="0"/>
              <w:ind w:firstLine="0"/>
              <w:jc w:val="left"/>
              <w:rPr>
                <w:rFonts w:ascii="Times New Roman" w:hAnsi="Times New Roman"/>
                <w:sz w:val="18"/>
                <w:szCs w:val="18"/>
                <w:lang w:eastAsia="fr-FR"/>
              </w:rPr>
            </w:pPr>
            <w:r w:rsidRPr="00073CC2">
              <w:rPr>
                <w:rFonts w:ascii="Times New Roman" w:hAnsi="Times New Roman"/>
                <w:sz w:val="18"/>
                <w:szCs w:val="18"/>
                <w:lang w:eastAsia="fr-FR"/>
              </w:rPr>
              <w:t>MR0 niveau RDC Office SAM patient</w:t>
            </w:r>
          </w:p>
        </w:tc>
        <w:tc>
          <w:tcPr>
            <w:tcW w:w="4001" w:type="dxa"/>
            <w:tcBorders>
              <w:top w:val="nil"/>
              <w:left w:val="nil"/>
              <w:bottom w:val="single" w:sz="4" w:space="0" w:color="auto"/>
              <w:right w:val="single" w:sz="4" w:space="0" w:color="auto"/>
            </w:tcBorders>
            <w:shd w:val="clear" w:color="auto" w:fill="auto"/>
            <w:noWrap/>
            <w:vAlign w:val="bottom"/>
            <w:hideMark/>
          </w:tcPr>
          <w:p w14:paraId="35E6DFA5"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156" w:type="dxa"/>
            <w:tcBorders>
              <w:top w:val="nil"/>
              <w:left w:val="nil"/>
              <w:bottom w:val="single" w:sz="4" w:space="0" w:color="auto"/>
              <w:right w:val="single" w:sz="4" w:space="0" w:color="auto"/>
            </w:tcBorders>
            <w:shd w:val="clear" w:color="auto" w:fill="auto"/>
            <w:noWrap/>
            <w:vAlign w:val="bottom"/>
            <w:hideMark/>
          </w:tcPr>
          <w:p w14:paraId="751E9CB2" w14:textId="77777777" w:rsidR="00D173C5" w:rsidRPr="00073CC2" w:rsidRDefault="00D173C5" w:rsidP="00533302">
            <w:pPr>
              <w:tabs>
                <w:tab w:val="clear" w:pos="851"/>
                <w:tab w:val="clear" w:pos="1560"/>
                <w:tab w:val="clear" w:pos="2127"/>
              </w:tabs>
              <w:spacing w:before="0"/>
              <w:ind w:firstLine="0"/>
              <w:jc w:val="center"/>
              <w:rPr>
                <w:rFonts w:ascii="Times New Roman" w:hAnsi="Times New Roman"/>
                <w:sz w:val="18"/>
                <w:szCs w:val="18"/>
                <w:lang w:eastAsia="fr-FR"/>
              </w:rPr>
            </w:pPr>
            <w:r w:rsidRPr="00073CC2">
              <w:rPr>
                <w:rFonts w:ascii="Times New Roman" w:hAnsi="Times New Roman"/>
                <w:sz w:val="18"/>
                <w:szCs w:val="18"/>
                <w:lang w:eastAsia="fr-FR"/>
              </w:rPr>
              <w:t>X</w:t>
            </w:r>
          </w:p>
        </w:tc>
        <w:tc>
          <w:tcPr>
            <w:tcW w:w="1007" w:type="dxa"/>
            <w:vMerge/>
            <w:tcBorders>
              <w:top w:val="nil"/>
              <w:left w:val="single" w:sz="4" w:space="0" w:color="auto"/>
              <w:bottom w:val="single" w:sz="4" w:space="0" w:color="000000"/>
              <w:right w:val="single" w:sz="8" w:space="0" w:color="auto"/>
            </w:tcBorders>
            <w:vAlign w:val="center"/>
            <w:hideMark/>
          </w:tcPr>
          <w:p w14:paraId="326E5E1D" w14:textId="77777777" w:rsidR="00D173C5" w:rsidRPr="00073CC2" w:rsidRDefault="00D173C5" w:rsidP="00533302">
            <w:pPr>
              <w:tabs>
                <w:tab w:val="clear" w:pos="851"/>
                <w:tab w:val="clear" w:pos="1560"/>
                <w:tab w:val="clear" w:pos="2127"/>
              </w:tabs>
              <w:spacing w:before="0"/>
              <w:ind w:firstLine="0"/>
              <w:jc w:val="left"/>
              <w:rPr>
                <w:rFonts w:ascii="Candara" w:hAnsi="Candara" w:cs="Arial"/>
                <w:b/>
                <w:bCs/>
                <w:sz w:val="18"/>
                <w:szCs w:val="18"/>
                <w:lang w:eastAsia="fr-FR"/>
              </w:rPr>
            </w:pPr>
          </w:p>
        </w:tc>
      </w:tr>
    </w:tbl>
    <w:p w14:paraId="2F890289" w14:textId="189F3568" w:rsidR="00D173C5" w:rsidRDefault="00D173C5" w:rsidP="00DB1C5C">
      <w:pPr>
        <w:rPr>
          <w:rFonts w:cs="Arial"/>
          <w:sz w:val="22"/>
          <w:szCs w:val="22"/>
        </w:rPr>
      </w:pPr>
    </w:p>
    <w:p w14:paraId="4EC07D69" w14:textId="060B59DE" w:rsidR="00D173C5" w:rsidRPr="006930F6" w:rsidRDefault="00D173C5" w:rsidP="00D173C5">
      <w:pPr>
        <w:ind w:firstLine="0"/>
        <w:rPr>
          <w:rFonts w:cs="Arial"/>
          <w:sz w:val="22"/>
          <w:szCs w:val="22"/>
        </w:rPr>
      </w:pPr>
      <w:r w:rsidRPr="00D173C5">
        <w:rPr>
          <w:noProof/>
          <w:lang w:eastAsia="fr-FR"/>
        </w:rPr>
        <w:lastRenderedPageBreak/>
        <w:drawing>
          <wp:inline distT="0" distB="0" distL="0" distR="0" wp14:anchorId="1A19BF42" wp14:editId="3C9B8B7B">
            <wp:extent cx="6570980" cy="3294497"/>
            <wp:effectExtent l="0" t="0" r="127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0980" cy="3294497"/>
                    </a:xfrm>
                    <a:prstGeom prst="rect">
                      <a:avLst/>
                    </a:prstGeom>
                    <a:noFill/>
                    <a:ln>
                      <a:noFill/>
                    </a:ln>
                  </pic:spPr>
                </pic:pic>
              </a:graphicData>
            </a:graphic>
          </wp:inline>
        </w:drawing>
      </w:r>
    </w:p>
    <w:p w14:paraId="33AD3C7C" w14:textId="77777777" w:rsidR="0047406B" w:rsidRPr="00117F9F" w:rsidRDefault="0047406B" w:rsidP="007E7650">
      <w:pPr>
        <w:rPr>
          <w:rFonts w:cs="Arial"/>
          <w:b/>
          <w:sz w:val="2"/>
          <w:szCs w:val="22"/>
          <w:u w:val="single"/>
        </w:rPr>
      </w:pPr>
    </w:p>
    <w:p w14:paraId="5391E2EF" w14:textId="77777777" w:rsidR="00A20F6C" w:rsidRPr="00117F9F" w:rsidRDefault="00A20F6C" w:rsidP="008C4F42">
      <w:pPr>
        <w:ind w:firstLine="0"/>
        <w:rPr>
          <w:rFonts w:cs="Arial"/>
          <w:b/>
          <w:sz w:val="2"/>
          <w:szCs w:val="22"/>
          <w:u w:val="single"/>
        </w:rPr>
      </w:pPr>
    </w:p>
    <w:p w14:paraId="1EBBD6F3" w14:textId="3FFF84F5" w:rsidR="004A6F0D" w:rsidRPr="00864A40" w:rsidRDefault="00423C43" w:rsidP="00E604B6">
      <w:pPr>
        <w:spacing w:before="0"/>
        <w:rPr>
          <w:rFonts w:cs="Arial"/>
          <w:b/>
          <w:bCs/>
          <w:sz w:val="22"/>
          <w:szCs w:val="22"/>
          <w:u w:val="single"/>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4A6F0D" w:rsidRPr="00117F9F">
        <w:rPr>
          <w:rFonts w:cs="Arial"/>
          <w:b/>
          <w:bCs/>
          <w:sz w:val="22"/>
          <w:szCs w:val="22"/>
          <w:u w:val="single"/>
          <w:shd w:val="clear" w:color="auto" w:fill="BFBFBF" w:themeFill="background1" w:themeFillShade="BF"/>
        </w:rPr>
        <w:t>Soit au total</w:t>
      </w:r>
      <w:r w:rsidR="00D173C5">
        <w:rPr>
          <w:rFonts w:cs="Arial"/>
          <w:b/>
          <w:bCs/>
          <w:sz w:val="22"/>
          <w:szCs w:val="22"/>
          <w:u w:val="single"/>
          <w:shd w:val="clear" w:color="auto" w:fill="BFBFBF" w:themeFill="background1" w:themeFillShade="BF"/>
        </w:rPr>
        <w:t xml:space="preserve"> 27</w:t>
      </w:r>
      <w:r w:rsidR="00A24EE3" w:rsidRPr="00A24EE3">
        <w:rPr>
          <w:rFonts w:cs="Arial"/>
          <w:b/>
          <w:bCs/>
          <w:sz w:val="22"/>
          <w:szCs w:val="22"/>
          <w:u w:val="single"/>
          <w:shd w:val="clear" w:color="auto" w:fill="BFBFBF" w:themeFill="background1" w:themeFillShade="BF"/>
        </w:rPr>
        <w:t xml:space="preserve"> </w:t>
      </w:r>
      <w:r w:rsidR="004A6F0D" w:rsidRPr="00117F9F">
        <w:rPr>
          <w:rFonts w:cs="Arial"/>
          <w:b/>
          <w:bCs/>
          <w:sz w:val="22"/>
          <w:szCs w:val="22"/>
          <w:u w:val="single"/>
          <w:shd w:val="clear" w:color="auto" w:fill="BFBFBF" w:themeFill="background1" w:themeFillShade="BF"/>
        </w:rPr>
        <w:t>prélèvements par an.</w:t>
      </w:r>
    </w:p>
    <w:p w14:paraId="58E4F02E" w14:textId="5BC4200A" w:rsidR="00D173C5" w:rsidRDefault="00D173C5" w:rsidP="00A427AB">
      <w:pPr>
        <w:ind w:firstLine="0"/>
        <w:rPr>
          <w:rFonts w:cs="Arial"/>
          <w:b/>
          <w:sz w:val="22"/>
          <w:szCs w:val="22"/>
          <w:u w:val="single"/>
        </w:rPr>
      </w:pPr>
    </w:p>
    <w:p w14:paraId="56575465" w14:textId="5EB3DAD2" w:rsidR="004A6F0D" w:rsidRPr="00D173C5" w:rsidRDefault="007C3F74" w:rsidP="000439E8">
      <w:pPr>
        <w:pStyle w:val="RedTxt"/>
        <w:shd w:val="clear" w:color="auto" w:fill="C2D69B" w:themeFill="accent3" w:themeFillTint="99"/>
        <w:jc w:val="center"/>
        <w:rPr>
          <w:b/>
          <w:sz w:val="22"/>
          <w:szCs w:val="22"/>
        </w:rPr>
      </w:pPr>
      <w:r w:rsidRPr="00F01109">
        <w:rPr>
          <w:b/>
          <w:sz w:val="22"/>
          <w:szCs w:val="22"/>
        </w:rPr>
        <w:t>LO</w:t>
      </w:r>
      <w:r>
        <w:rPr>
          <w:b/>
          <w:sz w:val="22"/>
          <w:szCs w:val="22"/>
        </w:rPr>
        <w:t>T 2</w:t>
      </w:r>
    </w:p>
    <w:p w14:paraId="6F4D8985" w14:textId="77777777" w:rsidR="00DE4B33" w:rsidRPr="00DE4B33" w:rsidRDefault="00DE4B33" w:rsidP="00A427AB">
      <w:pPr>
        <w:ind w:firstLine="0"/>
        <w:rPr>
          <w:rFonts w:cs="Arial"/>
          <w:b/>
          <w:sz w:val="4"/>
          <w:szCs w:val="22"/>
          <w:u w:val="single"/>
        </w:rPr>
      </w:pPr>
    </w:p>
    <w:p w14:paraId="0CA1A390" w14:textId="4C25B49A" w:rsidR="0024135A" w:rsidRPr="000439E8" w:rsidRDefault="0024135A" w:rsidP="000439E8">
      <w:pPr>
        <w:shd w:val="clear" w:color="auto" w:fill="C2D69B" w:themeFill="accent3" w:themeFillTint="99"/>
        <w:ind w:left="567" w:firstLine="0"/>
        <w:rPr>
          <w:rFonts w:cs="Arial"/>
          <w:b/>
          <w:sz w:val="22"/>
          <w:szCs w:val="22"/>
          <w:u w:val="single"/>
        </w:rPr>
      </w:pPr>
      <w:r w:rsidRPr="000439E8">
        <w:rPr>
          <w:rFonts w:cs="Arial"/>
          <w:b/>
          <w:sz w:val="22"/>
          <w:szCs w:val="22"/>
          <w:u w:val="single"/>
        </w:rPr>
        <w:t>CH</w:t>
      </w:r>
      <w:r w:rsidR="00850FC6" w:rsidRPr="000439E8">
        <w:rPr>
          <w:rFonts w:cs="Arial"/>
          <w:b/>
          <w:sz w:val="22"/>
          <w:szCs w:val="22"/>
          <w:u w:val="single"/>
        </w:rPr>
        <w:t xml:space="preserve"> </w:t>
      </w:r>
      <w:r w:rsidR="00864A40" w:rsidRPr="000439E8">
        <w:rPr>
          <w:rFonts w:cs="Arial"/>
          <w:b/>
          <w:sz w:val="22"/>
          <w:szCs w:val="22"/>
          <w:u w:val="single"/>
        </w:rPr>
        <w:t>de Millau</w:t>
      </w:r>
    </w:p>
    <w:p w14:paraId="300C82B0" w14:textId="0A84B32B" w:rsidR="0024135A" w:rsidRDefault="00443D5B" w:rsidP="00443D5B">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02695953" w14:textId="77777777" w:rsidR="00E604B6" w:rsidRPr="00E604B6" w:rsidRDefault="00E604B6" w:rsidP="00E604B6">
      <w:pPr>
        <w:tabs>
          <w:tab w:val="clear" w:pos="2127"/>
          <w:tab w:val="left" w:pos="5245"/>
        </w:tabs>
        <w:spacing w:before="0"/>
        <w:rPr>
          <w:rFonts w:cs="Arial"/>
          <w:sz w:val="12"/>
          <w:szCs w:val="22"/>
        </w:rPr>
      </w:pPr>
    </w:p>
    <w:p w14:paraId="3A42BDCA" w14:textId="7D56B4F7" w:rsidR="004713C3" w:rsidRPr="004713C3" w:rsidRDefault="004713C3" w:rsidP="00E604B6">
      <w:pPr>
        <w:tabs>
          <w:tab w:val="clear" w:pos="2127"/>
          <w:tab w:val="left" w:pos="5245"/>
        </w:tabs>
        <w:spacing w:before="0"/>
        <w:rPr>
          <w:rFonts w:cs="Arial"/>
          <w:sz w:val="22"/>
          <w:szCs w:val="22"/>
        </w:rPr>
      </w:pPr>
      <w:r w:rsidRPr="004713C3">
        <w:rPr>
          <w:rFonts w:cs="Arial"/>
          <w:sz w:val="22"/>
          <w:szCs w:val="22"/>
        </w:rPr>
        <w:t xml:space="preserve">Entrée après compteur </w:t>
      </w:r>
      <w:r>
        <w:rPr>
          <w:rFonts w:cs="Arial"/>
          <w:sz w:val="22"/>
          <w:szCs w:val="22"/>
        </w:rPr>
        <w:t xml:space="preserve">pour sites, 4 / an soit </w:t>
      </w:r>
      <w:r>
        <w:rPr>
          <w:rFonts w:cs="Arial"/>
          <w:sz w:val="22"/>
          <w:szCs w:val="22"/>
        </w:rPr>
        <w:tab/>
      </w:r>
      <w:r w:rsidRPr="004713C3">
        <w:rPr>
          <w:rFonts w:cs="Arial"/>
          <w:sz w:val="22"/>
          <w:szCs w:val="22"/>
        </w:rPr>
        <w:tab/>
        <w:t>24 points par an</w:t>
      </w:r>
    </w:p>
    <w:p w14:paraId="2D77D02A" w14:textId="77777777" w:rsidR="004713C3" w:rsidRPr="004713C3" w:rsidRDefault="004713C3" w:rsidP="00E604B6">
      <w:pPr>
        <w:tabs>
          <w:tab w:val="clear" w:pos="2127"/>
          <w:tab w:val="left" w:pos="5245"/>
        </w:tabs>
        <w:spacing w:before="0"/>
        <w:rPr>
          <w:rFonts w:cs="Arial"/>
          <w:sz w:val="22"/>
          <w:szCs w:val="22"/>
        </w:rPr>
      </w:pPr>
      <w:r w:rsidRPr="004713C3">
        <w:rPr>
          <w:rFonts w:cs="Arial"/>
          <w:sz w:val="22"/>
          <w:szCs w:val="22"/>
        </w:rPr>
        <w:t>Offices du Puits de Calès</w:t>
      </w:r>
      <w:r w:rsidRPr="004713C3">
        <w:rPr>
          <w:rFonts w:cs="Arial"/>
          <w:sz w:val="22"/>
          <w:szCs w:val="22"/>
        </w:rPr>
        <w:tab/>
      </w:r>
      <w:r w:rsidRPr="004713C3">
        <w:rPr>
          <w:rFonts w:cs="Arial"/>
          <w:sz w:val="22"/>
          <w:szCs w:val="22"/>
        </w:rPr>
        <w:tab/>
        <w:t>24 points par an</w:t>
      </w:r>
    </w:p>
    <w:p w14:paraId="6879B6AB" w14:textId="77777777" w:rsidR="004713C3" w:rsidRPr="004713C3" w:rsidRDefault="004713C3" w:rsidP="00E604B6">
      <w:pPr>
        <w:tabs>
          <w:tab w:val="clear" w:pos="2127"/>
          <w:tab w:val="left" w:pos="5245"/>
        </w:tabs>
        <w:spacing w:before="0"/>
        <w:rPr>
          <w:rFonts w:cs="Arial"/>
          <w:sz w:val="22"/>
          <w:szCs w:val="22"/>
        </w:rPr>
      </w:pPr>
      <w:r w:rsidRPr="004713C3">
        <w:rPr>
          <w:rFonts w:cs="Arial"/>
          <w:sz w:val="22"/>
          <w:szCs w:val="22"/>
        </w:rPr>
        <w:t xml:space="preserve">CMS Psy </w:t>
      </w:r>
      <w:r w:rsidRPr="004713C3">
        <w:rPr>
          <w:rFonts w:cs="Arial"/>
          <w:sz w:val="22"/>
          <w:szCs w:val="22"/>
        </w:rPr>
        <w:tab/>
      </w:r>
      <w:r w:rsidRPr="004713C3">
        <w:rPr>
          <w:rFonts w:cs="Arial"/>
          <w:sz w:val="22"/>
          <w:szCs w:val="22"/>
        </w:rPr>
        <w:tab/>
      </w:r>
      <w:r w:rsidRPr="004713C3">
        <w:rPr>
          <w:rFonts w:cs="Arial"/>
          <w:sz w:val="22"/>
          <w:szCs w:val="22"/>
        </w:rPr>
        <w:tab/>
        <w:t>4 points par an</w:t>
      </w:r>
    </w:p>
    <w:p w14:paraId="2061AF0A" w14:textId="0D1F436E" w:rsidR="004713C3" w:rsidRPr="004713C3" w:rsidRDefault="005B09F4" w:rsidP="00E604B6">
      <w:pPr>
        <w:tabs>
          <w:tab w:val="clear" w:pos="2127"/>
          <w:tab w:val="left" w:pos="5245"/>
        </w:tabs>
        <w:spacing w:before="0"/>
        <w:rPr>
          <w:rFonts w:cs="Arial"/>
          <w:sz w:val="22"/>
          <w:szCs w:val="22"/>
        </w:rPr>
      </w:pPr>
      <w:r>
        <w:rPr>
          <w:rFonts w:cs="Arial"/>
          <w:sz w:val="22"/>
          <w:szCs w:val="22"/>
        </w:rPr>
        <w:t>St Anne</w:t>
      </w:r>
      <w:r w:rsidR="004713C3" w:rsidRPr="004713C3">
        <w:rPr>
          <w:rFonts w:cs="Arial"/>
          <w:sz w:val="22"/>
          <w:szCs w:val="22"/>
        </w:rPr>
        <w:tab/>
      </w:r>
      <w:r w:rsidR="004713C3" w:rsidRPr="004713C3">
        <w:rPr>
          <w:rFonts w:cs="Arial"/>
          <w:sz w:val="22"/>
          <w:szCs w:val="22"/>
        </w:rPr>
        <w:tab/>
      </w:r>
      <w:r w:rsidR="000439E8">
        <w:rPr>
          <w:rFonts w:cs="Arial"/>
          <w:sz w:val="22"/>
          <w:szCs w:val="22"/>
        </w:rPr>
        <w:tab/>
      </w:r>
      <w:r w:rsidR="004713C3" w:rsidRPr="004713C3">
        <w:rPr>
          <w:rFonts w:cs="Arial"/>
          <w:sz w:val="22"/>
          <w:szCs w:val="22"/>
        </w:rPr>
        <w:t>12 points par an</w:t>
      </w:r>
    </w:p>
    <w:p w14:paraId="5E84E235" w14:textId="591204DB" w:rsidR="004713C3" w:rsidRDefault="004713C3" w:rsidP="00E604B6">
      <w:pPr>
        <w:tabs>
          <w:tab w:val="clear" w:pos="2127"/>
          <w:tab w:val="left" w:pos="5245"/>
        </w:tabs>
        <w:spacing w:before="0"/>
        <w:rPr>
          <w:rFonts w:cs="Arial"/>
          <w:sz w:val="22"/>
          <w:szCs w:val="22"/>
        </w:rPr>
      </w:pPr>
      <w:r w:rsidRPr="004713C3">
        <w:rPr>
          <w:rFonts w:cs="Arial"/>
          <w:sz w:val="22"/>
          <w:szCs w:val="22"/>
        </w:rPr>
        <w:t>2 fontaines d'eau réfrigérées (accueil et self)</w:t>
      </w:r>
      <w:r w:rsidRPr="004713C3">
        <w:rPr>
          <w:rFonts w:cs="Arial"/>
          <w:sz w:val="22"/>
          <w:szCs w:val="22"/>
        </w:rPr>
        <w:tab/>
      </w:r>
      <w:r w:rsidRPr="004713C3">
        <w:rPr>
          <w:rFonts w:cs="Arial"/>
          <w:sz w:val="22"/>
          <w:szCs w:val="22"/>
        </w:rPr>
        <w:tab/>
        <w:t>8 points par an</w:t>
      </w:r>
      <w:r w:rsidR="002E6E25">
        <w:rPr>
          <w:rFonts w:cs="Arial"/>
          <w:sz w:val="22"/>
          <w:szCs w:val="22"/>
        </w:rPr>
        <w:t>24</w:t>
      </w:r>
    </w:p>
    <w:p w14:paraId="7A427CD1" w14:textId="7DD13A5C" w:rsidR="002E6E25" w:rsidRDefault="002E6E25" w:rsidP="00E604B6">
      <w:pPr>
        <w:tabs>
          <w:tab w:val="clear" w:pos="2127"/>
          <w:tab w:val="left" w:pos="5245"/>
        </w:tabs>
        <w:spacing w:before="0"/>
        <w:rPr>
          <w:rFonts w:cs="Arial"/>
          <w:sz w:val="22"/>
          <w:szCs w:val="22"/>
        </w:rPr>
      </w:pPr>
      <w:r>
        <w:rPr>
          <w:rFonts w:cs="Arial"/>
          <w:sz w:val="22"/>
          <w:szCs w:val="22"/>
        </w:rPr>
        <w:t>28+76</w:t>
      </w:r>
    </w:p>
    <w:p w14:paraId="73D4460C" w14:textId="58F98AF6" w:rsidR="002E6E25" w:rsidRPr="004713C3" w:rsidRDefault="002E6E25" w:rsidP="00E604B6">
      <w:pPr>
        <w:tabs>
          <w:tab w:val="clear" w:pos="2127"/>
          <w:tab w:val="left" w:pos="5245"/>
        </w:tabs>
        <w:spacing w:before="0"/>
        <w:rPr>
          <w:rFonts w:cs="Arial"/>
          <w:sz w:val="22"/>
          <w:szCs w:val="22"/>
        </w:rPr>
      </w:pPr>
      <w:r>
        <w:rPr>
          <w:rFonts w:cs="Arial"/>
          <w:sz w:val="22"/>
          <w:szCs w:val="22"/>
        </w:rPr>
        <w:t>24+</w:t>
      </w:r>
    </w:p>
    <w:p w14:paraId="57F8C25B" w14:textId="4C1D517D" w:rsidR="00850FC6" w:rsidRDefault="004713C3" w:rsidP="00E604B6">
      <w:pPr>
        <w:tabs>
          <w:tab w:val="clear" w:pos="2127"/>
          <w:tab w:val="left" w:pos="5245"/>
        </w:tabs>
        <w:spacing w:before="0"/>
        <w:rPr>
          <w:rFonts w:cs="Arial"/>
          <w:sz w:val="22"/>
          <w:szCs w:val="22"/>
        </w:rPr>
      </w:pPr>
      <w:r w:rsidRPr="004713C3">
        <w:rPr>
          <w:rFonts w:cs="Arial"/>
          <w:sz w:val="22"/>
          <w:szCs w:val="22"/>
        </w:rPr>
        <w:t xml:space="preserve">Cuisine Sauce - Légumerie </w:t>
      </w:r>
      <w:r w:rsidRPr="004713C3">
        <w:rPr>
          <w:rFonts w:cs="Arial"/>
          <w:sz w:val="22"/>
          <w:szCs w:val="22"/>
        </w:rPr>
        <w:tab/>
      </w:r>
      <w:r w:rsidRPr="004713C3">
        <w:rPr>
          <w:rFonts w:cs="Arial"/>
          <w:sz w:val="22"/>
          <w:szCs w:val="22"/>
        </w:rPr>
        <w:tab/>
        <w:t>4 points par an</w:t>
      </w:r>
    </w:p>
    <w:p w14:paraId="13749B43" w14:textId="3F6DFDB5" w:rsidR="00850FC6" w:rsidRPr="00864A40" w:rsidRDefault="00850FC6" w:rsidP="00850FC6">
      <w:pPr>
        <w:rPr>
          <w:rFonts w:cs="Arial"/>
          <w:b/>
          <w:bCs/>
          <w:sz w:val="22"/>
          <w:szCs w:val="22"/>
          <w:u w:val="single"/>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Pr="00443D5B">
        <w:rPr>
          <w:rFonts w:cs="Arial"/>
          <w:b/>
          <w:bCs/>
          <w:sz w:val="22"/>
          <w:szCs w:val="22"/>
          <w:u w:val="single"/>
          <w:shd w:val="clear" w:color="auto" w:fill="BFBFBF" w:themeFill="background1" w:themeFillShade="BF"/>
        </w:rPr>
        <w:t xml:space="preserve">Soit au total </w:t>
      </w:r>
      <w:r>
        <w:rPr>
          <w:rFonts w:cs="Arial"/>
          <w:b/>
          <w:bCs/>
          <w:sz w:val="22"/>
          <w:szCs w:val="22"/>
          <w:u w:val="single"/>
          <w:shd w:val="clear" w:color="auto" w:fill="BFBFBF" w:themeFill="background1" w:themeFillShade="BF"/>
        </w:rPr>
        <w:t xml:space="preserve">76 </w:t>
      </w:r>
      <w:r w:rsidRPr="00443D5B">
        <w:rPr>
          <w:rFonts w:cs="Arial"/>
          <w:b/>
          <w:bCs/>
          <w:sz w:val="22"/>
          <w:szCs w:val="22"/>
          <w:u w:val="single"/>
          <w:shd w:val="clear" w:color="auto" w:fill="BFBFBF" w:themeFill="background1" w:themeFillShade="BF"/>
        </w:rPr>
        <w:t>prélèvements par an.</w:t>
      </w:r>
    </w:p>
    <w:p w14:paraId="466F958A" w14:textId="3D584AD5" w:rsidR="00850FC6" w:rsidRPr="007C0A48" w:rsidRDefault="00850FC6" w:rsidP="007C0A48">
      <w:pPr>
        <w:rPr>
          <w:rFonts w:cs="Arial"/>
          <w:sz w:val="22"/>
          <w:szCs w:val="22"/>
        </w:rPr>
      </w:pPr>
    </w:p>
    <w:p w14:paraId="121269FC" w14:textId="64EA05C0" w:rsidR="00850FC6" w:rsidRPr="000439E8" w:rsidRDefault="00850FC6" w:rsidP="000439E8">
      <w:pPr>
        <w:shd w:val="clear" w:color="auto" w:fill="C2D69B" w:themeFill="accent3" w:themeFillTint="99"/>
        <w:ind w:left="567" w:firstLine="0"/>
        <w:rPr>
          <w:rFonts w:cs="Arial"/>
          <w:b/>
          <w:sz w:val="22"/>
          <w:szCs w:val="22"/>
          <w:u w:val="single"/>
        </w:rPr>
      </w:pPr>
      <w:r w:rsidRPr="000439E8">
        <w:rPr>
          <w:rFonts w:cs="Arial"/>
          <w:b/>
          <w:sz w:val="22"/>
          <w:szCs w:val="22"/>
          <w:u w:val="single"/>
        </w:rPr>
        <w:t>EHPAD de Millau</w:t>
      </w:r>
    </w:p>
    <w:p w14:paraId="61247196" w14:textId="40EBF0F4" w:rsidR="004713C3" w:rsidRDefault="00850FC6" w:rsidP="004713C3">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r>
        <w:rPr>
          <w:rFonts w:cs="Arial"/>
          <w:sz w:val="22"/>
          <w:szCs w:val="22"/>
        </w:rPr>
        <w:tab/>
        <w:t>2</w:t>
      </w:r>
      <w:r w:rsidRPr="004713C3">
        <w:rPr>
          <w:rFonts w:cs="Arial"/>
          <w:sz w:val="22"/>
          <w:szCs w:val="22"/>
        </w:rPr>
        <w:t>8 points par an</w:t>
      </w:r>
    </w:p>
    <w:p w14:paraId="4E267988" w14:textId="77777777" w:rsidR="00BD27AC" w:rsidRPr="00443D5B" w:rsidRDefault="00BD27AC" w:rsidP="004713C3">
      <w:pPr>
        <w:rPr>
          <w:rFonts w:cs="Arial"/>
          <w:sz w:val="6"/>
          <w:szCs w:val="22"/>
        </w:rPr>
      </w:pPr>
    </w:p>
    <w:p w14:paraId="351141C8" w14:textId="1029A476" w:rsidR="004713C3" w:rsidRPr="00864A40" w:rsidRDefault="00BD27AC" w:rsidP="004713C3">
      <w:pPr>
        <w:rPr>
          <w:rFonts w:cs="Arial"/>
          <w:b/>
          <w:bCs/>
          <w:sz w:val="22"/>
          <w:szCs w:val="22"/>
          <w:u w:val="single"/>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4713C3" w:rsidRPr="00443D5B">
        <w:rPr>
          <w:rFonts w:cs="Arial"/>
          <w:b/>
          <w:bCs/>
          <w:sz w:val="22"/>
          <w:szCs w:val="22"/>
          <w:u w:val="single"/>
          <w:shd w:val="clear" w:color="auto" w:fill="BFBFBF" w:themeFill="background1" w:themeFillShade="BF"/>
        </w:rPr>
        <w:t xml:space="preserve">Soit au total </w:t>
      </w:r>
      <w:r w:rsidR="00850FC6">
        <w:rPr>
          <w:rFonts w:cs="Arial"/>
          <w:b/>
          <w:bCs/>
          <w:sz w:val="22"/>
          <w:szCs w:val="22"/>
          <w:u w:val="single"/>
          <w:shd w:val="clear" w:color="auto" w:fill="BFBFBF" w:themeFill="background1" w:themeFillShade="BF"/>
        </w:rPr>
        <w:t>28</w:t>
      </w:r>
      <w:r w:rsidR="004713C3" w:rsidRPr="00443D5B">
        <w:rPr>
          <w:rFonts w:cs="Arial"/>
          <w:b/>
          <w:bCs/>
          <w:sz w:val="22"/>
          <w:szCs w:val="22"/>
          <w:u w:val="single"/>
          <w:shd w:val="clear" w:color="auto" w:fill="BFBFBF" w:themeFill="background1" w:themeFillShade="BF"/>
        </w:rPr>
        <w:t xml:space="preserve"> prélèvements par an.</w:t>
      </w:r>
    </w:p>
    <w:p w14:paraId="301EBE9C" w14:textId="01D1E694" w:rsidR="00E604B6" w:rsidRDefault="00E604B6" w:rsidP="008C4F42">
      <w:pPr>
        <w:ind w:firstLine="0"/>
        <w:rPr>
          <w:rFonts w:cs="Arial"/>
          <w:sz w:val="22"/>
          <w:szCs w:val="22"/>
        </w:rPr>
      </w:pPr>
    </w:p>
    <w:p w14:paraId="08E2B45B" w14:textId="77777777" w:rsidR="00A427AB" w:rsidRPr="000439E8" w:rsidRDefault="008548FD" w:rsidP="000439E8">
      <w:pPr>
        <w:shd w:val="clear" w:color="auto" w:fill="C2D69B" w:themeFill="accent3" w:themeFillTint="99"/>
        <w:ind w:left="567" w:firstLine="0"/>
        <w:rPr>
          <w:rFonts w:cs="Arial"/>
          <w:b/>
          <w:sz w:val="22"/>
          <w:szCs w:val="22"/>
          <w:u w:val="single"/>
        </w:rPr>
      </w:pPr>
      <w:r w:rsidRPr="000439E8">
        <w:rPr>
          <w:rFonts w:cs="Arial"/>
          <w:b/>
          <w:sz w:val="22"/>
          <w:szCs w:val="22"/>
          <w:u w:val="single"/>
        </w:rPr>
        <w:t>CH de Séverac d’Aveyron</w:t>
      </w:r>
    </w:p>
    <w:p w14:paraId="7C2DC758" w14:textId="79D9D01A" w:rsidR="00A427AB" w:rsidRDefault="00443D5B" w:rsidP="00443D5B">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341172A7" w14:textId="77777777" w:rsidR="00E604B6" w:rsidRPr="00E604B6" w:rsidRDefault="00E604B6" w:rsidP="00443D5B">
      <w:pPr>
        <w:rPr>
          <w:rFonts w:cs="Arial"/>
          <w:sz w:val="8"/>
          <w:szCs w:val="22"/>
        </w:rPr>
      </w:pPr>
    </w:p>
    <w:p w14:paraId="03457555" w14:textId="77777777" w:rsidR="00A427AB" w:rsidRPr="00EE3998" w:rsidRDefault="00EE3998" w:rsidP="00E604B6">
      <w:pPr>
        <w:spacing w:before="0"/>
        <w:ind w:left="567" w:firstLine="0"/>
        <w:rPr>
          <w:rFonts w:cs="Arial"/>
          <w:sz w:val="22"/>
          <w:szCs w:val="22"/>
        </w:rPr>
      </w:pPr>
      <w:r>
        <w:rPr>
          <w:rFonts w:cs="Arial"/>
          <w:sz w:val="22"/>
          <w:szCs w:val="22"/>
        </w:rPr>
        <w:t>Bâtiment A</w:t>
      </w:r>
      <w:r w:rsidR="00A427AB" w:rsidRPr="00EE3998">
        <w:rPr>
          <w:rFonts w:cs="Arial"/>
          <w:sz w:val="22"/>
          <w:szCs w:val="22"/>
        </w:rPr>
        <w:tab/>
      </w:r>
      <w:r w:rsidR="00A427AB" w:rsidRPr="00EE3998">
        <w:rPr>
          <w:rFonts w:cs="Arial"/>
          <w:sz w:val="22"/>
          <w:szCs w:val="22"/>
        </w:rPr>
        <w:tab/>
      </w:r>
      <w:r w:rsidR="00A427AB" w:rsidRPr="00EE3998">
        <w:rPr>
          <w:rFonts w:cs="Arial"/>
          <w:sz w:val="22"/>
          <w:szCs w:val="22"/>
        </w:rPr>
        <w:tab/>
        <w:t>1 point par trimestre</w:t>
      </w:r>
    </w:p>
    <w:p w14:paraId="1AB2E2D2" w14:textId="77777777" w:rsidR="00EE3998" w:rsidRPr="00EE3998" w:rsidRDefault="00EE3998" w:rsidP="00E604B6">
      <w:pPr>
        <w:spacing w:before="0"/>
        <w:ind w:left="567" w:firstLine="0"/>
        <w:rPr>
          <w:rFonts w:cs="Arial"/>
          <w:sz w:val="22"/>
          <w:szCs w:val="22"/>
        </w:rPr>
      </w:pPr>
      <w:r w:rsidRPr="00EE3998">
        <w:rPr>
          <w:rFonts w:cs="Arial"/>
          <w:sz w:val="22"/>
          <w:szCs w:val="22"/>
        </w:rPr>
        <w:t xml:space="preserve">Bâtiment B </w:t>
      </w:r>
      <w:r>
        <w:rPr>
          <w:rFonts w:cs="Arial"/>
          <w:sz w:val="22"/>
          <w:szCs w:val="22"/>
        </w:rPr>
        <w:tab/>
      </w:r>
      <w:r>
        <w:rPr>
          <w:rFonts w:cs="Arial"/>
          <w:sz w:val="22"/>
          <w:szCs w:val="22"/>
        </w:rPr>
        <w:tab/>
      </w:r>
      <w:r>
        <w:rPr>
          <w:rFonts w:cs="Arial"/>
          <w:sz w:val="22"/>
          <w:szCs w:val="22"/>
        </w:rPr>
        <w:tab/>
      </w:r>
      <w:r w:rsidRPr="00EE3998">
        <w:rPr>
          <w:rFonts w:cs="Arial"/>
          <w:sz w:val="22"/>
          <w:szCs w:val="22"/>
        </w:rPr>
        <w:t>1 point par trimestre</w:t>
      </w:r>
    </w:p>
    <w:p w14:paraId="5BB45AD2" w14:textId="77777777" w:rsidR="00EE3998" w:rsidRPr="00EE3998" w:rsidRDefault="00EE3998" w:rsidP="00E604B6">
      <w:pPr>
        <w:spacing w:before="0"/>
        <w:ind w:left="567" w:firstLine="0"/>
        <w:rPr>
          <w:rFonts w:cs="Arial"/>
          <w:sz w:val="22"/>
          <w:szCs w:val="22"/>
        </w:rPr>
      </w:pPr>
      <w:r w:rsidRPr="00EE3998">
        <w:rPr>
          <w:rFonts w:cs="Arial"/>
          <w:sz w:val="22"/>
          <w:szCs w:val="22"/>
        </w:rPr>
        <w:t>Bâtiment C</w:t>
      </w:r>
      <w:r>
        <w:rPr>
          <w:rFonts w:cs="Arial"/>
          <w:sz w:val="22"/>
          <w:szCs w:val="22"/>
        </w:rPr>
        <w:tab/>
      </w:r>
      <w:r>
        <w:rPr>
          <w:rFonts w:cs="Arial"/>
          <w:sz w:val="22"/>
          <w:szCs w:val="22"/>
        </w:rPr>
        <w:tab/>
      </w:r>
      <w:r>
        <w:rPr>
          <w:rFonts w:cs="Arial"/>
          <w:sz w:val="22"/>
          <w:szCs w:val="22"/>
        </w:rPr>
        <w:tab/>
      </w:r>
      <w:r w:rsidRPr="00EE3998">
        <w:rPr>
          <w:rFonts w:cs="Arial"/>
          <w:sz w:val="22"/>
          <w:szCs w:val="22"/>
        </w:rPr>
        <w:t>1 point par trimestre</w:t>
      </w:r>
    </w:p>
    <w:p w14:paraId="310D148A" w14:textId="77777777" w:rsidR="00EE3998" w:rsidRPr="00EE3998" w:rsidRDefault="00EE3998" w:rsidP="00E604B6">
      <w:pPr>
        <w:spacing w:before="0"/>
        <w:ind w:left="567" w:firstLine="0"/>
        <w:rPr>
          <w:rFonts w:cs="Arial"/>
          <w:sz w:val="22"/>
          <w:szCs w:val="22"/>
        </w:rPr>
      </w:pPr>
      <w:r w:rsidRPr="00EE3998">
        <w:rPr>
          <w:rFonts w:cs="Arial"/>
          <w:sz w:val="22"/>
          <w:szCs w:val="22"/>
        </w:rPr>
        <w:t xml:space="preserve">Bâtiment D </w:t>
      </w:r>
      <w:r>
        <w:rPr>
          <w:rFonts w:cs="Arial"/>
          <w:sz w:val="22"/>
          <w:szCs w:val="22"/>
        </w:rPr>
        <w:tab/>
      </w:r>
      <w:r>
        <w:rPr>
          <w:rFonts w:cs="Arial"/>
          <w:sz w:val="22"/>
          <w:szCs w:val="22"/>
        </w:rPr>
        <w:tab/>
      </w:r>
      <w:r>
        <w:rPr>
          <w:rFonts w:cs="Arial"/>
          <w:sz w:val="22"/>
          <w:szCs w:val="22"/>
        </w:rPr>
        <w:tab/>
      </w:r>
      <w:r w:rsidRPr="00EE3998">
        <w:rPr>
          <w:rFonts w:cs="Arial"/>
          <w:sz w:val="22"/>
          <w:szCs w:val="22"/>
        </w:rPr>
        <w:t>1 point par trimestre</w:t>
      </w:r>
    </w:p>
    <w:p w14:paraId="5DD9BB56" w14:textId="77777777" w:rsidR="00EE3998" w:rsidRPr="00EE3998" w:rsidRDefault="00EE3998" w:rsidP="00E604B6">
      <w:pPr>
        <w:spacing w:before="0"/>
        <w:ind w:left="567" w:firstLine="0"/>
        <w:rPr>
          <w:rFonts w:cs="Arial"/>
          <w:sz w:val="22"/>
          <w:szCs w:val="22"/>
        </w:rPr>
      </w:pPr>
      <w:r w:rsidRPr="00EE3998">
        <w:rPr>
          <w:rFonts w:cs="Arial"/>
          <w:sz w:val="22"/>
          <w:szCs w:val="22"/>
        </w:rPr>
        <w:t xml:space="preserve">Bâtiment </w:t>
      </w:r>
      <w:proofErr w:type="gramStart"/>
      <w:r w:rsidRPr="00EE3998">
        <w:rPr>
          <w:rFonts w:cs="Arial"/>
          <w:sz w:val="22"/>
          <w:szCs w:val="22"/>
        </w:rPr>
        <w:t xml:space="preserve">L  </w:t>
      </w:r>
      <w:r>
        <w:rPr>
          <w:rFonts w:cs="Arial"/>
          <w:sz w:val="22"/>
          <w:szCs w:val="22"/>
        </w:rPr>
        <w:tab/>
      </w:r>
      <w:proofErr w:type="gramEnd"/>
      <w:r>
        <w:rPr>
          <w:rFonts w:cs="Arial"/>
          <w:sz w:val="22"/>
          <w:szCs w:val="22"/>
        </w:rPr>
        <w:tab/>
      </w:r>
      <w:r>
        <w:rPr>
          <w:rFonts w:cs="Arial"/>
          <w:sz w:val="22"/>
          <w:szCs w:val="22"/>
        </w:rPr>
        <w:tab/>
      </w:r>
      <w:r w:rsidRPr="00EE3998">
        <w:rPr>
          <w:rFonts w:cs="Arial"/>
          <w:sz w:val="22"/>
          <w:szCs w:val="22"/>
        </w:rPr>
        <w:t>1 point par trimestre</w:t>
      </w:r>
    </w:p>
    <w:p w14:paraId="04F4BDD8" w14:textId="77777777" w:rsidR="00EE3998" w:rsidRDefault="00EE3998" w:rsidP="00E604B6">
      <w:pPr>
        <w:spacing w:before="0"/>
        <w:ind w:left="567" w:firstLine="0"/>
        <w:rPr>
          <w:rFonts w:cs="Arial"/>
          <w:sz w:val="22"/>
          <w:szCs w:val="22"/>
        </w:rPr>
      </w:pPr>
      <w:r w:rsidRPr="00EE3998">
        <w:rPr>
          <w:rFonts w:cs="Arial"/>
          <w:sz w:val="22"/>
          <w:szCs w:val="22"/>
        </w:rPr>
        <w:t xml:space="preserve">Fontaine d’eau réfrigérée : </w:t>
      </w:r>
      <w:r w:rsidRPr="00EE3998">
        <w:rPr>
          <w:rFonts w:cs="Arial"/>
          <w:sz w:val="22"/>
          <w:szCs w:val="22"/>
        </w:rPr>
        <w:tab/>
        <w:t>1 point par trimestre</w:t>
      </w:r>
    </w:p>
    <w:p w14:paraId="3C23B4A7" w14:textId="77777777" w:rsidR="00423C43" w:rsidRPr="00443D5B" w:rsidRDefault="00423C43" w:rsidP="00EE3998">
      <w:pPr>
        <w:ind w:left="567" w:firstLine="0"/>
        <w:rPr>
          <w:rFonts w:cs="Arial"/>
          <w:sz w:val="6"/>
          <w:szCs w:val="22"/>
        </w:rPr>
      </w:pPr>
    </w:p>
    <w:p w14:paraId="40D63273" w14:textId="77777777" w:rsidR="00EE3998" w:rsidRPr="000C4515" w:rsidRDefault="00EE3998" w:rsidP="00EE3998">
      <w:pPr>
        <w:rPr>
          <w:rFonts w:cs="Arial"/>
          <w:b/>
          <w:sz w:val="22"/>
          <w:szCs w:val="22"/>
          <w:u w:val="single"/>
        </w:rPr>
      </w:pPr>
      <w:r w:rsidRPr="00EE3998">
        <w:rPr>
          <w:rFonts w:cs="Arial"/>
          <w:b/>
          <w:sz w:val="22"/>
          <w:szCs w:val="22"/>
        </w:rPr>
        <w:tab/>
      </w:r>
      <w:r w:rsidRPr="00EE3998">
        <w:rPr>
          <w:rFonts w:cs="Arial"/>
          <w:b/>
          <w:sz w:val="22"/>
          <w:szCs w:val="22"/>
        </w:rPr>
        <w:tab/>
      </w:r>
      <w:r w:rsidRPr="00EE3998">
        <w:rPr>
          <w:rFonts w:cs="Arial"/>
          <w:b/>
          <w:sz w:val="22"/>
          <w:szCs w:val="22"/>
        </w:rPr>
        <w:tab/>
      </w:r>
      <w:r w:rsidRPr="00EE3998">
        <w:rPr>
          <w:rFonts w:cs="Arial"/>
          <w:b/>
          <w:sz w:val="22"/>
          <w:szCs w:val="22"/>
        </w:rPr>
        <w:tab/>
      </w:r>
      <w:r w:rsidRPr="00EE3998">
        <w:rPr>
          <w:rFonts w:cs="Arial"/>
          <w:b/>
          <w:sz w:val="22"/>
          <w:szCs w:val="22"/>
        </w:rPr>
        <w:tab/>
      </w:r>
      <w:r w:rsidRPr="00443D5B">
        <w:rPr>
          <w:rFonts w:cs="Arial"/>
          <w:b/>
          <w:sz w:val="22"/>
          <w:szCs w:val="22"/>
          <w:u w:val="single"/>
          <w:shd w:val="clear" w:color="auto" w:fill="BFBFBF" w:themeFill="background1" w:themeFillShade="BF"/>
        </w:rPr>
        <w:t>Soit au total 24 prélèvements par an.</w:t>
      </w:r>
    </w:p>
    <w:p w14:paraId="4558A14B" w14:textId="63A66CEE" w:rsidR="00864A40" w:rsidRDefault="00864A40" w:rsidP="008C4F42">
      <w:pPr>
        <w:ind w:firstLine="0"/>
        <w:rPr>
          <w:rFonts w:cs="Arial"/>
          <w:b/>
          <w:sz w:val="22"/>
          <w:szCs w:val="22"/>
          <w:u w:val="single"/>
        </w:rPr>
      </w:pPr>
    </w:p>
    <w:p w14:paraId="7430A145" w14:textId="77777777" w:rsidR="0024135A" w:rsidRPr="000439E8" w:rsidRDefault="0024135A" w:rsidP="000439E8">
      <w:pPr>
        <w:shd w:val="clear" w:color="auto" w:fill="C2D69B" w:themeFill="accent3" w:themeFillTint="99"/>
        <w:ind w:left="567" w:firstLine="0"/>
        <w:rPr>
          <w:rFonts w:cs="Arial"/>
          <w:b/>
          <w:sz w:val="22"/>
          <w:szCs w:val="22"/>
          <w:u w:val="single"/>
        </w:rPr>
      </w:pPr>
      <w:r w:rsidRPr="000439E8">
        <w:rPr>
          <w:rFonts w:cs="Arial"/>
          <w:b/>
          <w:sz w:val="22"/>
          <w:szCs w:val="22"/>
          <w:u w:val="single"/>
        </w:rPr>
        <w:t>CH de Saint-Affrique</w:t>
      </w:r>
    </w:p>
    <w:p w14:paraId="129F6763" w14:textId="1F56ACF9" w:rsidR="002D03A8" w:rsidRDefault="00443D5B" w:rsidP="008C4F42">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5B3693A3" w14:textId="77777777" w:rsidR="00E604B6" w:rsidRDefault="00E604B6" w:rsidP="008C4F42">
      <w:pPr>
        <w:rPr>
          <w:rFonts w:cs="Arial"/>
          <w:sz w:val="22"/>
          <w:szCs w:val="22"/>
        </w:rPr>
      </w:pPr>
    </w:p>
    <w:p w14:paraId="71433092" w14:textId="1777DC06" w:rsidR="005F3C3E" w:rsidRPr="005F3C3E" w:rsidRDefault="005F3C3E" w:rsidP="008C4F42">
      <w:pPr>
        <w:rPr>
          <w:noProof/>
          <w:lang w:eastAsia="fr-FR"/>
        </w:rPr>
      </w:pPr>
      <w:r w:rsidRPr="005F3C3E">
        <w:rPr>
          <w:noProof/>
          <w:lang w:eastAsia="fr-FR"/>
        </w:rPr>
        <w:drawing>
          <wp:inline distT="0" distB="0" distL="0" distR="0" wp14:anchorId="02EC01D5" wp14:editId="090ABFB2">
            <wp:extent cx="6568185" cy="1609344"/>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89284" cy="1614514"/>
                    </a:xfrm>
                    <a:prstGeom prst="rect">
                      <a:avLst/>
                    </a:prstGeom>
                    <a:noFill/>
                    <a:ln>
                      <a:noFill/>
                    </a:ln>
                  </pic:spPr>
                </pic:pic>
              </a:graphicData>
            </a:graphic>
          </wp:inline>
        </w:drawing>
      </w:r>
    </w:p>
    <w:p w14:paraId="69703375" w14:textId="7B9C64E4" w:rsidR="00DE4B33" w:rsidRPr="00DE4B33" w:rsidRDefault="00DE4B33" w:rsidP="008C4F42">
      <w:pPr>
        <w:rPr>
          <w:rFonts w:cs="Arial"/>
          <w:sz w:val="2"/>
          <w:szCs w:val="22"/>
        </w:rPr>
      </w:pPr>
    </w:p>
    <w:p w14:paraId="1072F363" w14:textId="7C6DC4AF" w:rsidR="008C4F42" w:rsidRPr="00F7265B" w:rsidRDefault="008C4F42" w:rsidP="00FF6B2C">
      <w:pPr>
        <w:tabs>
          <w:tab w:val="left" w:pos="3544"/>
        </w:tabs>
        <w:rPr>
          <w:rFonts w:cs="Arial"/>
          <w:sz w:val="22"/>
          <w:szCs w:val="22"/>
        </w:rPr>
      </w:pPr>
      <w:r w:rsidRPr="008C4F42">
        <w:rPr>
          <w:rFonts w:cs="Arial"/>
          <w:bCs/>
          <w:sz w:val="22"/>
          <w:szCs w:val="22"/>
        </w:rPr>
        <w:tab/>
      </w:r>
      <w:r w:rsidRPr="008C4F42">
        <w:rPr>
          <w:rFonts w:cs="Arial"/>
          <w:bCs/>
          <w:sz w:val="22"/>
          <w:szCs w:val="22"/>
        </w:rPr>
        <w:tab/>
      </w:r>
      <w:r w:rsidRPr="008C4F42">
        <w:rPr>
          <w:rFonts w:cs="Arial"/>
          <w:bCs/>
          <w:sz w:val="22"/>
          <w:szCs w:val="22"/>
        </w:rPr>
        <w:tab/>
      </w:r>
      <w:r w:rsidR="00FF6B2C">
        <w:rPr>
          <w:rFonts w:cs="Arial"/>
          <w:bCs/>
          <w:sz w:val="22"/>
          <w:szCs w:val="22"/>
        </w:rPr>
        <w:tab/>
      </w:r>
      <w:r w:rsidR="007C0A48">
        <w:rPr>
          <w:rFonts w:cs="Arial"/>
          <w:bCs/>
          <w:sz w:val="22"/>
          <w:szCs w:val="22"/>
        </w:rPr>
        <w:tab/>
      </w:r>
      <w:r w:rsidR="005F3C3E">
        <w:rPr>
          <w:rFonts w:cs="Arial"/>
          <w:b/>
          <w:bCs/>
          <w:sz w:val="22"/>
          <w:szCs w:val="22"/>
          <w:u w:val="single"/>
          <w:shd w:val="clear" w:color="auto" w:fill="BFBFBF" w:themeFill="background1" w:themeFillShade="BF"/>
        </w:rPr>
        <w:t>Soit au total 48</w:t>
      </w:r>
      <w:r w:rsidRPr="00443D5B">
        <w:rPr>
          <w:rFonts w:cs="Arial"/>
          <w:b/>
          <w:bCs/>
          <w:sz w:val="22"/>
          <w:szCs w:val="22"/>
          <w:u w:val="single"/>
          <w:shd w:val="clear" w:color="auto" w:fill="BFBFBF" w:themeFill="background1" w:themeFillShade="BF"/>
        </w:rPr>
        <w:t xml:space="preserve"> prélèvements par an.</w:t>
      </w:r>
    </w:p>
    <w:p w14:paraId="1FD72852" w14:textId="658A386F" w:rsidR="00443D5B" w:rsidRDefault="00443D5B" w:rsidP="00E94108">
      <w:pPr>
        <w:ind w:firstLine="0"/>
        <w:rPr>
          <w:rFonts w:cs="Arial"/>
          <w:b/>
          <w:sz w:val="22"/>
          <w:szCs w:val="22"/>
          <w:u w:val="single"/>
        </w:rPr>
      </w:pPr>
    </w:p>
    <w:p w14:paraId="02A3EB8C" w14:textId="77777777" w:rsidR="00E604B6" w:rsidRDefault="00E604B6" w:rsidP="00E94108">
      <w:pPr>
        <w:ind w:firstLine="0"/>
        <w:rPr>
          <w:rFonts w:cs="Arial"/>
          <w:b/>
          <w:sz w:val="22"/>
          <w:szCs w:val="22"/>
          <w:u w:val="single"/>
        </w:rPr>
      </w:pPr>
    </w:p>
    <w:p w14:paraId="1C32857E" w14:textId="7017D1D2" w:rsidR="007E7650" w:rsidRPr="00F7265B" w:rsidRDefault="007E7650" w:rsidP="007E7650">
      <w:pPr>
        <w:rPr>
          <w:rFonts w:cs="Arial"/>
          <w:b/>
          <w:sz w:val="22"/>
          <w:szCs w:val="22"/>
        </w:rPr>
      </w:pPr>
      <w:r w:rsidRPr="00F7265B">
        <w:rPr>
          <w:rFonts w:cs="Arial"/>
          <w:b/>
          <w:sz w:val="22"/>
          <w:szCs w:val="22"/>
          <w:u w:val="single"/>
        </w:rPr>
        <w:t>Calendrier des prélèvements</w:t>
      </w:r>
      <w:r w:rsidR="00746493">
        <w:rPr>
          <w:rFonts w:cs="Arial"/>
          <w:b/>
          <w:sz w:val="22"/>
          <w:szCs w:val="22"/>
          <w:u w:val="single"/>
        </w:rPr>
        <w:t> </w:t>
      </w:r>
      <w:r w:rsidR="000439E8">
        <w:rPr>
          <w:rFonts w:cs="Arial"/>
          <w:b/>
          <w:sz w:val="22"/>
          <w:szCs w:val="22"/>
          <w:u w:val="single"/>
        </w:rPr>
        <w:t xml:space="preserve">pour l’ensemble des lots </w:t>
      </w:r>
      <w:r w:rsidR="00746493">
        <w:rPr>
          <w:rFonts w:cs="Arial"/>
          <w:b/>
          <w:sz w:val="22"/>
          <w:szCs w:val="22"/>
        </w:rPr>
        <w:t>:</w:t>
      </w:r>
    </w:p>
    <w:p w14:paraId="5937F2FC" w14:textId="77777777" w:rsidR="007E7650" w:rsidRPr="00F7265B" w:rsidRDefault="00443D5B" w:rsidP="007F0AF9">
      <w:pPr>
        <w:ind w:left="567" w:firstLine="0"/>
        <w:rPr>
          <w:rFonts w:cs="Arial"/>
          <w:sz w:val="22"/>
          <w:szCs w:val="22"/>
        </w:rPr>
      </w:pPr>
      <w:r>
        <w:rPr>
          <w:rFonts w:cs="Arial"/>
          <w:sz w:val="22"/>
          <w:szCs w:val="22"/>
        </w:rPr>
        <w:tab/>
      </w:r>
      <w:r>
        <w:rPr>
          <w:rFonts w:cs="Arial"/>
          <w:sz w:val="22"/>
          <w:szCs w:val="22"/>
        </w:rPr>
        <w:tab/>
      </w:r>
      <w:r w:rsidR="007E7650" w:rsidRPr="00F7265B">
        <w:rPr>
          <w:rFonts w:cs="Arial"/>
          <w:sz w:val="22"/>
          <w:szCs w:val="22"/>
        </w:rPr>
        <w:t>. Les prélèvements trimestriels se feront en mars, juin, septembre et décembre afin d'assurer la continuité avec le marché précédent</w:t>
      </w:r>
      <w:r w:rsidR="00070F22">
        <w:rPr>
          <w:rFonts w:cs="Arial"/>
          <w:sz w:val="22"/>
          <w:szCs w:val="22"/>
        </w:rPr>
        <w:t>.</w:t>
      </w:r>
    </w:p>
    <w:p w14:paraId="5271A0F0" w14:textId="77777777" w:rsidR="007E7650" w:rsidRPr="00F7265B" w:rsidRDefault="007E7650" w:rsidP="007F0AF9">
      <w:pPr>
        <w:ind w:left="567" w:firstLine="0"/>
        <w:rPr>
          <w:rFonts w:cs="Arial"/>
          <w:sz w:val="22"/>
          <w:szCs w:val="22"/>
        </w:rPr>
      </w:pPr>
      <w:r w:rsidRPr="00F7265B">
        <w:rPr>
          <w:rFonts w:cs="Arial"/>
          <w:sz w:val="22"/>
          <w:szCs w:val="22"/>
        </w:rPr>
        <w:tab/>
      </w:r>
      <w:r w:rsidRPr="00F7265B">
        <w:rPr>
          <w:rFonts w:cs="Arial"/>
          <w:sz w:val="22"/>
          <w:szCs w:val="22"/>
        </w:rPr>
        <w:tab/>
        <w:t>. Les prélèvements annuels (et le cas échéant semestriels) se feront en même temps que les premi</w:t>
      </w:r>
      <w:r w:rsidR="00070F22">
        <w:rPr>
          <w:rFonts w:cs="Arial"/>
          <w:sz w:val="22"/>
          <w:szCs w:val="22"/>
        </w:rPr>
        <w:t xml:space="preserve">ers prélèvements de l'année, </w:t>
      </w:r>
      <w:r w:rsidRPr="00F7265B">
        <w:rPr>
          <w:rFonts w:cs="Arial"/>
          <w:sz w:val="22"/>
          <w:szCs w:val="22"/>
        </w:rPr>
        <w:t xml:space="preserve">soit </w:t>
      </w:r>
      <w:r w:rsidR="00070F22">
        <w:rPr>
          <w:rFonts w:cs="Arial"/>
          <w:sz w:val="22"/>
          <w:szCs w:val="22"/>
        </w:rPr>
        <w:t>au</w:t>
      </w:r>
      <w:r w:rsidRPr="00F7265B">
        <w:rPr>
          <w:rFonts w:cs="Arial"/>
          <w:sz w:val="22"/>
          <w:szCs w:val="22"/>
        </w:rPr>
        <w:t xml:space="preserve"> mois de mars.</w:t>
      </w:r>
    </w:p>
    <w:p w14:paraId="6C37E689" w14:textId="77777777" w:rsidR="007E7650" w:rsidRPr="00F7265B" w:rsidRDefault="007E7650" w:rsidP="007F0AF9">
      <w:pPr>
        <w:ind w:left="567" w:firstLine="0"/>
        <w:rPr>
          <w:rFonts w:cs="Arial"/>
          <w:sz w:val="22"/>
          <w:szCs w:val="22"/>
        </w:rPr>
      </w:pPr>
      <w:r w:rsidRPr="00F7265B">
        <w:rPr>
          <w:rFonts w:cs="Arial"/>
          <w:sz w:val="22"/>
          <w:szCs w:val="22"/>
        </w:rPr>
        <w:t xml:space="preserve">La planification définie suivant le précédent calendrier se fera en accord avec le </w:t>
      </w:r>
      <w:r w:rsidR="00ED751A">
        <w:rPr>
          <w:rFonts w:cs="Arial"/>
          <w:sz w:val="22"/>
          <w:szCs w:val="22"/>
        </w:rPr>
        <w:t>Maître d’Ouvrage</w:t>
      </w:r>
      <w:r w:rsidRPr="00F7265B">
        <w:rPr>
          <w:rFonts w:cs="Arial"/>
          <w:sz w:val="22"/>
          <w:szCs w:val="22"/>
        </w:rPr>
        <w:t>. Si l’une des deux parties désire modifier la date des visites, elle en informe l’autre, au moins 72 heures avant la date prévue.</w:t>
      </w:r>
    </w:p>
    <w:p w14:paraId="45FE0F8B" w14:textId="5DBC00AF" w:rsidR="00E604B6" w:rsidRDefault="007E7650" w:rsidP="00E604B6">
      <w:pPr>
        <w:tabs>
          <w:tab w:val="clear" w:pos="851"/>
          <w:tab w:val="left" w:pos="567"/>
          <w:tab w:val="left" w:pos="709"/>
        </w:tabs>
        <w:ind w:left="567" w:firstLine="0"/>
        <w:rPr>
          <w:rFonts w:cs="Arial"/>
          <w:sz w:val="22"/>
          <w:szCs w:val="22"/>
        </w:rPr>
      </w:pPr>
      <w:r w:rsidRPr="00D35420">
        <w:rPr>
          <w:rFonts w:cs="Arial"/>
          <w:sz w:val="22"/>
          <w:szCs w:val="22"/>
        </w:rPr>
        <w:t>Les prestations s'exécuteront du lundi au vendredi de 8h à 16h, hors jours fériés.</w:t>
      </w:r>
    </w:p>
    <w:p w14:paraId="107318D0" w14:textId="77777777" w:rsidR="00E604B6" w:rsidRPr="00D35420" w:rsidRDefault="00E604B6" w:rsidP="00E604B6">
      <w:pPr>
        <w:tabs>
          <w:tab w:val="clear" w:pos="851"/>
          <w:tab w:val="left" w:pos="567"/>
          <w:tab w:val="left" w:pos="709"/>
        </w:tabs>
        <w:ind w:left="567" w:firstLine="0"/>
        <w:rPr>
          <w:rFonts w:cs="Arial"/>
          <w:sz w:val="22"/>
          <w:szCs w:val="22"/>
        </w:rPr>
      </w:pPr>
    </w:p>
    <w:p w14:paraId="56A14C17" w14:textId="493CA0FE" w:rsidR="00D907F6" w:rsidRDefault="00E604B6" w:rsidP="008465A3">
      <w:pPr>
        <w:pStyle w:val="Corps"/>
        <w:spacing w:before="100" w:beforeAutospacing="1"/>
        <w:ind w:left="567"/>
        <w:rPr>
          <w:rFonts w:ascii="Arial" w:hAnsi="Arial" w:cs="Arial"/>
        </w:rPr>
      </w:pPr>
      <w:r>
        <w:rPr>
          <w:rFonts w:ascii="Arial" w:hAnsi="Arial" w:cs="Arial"/>
          <w:b/>
        </w:rPr>
        <w:t>Concernant le CH de L</w:t>
      </w:r>
      <w:r w:rsidR="001D4A02" w:rsidRPr="00FD7C85">
        <w:rPr>
          <w:rFonts w:ascii="Arial" w:hAnsi="Arial" w:cs="Arial"/>
          <w:b/>
        </w:rPr>
        <w:t>unel</w:t>
      </w:r>
      <w:r w:rsidR="008465A3">
        <w:rPr>
          <w:rFonts w:ascii="Arial" w:hAnsi="Arial" w:cs="Arial"/>
        </w:rPr>
        <w:t>, le calendrier est indiqué dans le tableau ci-dessous :</w:t>
      </w:r>
    </w:p>
    <w:p w14:paraId="04F0F28A" w14:textId="77777777" w:rsidR="001D4A02" w:rsidRDefault="001D4A02" w:rsidP="00F606C0">
      <w:pPr>
        <w:pStyle w:val="Corps"/>
        <w:spacing w:before="100" w:beforeAutospacing="1"/>
        <w:ind w:left="0"/>
        <w:rPr>
          <w:rFonts w:ascii="Arial" w:hAnsi="Arial" w:cs="Arial"/>
        </w:rPr>
      </w:pPr>
      <w:r w:rsidRPr="007F2B79">
        <w:rPr>
          <w:noProof/>
          <w:lang w:eastAsia="fr-FR"/>
        </w:rPr>
        <w:drawing>
          <wp:inline distT="0" distB="0" distL="0" distR="0" wp14:anchorId="5D1F3B5F" wp14:editId="40D7AB72">
            <wp:extent cx="6430061" cy="229538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32840" cy="2296377"/>
                    </a:xfrm>
                    <a:prstGeom prst="rect">
                      <a:avLst/>
                    </a:prstGeom>
                    <a:noFill/>
                    <a:ln>
                      <a:noFill/>
                    </a:ln>
                  </pic:spPr>
                </pic:pic>
              </a:graphicData>
            </a:graphic>
          </wp:inline>
        </w:drawing>
      </w:r>
    </w:p>
    <w:p w14:paraId="5F934F29" w14:textId="2ED2AA91" w:rsidR="00E604B6" w:rsidRDefault="00E604B6" w:rsidP="00F606C0">
      <w:pPr>
        <w:pStyle w:val="Corps"/>
        <w:spacing w:before="100" w:beforeAutospacing="1"/>
        <w:ind w:left="0"/>
        <w:rPr>
          <w:rFonts w:ascii="Arial" w:hAnsi="Arial" w:cs="Arial"/>
        </w:rPr>
      </w:pPr>
    </w:p>
    <w:p w14:paraId="62E651DE" w14:textId="0EE2A12C" w:rsidR="00F01E7A" w:rsidRDefault="00F01E7A" w:rsidP="00F606C0">
      <w:pPr>
        <w:pStyle w:val="Corps"/>
        <w:spacing w:before="100" w:beforeAutospacing="1"/>
        <w:ind w:left="0"/>
        <w:rPr>
          <w:rFonts w:ascii="Arial" w:hAnsi="Arial" w:cs="Arial"/>
        </w:rPr>
      </w:pPr>
    </w:p>
    <w:p w14:paraId="274DD4FA" w14:textId="77777777" w:rsidR="00F01E7A" w:rsidRDefault="00F01E7A" w:rsidP="00F606C0">
      <w:pPr>
        <w:pStyle w:val="Corps"/>
        <w:spacing w:before="100" w:beforeAutospacing="1"/>
        <w:ind w:left="0"/>
        <w:rPr>
          <w:rFonts w:ascii="Arial" w:hAnsi="Arial" w:cs="Arial"/>
        </w:rPr>
      </w:pPr>
    </w:p>
    <w:p w14:paraId="3BAADB0B" w14:textId="77777777" w:rsidR="00D71E44" w:rsidRPr="00E604B6" w:rsidRDefault="00D71E44" w:rsidP="00F606C0">
      <w:pPr>
        <w:pStyle w:val="Corps"/>
        <w:spacing w:before="100" w:beforeAutospacing="1"/>
        <w:ind w:left="0"/>
        <w:rPr>
          <w:rFonts w:ascii="Arial" w:hAnsi="Arial" w:cs="Arial"/>
          <w:sz w:val="10"/>
        </w:rPr>
      </w:pPr>
    </w:p>
    <w:p w14:paraId="24A2108F" w14:textId="77777777" w:rsidR="00F606C0" w:rsidRDefault="00F606C0" w:rsidP="00466E59">
      <w:pPr>
        <w:pStyle w:val="Titre4"/>
        <w:tabs>
          <w:tab w:val="clear" w:pos="3851"/>
          <w:tab w:val="num" w:pos="2835"/>
        </w:tabs>
        <w:ind w:left="2268" w:hanging="567"/>
        <w:rPr>
          <w:rFonts w:ascii="Arial" w:hAnsi="Arial" w:cs="Arial"/>
          <w:szCs w:val="22"/>
        </w:rPr>
      </w:pPr>
      <w:bookmarkStart w:id="24" w:name="_Toc208498699"/>
      <w:r w:rsidRPr="00F7265B">
        <w:rPr>
          <w:rFonts w:ascii="Arial" w:hAnsi="Arial" w:cs="Arial"/>
          <w:szCs w:val="22"/>
        </w:rPr>
        <w:t xml:space="preserve">Analyses </w:t>
      </w:r>
      <w:r>
        <w:rPr>
          <w:rFonts w:ascii="Arial" w:hAnsi="Arial" w:cs="Arial"/>
          <w:szCs w:val="22"/>
        </w:rPr>
        <w:t>légionelles</w:t>
      </w:r>
      <w:bookmarkEnd w:id="24"/>
    </w:p>
    <w:p w14:paraId="78621670" w14:textId="77777777" w:rsidR="00F606C0" w:rsidRPr="00443D5B" w:rsidRDefault="00F606C0" w:rsidP="00EC28FD">
      <w:pPr>
        <w:pStyle w:val="Retraitnormal"/>
        <w:ind w:left="0" w:firstLine="0"/>
        <w:rPr>
          <w:sz w:val="24"/>
        </w:rPr>
      </w:pPr>
    </w:p>
    <w:p w14:paraId="6603B461" w14:textId="77777777" w:rsidR="00F606C0" w:rsidRDefault="00F606C0" w:rsidP="00F606C0">
      <w:pPr>
        <w:spacing w:before="0"/>
        <w:ind w:left="567" w:firstLine="0"/>
        <w:rPr>
          <w:rStyle w:val="lev"/>
          <w:rFonts w:cs="Arial"/>
          <w:b w:val="0"/>
          <w:bCs w:val="0"/>
          <w:sz w:val="22"/>
          <w:szCs w:val="22"/>
        </w:rPr>
      </w:pPr>
      <w:r w:rsidRPr="00F606C0">
        <w:rPr>
          <w:rStyle w:val="lev"/>
          <w:rFonts w:cs="Arial"/>
          <w:b w:val="0"/>
          <w:bCs w:val="0"/>
          <w:sz w:val="22"/>
          <w:szCs w:val="22"/>
        </w:rPr>
        <w:t>Les analyses réglementaires</w:t>
      </w:r>
      <w:r w:rsidR="009049D7">
        <w:rPr>
          <w:rStyle w:val="lev"/>
          <w:rFonts w:cs="Arial"/>
          <w:b w:val="0"/>
          <w:bCs w:val="0"/>
          <w:sz w:val="22"/>
          <w:szCs w:val="22"/>
        </w:rPr>
        <w:t xml:space="preserve"> (recherche de </w:t>
      </w:r>
      <w:proofErr w:type="spellStart"/>
      <w:r w:rsidR="009049D7">
        <w:rPr>
          <w:rStyle w:val="lev"/>
          <w:rFonts w:cs="Arial"/>
          <w:b w:val="0"/>
          <w:bCs w:val="0"/>
          <w:sz w:val="22"/>
          <w:szCs w:val="22"/>
        </w:rPr>
        <w:t>légionella</w:t>
      </w:r>
      <w:proofErr w:type="spellEnd"/>
      <w:r w:rsidR="006334AC">
        <w:rPr>
          <w:rStyle w:val="lev"/>
          <w:rFonts w:cs="Arial"/>
          <w:b w:val="0"/>
          <w:bCs w:val="0"/>
          <w:sz w:val="22"/>
          <w:szCs w:val="22"/>
        </w:rPr>
        <w:t xml:space="preserve"> </w:t>
      </w:r>
      <w:proofErr w:type="spellStart"/>
      <w:r w:rsidR="009049D7">
        <w:rPr>
          <w:rStyle w:val="lev"/>
          <w:rFonts w:cs="Arial"/>
          <w:b w:val="0"/>
          <w:bCs w:val="0"/>
          <w:sz w:val="22"/>
          <w:szCs w:val="22"/>
        </w:rPr>
        <w:t>spp</w:t>
      </w:r>
      <w:proofErr w:type="spellEnd"/>
      <w:r w:rsidR="009049D7">
        <w:rPr>
          <w:rStyle w:val="lev"/>
          <w:rFonts w:cs="Arial"/>
          <w:b w:val="0"/>
          <w:bCs w:val="0"/>
          <w:sz w:val="22"/>
          <w:szCs w:val="22"/>
        </w:rPr>
        <w:t xml:space="preserve"> et de </w:t>
      </w:r>
      <w:proofErr w:type="spellStart"/>
      <w:r w:rsidR="009049D7">
        <w:rPr>
          <w:rStyle w:val="lev"/>
          <w:rFonts w:cs="Arial"/>
          <w:b w:val="0"/>
          <w:bCs w:val="0"/>
          <w:sz w:val="22"/>
          <w:szCs w:val="22"/>
        </w:rPr>
        <w:t>légionella</w:t>
      </w:r>
      <w:proofErr w:type="spellEnd"/>
      <w:r w:rsidR="006334AC">
        <w:rPr>
          <w:rStyle w:val="lev"/>
          <w:rFonts w:cs="Arial"/>
          <w:b w:val="0"/>
          <w:bCs w:val="0"/>
          <w:sz w:val="22"/>
          <w:szCs w:val="22"/>
        </w:rPr>
        <w:t xml:space="preserve"> </w:t>
      </w:r>
      <w:proofErr w:type="spellStart"/>
      <w:r w:rsidR="009049D7">
        <w:rPr>
          <w:rStyle w:val="lev"/>
          <w:rFonts w:cs="Arial"/>
          <w:b w:val="0"/>
          <w:bCs w:val="0"/>
          <w:sz w:val="22"/>
          <w:szCs w:val="22"/>
        </w:rPr>
        <w:t>pneumophila</w:t>
      </w:r>
      <w:proofErr w:type="spellEnd"/>
      <w:r w:rsidR="009049D7">
        <w:rPr>
          <w:rStyle w:val="lev"/>
          <w:rFonts w:cs="Arial"/>
          <w:b w:val="0"/>
          <w:bCs w:val="0"/>
          <w:sz w:val="22"/>
          <w:szCs w:val="22"/>
        </w:rPr>
        <w:t xml:space="preserve"> – NF T 90-431)</w:t>
      </w:r>
      <w:r w:rsidRPr="00F606C0">
        <w:rPr>
          <w:rStyle w:val="lev"/>
          <w:rFonts w:cs="Arial"/>
          <w:b w:val="0"/>
          <w:bCs w:val="0"/>
          <w:sz w:val="22"/>
          <w:szCs w:val="22"/>
        </w:rPr>
        <w:t xml:space="preserve"> des productions d'eau chaude sanitaire, des retours de bouclage d'eau chaude sanitaire et les points les plus représentatifs et les plus éloignés des production</w:t>
      </w:r>
      <w:r w:rsidR="007E7650">
        <w:rPr>
          <w:rStyle w:val="lev"/>
          <w:rFonts w:cs="Arial"/>
          <w:b w:val="0"/>
          <w:bCs w:val="0"/>
          <w:sz w:val="22"/>
          <w:szCs w:val="22"/>
        </w:rPr>
        <w:t>s</w:t>
      </w:r>
      <w:r w:rsidR="00AC14EC">
        <w:rPr>
          <w:rStyle w:val="lev"/>
          <w:rFonts w:cs="Arial"/>
          <w:b w:val="0"/>
          <w:bCs w:val="0"/>
          <w:sz w:val="22"/>
          <w:szCs w:val="22"/>
        </w:rPr>
        <w:t xml:space="preserve"> d'E.C.S. sont </w:t>
      </w:r>
      <w:proofErr w:type="gramStart"/>
      <w:r w:rsidR="00AC14EC">
        <w:rPr>
          <w:rStyle w:val="lev"/>
          <w:rFonts w:cs="Arial"/>
          <w:b w:val="0"/>
          <w:bCs w:val="0"/>
          <w:sz w:val="22"/>
          <w:szCs w:val="22"/>
        </w:rPr>
        <w:t xml:space="preserve">comprises </w:t>
      </w:r>
      <w:r w:rsidRPr="00F606C0">
        <w:rPr>
          <w:rStyle w:val="lev"/>
          <w:rFonts w:cs="Arial"/>
          <w:b w:val="0"/>
          <w:bCs w:val="0"/>
          <w:sz w:val="22"/>
          <w:szCs w:val="22"/>
        </w:rPr>
        <w:t xml:space="preserve"> dans</w:t>
      </w:r>
      <w:proofErr w:type="gramEnd"/>
      <w:r w:rsidRPr="00F606C0">
        <w:rPr>
          <w:rStyle w:val="lev"/>
          <w:rFonts w:cs="Arial"/>
          <w:b w:val="0"/>
          <w:bCs w:val="0"/>
          <w:sz w:val="22"/>
          <w:szCs w:val="22"/>
        </w:rPr>
        <w:t xml:space="preserve"> </w:t>
      </w:r>
      <w:r w:rsidR="00F33664">
        <w:rPr>
          <w:rStyle w:val="lev"/>
          <w:rFonts w:cs="Arial"/>
          <w:b w:val="0"/>
          <w:bCs w:val="0"/>
          <w:sz w:val="22"/>
          <w:szCs w:val="22"/>
        </w:rPr>
        <w:t>cet article.</w:t>
      </w:r>
    </w:p>
    <w:p w14:paraId="372BEA72" w14:textId="77777777" w:rsidR="00443D5B" w:rsidRPr="00E604B6" w:rsidRDefault="00443D5B" w:rsidP="00F606C0">
      <w:pPr>
        <w:spacing w:before="0"/>
        <w:ind w:left="567" w:firstLine="0"/>
        <w:rPr>
          <w:rStyle w:val="lev"/>
          <w:rFonts w:cs="Arial"/>
          <w:b w:val="0"/>
          <w:bCs w:val="0"/>
          <w:sz w:val="18"/>
          <w:szCs w:val="22"/>
        </w:rPr>
      </w:pPr>
    </w:p>
    <w:p w14:paraId="2ACDDEE6" w14:textId="77777777" w:rsidR="00572FAB" w:rsidRDefault="007A1B16" w:rsidP="00572FAB">
      <w:pPr>
        <w:spacing w:before="0"/>
        <w:ind w:left="567" w:firstLine="0"/>
        <w:rPr>
          <w:rStyle w:val="lev"/>
          <w:rFonts w:cs="Arial"/>
          <w:b w:val="0"/>
          <w:bCs w:val="0"/>
          <w:sz w:val="22"/>
          <w:szCs w:val="22"/>
        </w:rPr>
      </w:pPr>
      <w:r>
        <w:rPr>
          <w:rStyle w:val="lev"/>
          <w:rFonts w:cs="Arial"/>
          <w:b w:val="0"/>
          <w:bCs w:val="0"/>
          <w:sz w:val="22"/>
          <w:szCs w:val="22"/>
        </w:rPr>
        <w:t>Les prélèvements seront fait</w:t>
      </w:r>
      <w:r w:rsidR="00AC14EC">
        <w:rPr>
          <w:rStyle w:val="lev"/>
          <w:rFonts w:cs="Arial"/>
          <w:b w:val="0"/>
          <w:bCs w:val="0"/>
          <w:sz w:val="22"/>
          <w:szCs w:val="22"/>
        </w:rPr>
        <w:t>s</w:t>
      </w:r>
      <w:r>
        <w:rPr>
          <w:rStyle w:val="lev"/>
          <w:rFonts w:cs="Arial"/>
          <w:b w:val="0"/>
          <w:bCs w:val="0"/>
          <w:sz w:val="22"/>
          <w:szCs w:val="22"/>
        </w:rPr>
        <w:t xml:space="preserve"> après deux à trois minutes d’écoulement comme indiqué dans le </w:t>
      </w:r>
      <w:r w:rsidRPr="006334AC">
        <w:rPr>
          <w:rStyle w:val="lev"/>
          <w:rFonts w:cs="Arial"/>
          <w:b w:val="0"/>
          <w:bCs w:val="0"/>
          <w:sz w:val="22"/>
          <w:szCs w:val="22"/>
        </w:rPr>
        <w:t xml:space="preserve">fascicule FD T90-522. </w:t>
      </w:r>
      <w:r w:rsidR="00AC14EC">
        <w:rPr>
          <w:rStyle w:val="lev"/>
          <w:rFonts w:cs="Arial"/>
          <w:b w:val="0"/>
          <w:bCs w:val="0"/>
          <w:sz w:val="22"/>
          <w:szCs w:val="22"/>
        </w:rPr>
        <w:t>Toutefois</w:t>
      </w:r>
      <w:r w:rsidR="00DF69E8" w:rsidRPr="006334AC">
        <w:rPr>
          <w:rStyle w:val="lev"/>
          <w:rFonts w:cs="Arial"/>
          <w:b w:val="0"/>
          <w:bCs w:val="0"/>
          <w:sz w:val="22"/>
          <w:szCs w:val="22"/>
        </w:rPr>
        <w:t>, un certain nombre de point</w:t>
      </w:r>
      <w:r w:rsidR="00E310B4" w:rsidRPr="006334AC">
        <w:rPr>
          <w:rStyle w:val="lev"/>
          <w:rFonts w:cs="Arial"/>
          <w:b w:val="0"/>
          <w:bCs w:val="0"/>
          <w:sz w:val="22"/>
          <w:szCs w:val="22"/>
        </w:rPr>
        <w:t>s</w:t>
      </w:r>
      <w:r w:rsidR="00DF69E8" w:rsidRPr="006334AC">
        <w:rPr>
          <w:rStyle w:val="lev"/>
          <w:rFonts w:cs="Arial"/>
          <w:b w:val="0"/>
          <w:bCs w:val="0"/>
          <w:sz w:val="22"/>
          <w:szCs w:val="22"/>
        </w:rPr>
        <w:t xml:space="preserve"> seront fait</w:t>
      </w:r>
      <w:r w:rsidR="00E310B4" w:rsidRPr="006334AC">
        <w:rPr>
          <w:rStyle w:val="lev"/>
          <w:rFonts w:cs="Arial"/>
          <w:b w:val="0"/>
          <w:bCs w:val="0"/>
          <w:sz w:val="22"/>
          <w:szCs w:val="22"/>
        </w:rPr>
        <w:t>s</w:t>
      </w:r>
      <w:r w:rsidR="00DF69E8" w:rsidRPr="006334AC">
        <w:rPr>
          <w:rStyle w:val="lev"/>
          <w:rFonts w:cs="Arial"/>
          <w:b w:val="0"/>
          <w:bCs w:val="0"/>
          <w:sz w:val="22"/>
          <w:szCs w:val="22"/>
        </w:rPr>
        <w:t xml:space="preserve"> en 1</w:t>
      </w:r>
      <w:r w:rsidR="00DF69E8" w:rsidRPr="006334AC">
        <w:rPr>
          <w:rStyle w:val="lev"/>
          <w:rFonts w:cs="Arial"/>
          <w:b w:val="0"/>
          <w:bCs w:val="0"/>
          <w:sz w:val="22"/>
          <w:szCs w:val="22"/>
          <w:vertAlign w:val="superscript"/>
        </w:rPr>
        <w:t>er</w:t>
      </w:r>
      <w:r w:rsidR="00DF69E8" w:rsidRPr="006334AC">
        <w:rPr>
          <w:rStyle w:val="lev"/>
          <w:rFonts w:cs="Arial"/>
          <w:b w:val="0"/>
          <w:bCs w:val="0"/>
          <w:sz w:val="22"/>
          <w:szCs w:val="22"/>
        </w:rPr>
        <w:t xml:space="preserve"> jet.</w:t>
      </w:r>
    </w:p>
    <w:p w14:paraId="36ECDBF9" w14:textId="77777777" w:rsidR="00443D5B" w:rsidRPr="00E604B6" w:rsidRDefault="00443D5B" w:rsidP="00572FAB">
      <w:pPr>
        <w:spacing w:before="0"/>
        <w:ind w:left="567" w:firstLine="0"/>
        <w:rPr>
          <w:rStyle w:val="lev"/>
          <w:rFonts w:cs="Arial"/>
          <w:b w:val="0"/>
          <w:bCs w:val="0"/>
          <w:sz w:val="18"/>
          <w:szCs w:val="22"/>
        </w:rPr>
      </w:pPr>
    </w:p>
    <w:p w14:paraId="37BF9EB3" w14:textId="77777777" w:rsidR="00572FAB" w:rsidRDefault="00572FAB" w:rsidP="00572FAB">
      <w:pPr>
        <w:spacing w:before="0"/>
        <w:ind w:left="567" w:firstLine="0"/>
        <w:rPr>
          <w:rFonts w:cs="Arial"/>
          <w:sz w:val="22"/>
          <w:szCs w:val="22"/>
        </w:rPr>
      </w:pPr>
      <w:r w:rsidRPr="006334AC">
        <w:rPr>
          <w:rFonts w:cs="Arial"/>
          <w:sz w:val="22"/>
          <w:szCs w:val="22"/>
        </w:rPr>
        <w:t>Les prélèvements de départ de</w:t>
      </w:r>
      <w:r w:rsidRPr="008F54E1">
        <w:rPr>
          <w:rFonts w:cs="Arial"/>
          <w:sz w:val="22"/>
          <w:szCs w:val="22"/>
        </w:rPr>
        <w:t xml:space="preserve"> production et de retour de boucle se feront après flambage et purge. Les prélèvements de fonds de ballon se feront après purge de 2 à 3 minutes</w:t>
      </w:r>
      <w:r w:rsidR="008F54E1">
        <w:rPr>
          <w:rFonts w:cs="Arial"/>
          <w:color w:val="FF0000"/>
          <w:sz w:val="22"/>
          <w:szCs w:val="22"/>
        </w:rPr>
        <w:t xml:space="preserve"> </w:t>
      </w:r>
      <w:r w:rsidRPr="008F54E1">
        <w:rPr>
          <w:rFonts w:cs="Arial"/>
          <w:sz w:val="22"/>
          <w:szCs w:val="22"/>
        </w:rPr>
        <w:t>dans</w:t>
      </w:r>
      <w:r w:rsidRPr="00572FAB">
        <w:rPr>
          <w:rFonts w:cs="Arial"/>
          <w:sz w:val="22"/>
          <w:szCs w:val="22"/>
        </w:rPr>
        <w:t xml:space="preserve"> le dernier ballon en cas de ballons en série, dans l’un d’entre e</w:t>
      </w:r>
      <w:r>
        <w:rPr>
          <w:rFonts w:cs="Arial"/>
          <w:sz w:val="22"/>
          <w:szCs w:val="22"/>
        </w:rPr>
        <w:t>ux si les ballons sont installé</w:t>
      </w:r>
      <w:r w:rsidRPr="00572FAB">
        <w:rPr>
          <w:rFonts w:cs="Arial"/>
          <w:sz w:val="22"/>
          <w:szCs w:val="22"/>
        </w:rPr>
        <w:t>s en parallèle</w:t>
      </w:r>
      <w:r w:rsidRPr="005F6514">
        <w:rPr>
          <w:rFonts w:cs="Arial"/>
          <w:sz w:val="22"/>
          <w:szCs w:val="22"/>
        </w:rPr>
        <w:t>.</w:t>
      </w:r>
      <w:r w:rsidR="00D96C7B" w:rsidRPr="005F6514">
        <w:rPr>
          <w:rFonts w:cs="Arial"/>
          <w:sz w:val="22"/>
          <w:szCs w:val="22"/>
        </w:rPr>
        <w:t xml:space="preserve"> La température est relevée et consignée pour chaque prélèvement</w:t>
      </w:r>
      <w:r w:rsidR="005F6514">
        <w:rPr>
          <w:rFonts w:cs="Arial"/>
          <w:sz w:val="22"/>
          <w:szCs w:val="22"/>
        </w:rPr>
        <w:t>.</w:t>
      </w:r>
    </w:p>
    <w:p w14:paraId="4D37F831" w14:textId="77777777" w:rsidR="00443D5B" w:rsidRPr="00E604B6" w:rsidRDefault="00443D5B" w:rsidP="00572FAB">
      <w:pPr>
        <w:spacing w:before="0"/>
        <w:ind w:left="567" w:firstLine="0"/>
        <w:rPr>
          <w:rStyle w:val="lev"/>
          <w:rFonts w:cs="Arial"/>
          <w:b w:val="0"/>
          <w:bCs w:val="0"/>
          <w:sz w:val="18"/>
          <w:szCs w:val="22"/>
        </w:rPr>
      </w:pPr>
    </w:p>
    <w:p w14:paraId="77394E5B" w14:textId="77777777" w:rsidR="007A1B16" w:rsidRPr="00F606C0" w:rsidRDefault="000F3A3B" w:rsidP="00F606C0">
      <w:pPr>
        <w:spacing w:before="0"/>
        <w:ind w:left="567" w:firstLine="0"/>
        <w:rPr>
          <w:rStyle w:val="lev"/>
          <w:rFonts w:cs="Arial"/>
          <w:b w:val="0"/>
          <w:bCs w:val="0"/>
          <w:sz w:val="22"/>
          <w:szCs w:val="22"/>
        </w:rPr>
      </w:pPr>
      <w:r>
        <w:rPr>
          <w:rStyle w:val="lev"/>
          <w:rFonts w:cs="Arial"/>
          <w:b w:val="0"/>
          <w:bCs w:val="0"/>
          <w:sz w:val="22"/>
          <w:szCs w:val="22"/>
        </w:rPr>
        <w:t>En cas de résultat positif, et comme le prévoit la réglementation, il est demandé au laboratoire chargé de l’analyse que les ensemencements correspondant à ces résultats soient conservés pendant trois mois.</w:t>
      </w:r>
    </w:p>
    <w:p w14:paraId="6C80021A" w14:textId="77777777" w:rsidR="00F606C0" w:rsidRPr="00E604B6" w:rsidRDefault="00F606C0" w:rsidP="00F606C0">
      <w:pPr>
        <w:spacing w:before="0"/>
        <w:ind w:left="567" w:firstLine="0"/>
        <w:rPr>
          <w:rStyle w:val="lev"/>
          <w:rFonts w:cs="Arial"/>
          <w:b w:val="0"/>
          <w:bCs w:val="0"/>
          <w:sz w:val="18"/>
          <w:szCs w:val="22"/>
        </w:rPr>
      </w:pPr>
    </w:p>
    <w:p w14:paraId="05DD81D4" w14:textId="77777777" w:rsidR="00F606C0" w:rsidRDefault="00E310B4" w:rsidP="00F606C0">
      <w:pPr>
        <w:spacing w:before="0"/>
        <w:ind w:left="567" w:firstLine="0"/>
        <w:rPr>
          <w:rFonts w:cs="Arial"/>
          <w:sz w:val="22"/>
          <w:szCs w:val="22"/>
        </w:rPr>
      </w:pPr>
      <w:r>
        <w:rPr>
          <w:rFonts w:cs="Arial"/>
          <w:sz w:val="22"/>
          <w:szCs w:val="22"/>
        </w:rPr>
        <w:t>Les quantités de</w:t>
      </w:r>
      <w:r w:rsidR="00F606C0" w:rsidRPr="00F606C0">
        <w:rPr>
          <w:rFonts w:cs="Arial"/>
          <w:sz w:val="22"/>
          <w:szCs w:val="22"/>
        </w:rPr>
        <w:t xml:space="preserve"> points de prélèvement </w:t>
      </w:r>
      <w:r>
        <w:rPr>
          <w:rFonts w:cs="Arial"/>
          <w:sz w:val="22"/>
          <w:szCs w:val="22"/>
        </w:rPr>
        <w:t>sont données à titre indicatif.</w:t>
      </w:r>
    </w:p>
    <w:p w14:paraId="1DCA6887" w14:textId="77777777" w:rsidR="002028B9" w:rsidRDefault="002028B9" w:rsidP="00F606C0">
      <w:pPr>
        <w:spacing w:before="0"/>
        <w:ind w:left="567" w:firstLine="0"/>
        <w:rPr>
          <w:rFonts w:cs="Arial"/>
          <w:sz w:val="22"/>
          <w:szCs w:val="22"/>
        </w:rPr>
      </w:pPr>
    </w:p>
    <w:p w14:paraId="43AEC308" w14:textId="0F8864B2" w:rsidR="00FD7C85" w:rsidRPr="00E604B6" w:rsidRDefault="00FD7C85" w:rsidP="00AC14EC">
      <w:pPr>
        <w:spacing w:before="0"/>
        <w:ind w:firstLine="0"/>
        <w:rPr>
          <w:rFonts w:cs="Arial"/>
          <w:sz w:val="16"/>
          <w:szCs w:val="22"/>
        </w:rPr>
      </w:pPr>
    </w:p>
    <w:p w14:paraId="2D425C29" w14:textId="386B79E1" w:rsidR="00FD7C85" w:rsidRPr="00E604B6" w:rsidRDefault="00FD7C85" w:rsidP="00E604B6">
      <w:pPr>
        <w:shd w:val="clear" w:color="auto" w:fill="95B3D7" w:themeFill="accent1" w:themeFillTint="99"/>
        <w:ind w:left="567" w:firstLine="0"/>
        <w:jc w:val="center"/>
        <w:rPr>
          <w:rFonts w:cs="Arial"/>
          <w:b/>
          <w:sz w:val="22"/>
          <w:szCs w:val="22"/>
          <w:u w:val="single"/>
        </w:rPr>
      </w:pPr>
      <w:r w:rsidRPr="000F4048">
        <w:rPr>
          <w:rFonts w:cs="Arial"/>
          <w:b/>
          <w:sz w:val="22"/>
          <w:szCs w:val="22"/>
          <w:u w:val="single"/>
        </w:rPr>
        <w:t>LOT 1</w:t>
      </w:r>
    </w:p>
    <w:p w14:paraId="65D66EC7" w14:textId="77777777" w:rsidR="00FD7C85" w:rsidRPr="00E604B6" w:rsidRDefault="00FD7C85" w:rsidP="00F606C0">
      <w:pPr>
        <w:spacing w:before="0"/>
        <w:ind w:left="567" w:firstLine="0"/>
        <w:rPr>
          <w:rFonts w:cs="Arial"/>
          <w:szCs w:val="22"/>
        </w:rPr>
      </w:pPr>
    </w:p>
    <w:p w14:paraId="6E64B8FC" w14:textId="77777777" w:rsidR="002028B9" w:rsidRPr="000F4048" w:rsidRDefault="002028B9"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t>CHU de Montpellier</w:t>
      </w:r>
    </w:p>
    <w:p w14:paraId="29197C95" w14:textId="77777777" w:rsidR="00AC14EC" w:rsidRPr="00E604B6" w:rsidRDefault="00AC14EC" w:rsidP="00AC14EC">
      <w:pPr>
        <w:rPr>
          <w:rFonts w:cs="Arial"/>
          <w:sz w:val="2"/>
          <w:szCs w:val="22"/>
          <w:u w:val="single"/>
        </w:rPr>
      </w:pPr>
    </w:p>
    <w:p w14:paraId="44C363FB" w14:textId="08B62AB8" w:rsidR="00D71E44" w:rsidRDefault="00AC14EC" w:rsidP="00E604B6">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4F9185C5" w14:textId="77777777" w:rsidR="00E604B6" w:rsidRPr="00E604B6" w:rsidRDefault="00E604B6" w:rsidP="00E604B6">
      <w:pPr>
        <w:rPr>
          <w:rFonts w:cs="Arial"/>
          <w:sz w:val="6"/>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6"/>
      </w:tblGrid>
      <w:tr w:rsidR="00F606C0" w14:paraId="3566440C" w14:textId="77777777" w:rsidTr="00AC14EC">
        <w:trPr>
          <w:trHeight w:val="284"/>
          <w:jc w:val="center"/>
        </w:trPr>
        <w:tc>
          <w:tcPr>
            <w:tcW w:w="4605" w:type="dxa"/>
            <w:shd w:val="clear" w:color="auto" w:fill="BFBFBF" w:themeFill="background1" w:themeFillShade="BF"/>
            <w:vAlign w:val="center"/>
          </w:tcPr>
          <w:p w14:paraId="16DF5BE5" w14:textId="77777777" w:rsidR="00F606C0" w:rsidRDefault="00F606C0" w:rsidP="004A3E50">
            <w:pPr>
              <w:spacing w:before="0"/>
              <w:ind w:firstLine="0"/>
              <w:jc w:val="center"/>
              <w:rPr>
                <w:rFonts w:cs="Arial"/>
                <w:b/>
                <w:bCs/>
              </w:rPr>
            </w:pPr>
            <w:r>
              <w:rPr>
                <w:rFonts w:cs="Arial"/>
                <w:b/>
                <w:bCs/>
              </w:rPr>
              <w:t>Etablissement</w:t>
            </w:r>
          </w:p>
        </w:tc>
        <w:tc>
          <w:tcPr>
            <w:tcW w:w="4606" w:type="dxa"/>
            <w:shd w:val="clear" w:color="auto" w:fill="BFBFBF" w:themeFill="background1" w:themeFillShade="BF"/>
            <w:vAlign w:val="center"/>
          </w:tcPr>
          <w:p w14:paraId="11D50D27" w14:textId="77777777" w:rsidR="00F606C0" w:rsidRDefault="00F606C0" w:rsidP="004A3E50">
            <w:pPr>
              <w:spacing w:before="0"/>
              <w:ind w:firstLine="0"/>
              <w:jc w:val="center"/>
              <w:rPr>
                <w:rFonts w:cs="Arial"/>
                <w:b/>
                <w:bCs/>
              </w:rPr>
            </w:pPr>
            <w:r>
              <w:rPr>
                <w:rFonts w:cs="Arial"/>
                <w:b/>
                <w:bCs/>
              </w:rPr>
              <w:t xml:space="preserve">Nombre de prélèvements et </w:t>
            </w:r>
            <w:r w:rsidR="00AC14EC">
              <w:rPr>
                <w:rFonts w:cs="Arial"/>
                <w:b/>
                <w:bCs/>
              </w:rPr>
              <w:t>d’</w:t>
            </w:r>
            <w:r>
              <w:rPr>
                <w:rFonts w:cs="Arial"/>
                <w:b/>
                <w:bCs/>
              </w:rPr>
              <w:t>analyses</w:t>
            </w:r>
            <w:r w:rsidR="00F92B7D">
              <w:rPr>
                <w:rFonts w:cs="Arial"/>
                <w:b/>
                <w:bCs/>
              </w:rPr>
              <w:t xml:space="preserve"> par an</w:t>
            </w:r>
          </w:p>
        </w:tc>
      </w:tr>
      <w:tr w:rsidR="00F606C0" w14:paraId="7C69F933" w14:textId="77777777" w:rsidTr="00AC14EC">
        <w:trPr>
          <w:trHeight w:val="284"/>
          <w:jc w:val="center"/>
        </w:trPr>
        <w:tc>
          <w:tcPr>
            <w:tcW w:w="4605" w:type="dxa"/>
            <w:vAlign w:val="center"/>
          </w:tcPr>
          <w:p w14:paraId="2F4D40A6" w14:textId="77777777" w:rsidR="00F606C0" w:rsidRDefault="00F606C0" w:rsidP="004A3E50">
            <w:pPr>
              <w:spacing w:before="0"/>
              <w:ind w:firstLine="0"/>
              <w:jc w:val="center"/>
              <w:rPr>
                <w:rFonts w:cs="Arial"/>
              </w:rPr>
            </w:pPr>
            <w:r>
              <w:rPr>
                <w:rFonts w:cs="Arial"/>
              </w:rPr>
              <w:t>Lapeyronie</w:t>
            </w:r>
          </w:p>
        </w:tc>
        <w:tc>
          <w:tcPr>
            <w:tcW w:w="4606" w:type="dxa"/>
            <w:vAlign w:val="center"/>
          </w:tcPr>
          <w:p w14:paraId="41B5F44D" w14:textId="77777777" w:rsidR="00F606C0" w:rsidRPr="00D50E68" w:rsidRDefault="0072109A" w:rsidP="004A3E50">
            <w:pPr>
              <w:spacing w:before="0"/>
              <w:ind w:firstLine="0"/>
              <w:jc w:val="center"/>
              <w:rPr>
                <w:rFonts w:cs="Arial"/>
              </w:rPr>
            </w:pPr>
            <w:r w:rsidRPr="00D50E68">
              <w:rPr>
                <w:rFonts w:cs="Arial"/>
              </w:rPr>
              <w:t>65</w:t>
            </w:r>
          </w:p>
        </w:tc>
      </w:tr>
      <w:tr w:rsidR="00F606C0" w14:paraId="47ABAAFE" w14:textId="77777777" w:rsidTr="00AC14EC">
        <w:trPr>
          <w:trHeight w:val="284"/>
          <w:jc w:val="center"/>
        </w:trPr>
        <w:tc>
          <w:tcPr>
            <w:tcW w:w="4605" w:type="dxa"/>
            <w:vAlign w:val="center"/>
          </w:tcPr>
          <w:p w14:paraId="088A0175" w14:textId="77777777" w:rsidR="00F606C0" w:rsidRDefault="00F606C0" w:rsidP="004A3E50">
            <w:pPr>
              <w:spacing w:before="0"/>
              <w:ind w:firstLine="0"/>
              <w:jc w:val="center"/>
              <w:rPr>
                <w:rFonts w:cs="Arial"/>
              </w:rPr>
            </w:pPr>
            <w:r>
              <w:rPr>
                <w:rFonts w:cs="Arial"/>
              </w:rPr>
              <w:t>Arnaud de Villeneuve</w:t>
            </w:r>
          </w:p>
        </w:tc>
        <w:tc>
          <w:tcPr>
            <w:tcW w:w="4606" w:type="dxa"/>
            <w:vAlign w:val="center"/>
          </w:tcPr>
          <w:p w14:paraId="31669695" w14:textId="77777777" w:rsidR="00F606C0" w:rsidRPr="00D50E68" w:rsidRDefault="00F606C0" w:rsidP="004A3E50">
            <w:pPr>
              <w:spacing w:before="0"/>
              <w:ind w:firstLine="0"/>
              <w:jc w:val="center"/>
              <w:rPr>
                <w:rFonts w:cs="Arial"/>
              </w:rPr>
            </w:pPr>
            <w:r w:rsidRPr="00D50E68">
              <w:rPr>
                <w:rFonts w:cs="Arial"/>
              </w:rPr>
              <w:t>40</w:t>
            </w:r>
          </w:p>
        </w:tc>
      </w:tr>
      <w:tr w:rsidR="00F606C0" w14:paraId="0D6944D0" w14:textId="77777777" w:rsidTr="00AC14EC">
        <w:trPr>
          <w:trHeight w:val="284"/>
          <w:jc w:val="center"/>
        </w:trPr>
        <w:tc>
          <w:tcPr>
            <w:tcW w:w="4605" w:type="dxa"/>
            <w:vAlign w:val="center"/>
          </w:tcPr>
          <w:p w14:paraId="1FCBBC73" w14:textId="77777777" w:rsidR="00F606C0" w:rsidRDefault="00F606C0" w:rsidP="004A3E50">
            <w:pPr>
              <w:spacing w:before="0"/>
              <w:ind w:firstLine="0"/>
              <w:jc w:val="center"/>
              <w:rPr>
                <w:rFonts w:cs="Arial"/>
              </w:rPr>
            </w:pPr>
            <w:r>
              <w:rPr>
                <w:rFonts w:cs="Arial"/>
              </w:rPr>
              <w:t>Gui de Chauliac</w:t>
            </w:r>
          </w:p>
        </w:tc>
        <w:tc>
          <w:tcPr>
            <w:tcW w:w="4606" w:type="dxa"/>
            <w:vAlign w:val="center"/>
          </w:tcPr>
          <w:p w14:paraId="66094A03" w14:textId="77777777" w:rsidR="00F606C0" w:rsidRPr="00D50E68" w:rsidRDefault="0072109A" w:rsidP="004A3E50">
            <w:pPr>
              <w:spacing w:before="0"/>
              <w:ind w:firstLine="0"/>
              <w:jc w:val="center"/>
              <w:rPr>
                <w:rFonts w:cs="Arial"/>
              </w:rPr>
            </w:pPr>
            <w:r w:rsidRPr="00D50E68">
              <w:rPr>
                <w:rFonts w:cs="Arial"/>
              </w:rPr>
              <w:t>35</w:t>
            </w:r>
          </w:p>
        </w:tc>
      </w:tr>
      <w:tr w:rsidR="00F606C0" w14:paraId="5F1A9174" w14:textId="77777777" w:rsidTr="00AC14EC">
        <w:trPr>
          <w:trHeight w:val="284"/>
          <w:jc w:val="center"/>
        </w:trPr>
        <w:tc>
          <w:tcPr>
            <w:tcW w:w="4605" w:type="dxa"/>
            <w:vAlign w:val="center"/>
          </w:tcPr>
          <w:p w14:paraId="1A818C5F" w14:textId="77777777" w:rsidR="00F606C0" w:rsidRDefault="00AC14EC" w:rsidP="004A3E50">
            <w:pPr>
              <w:spacing w:before="0"/>
              <w:ind w:firstLine="0"/>
              <w:jc w:val="center"/>
              <w:rPr>
                <w:rFonts w:cs="Arial"/>
              </w:rPr>
            </w:pPr>
            <w:r>
              <w:rPr>
                <w:rFonts w:cs="Arial"/>
              </w:rPr>
              <w:t>Saint-</w:t>
            </w:r>
            <w:r w:rsidR="00F606C0">
              <w:rPr>
                <w:rFonts w:cs="Arial"/>
              </w:rPr>
              <w:t>Eloi</w:t>
            </w:r>
          </w:p>
        </w:tc>
        <w:tc>
          <w:tcPr>
            <w:tcW w:w="4606" w:type="dxa"/>
            <w:vAlign w:val="center"/>
          </w:tcPr>
          <w:p w14:paraId="76F2E3D0" w14:textId="77777777" w:rsidR="00F606C0" w:rsidRPr="00D50E68" w:rsidRDefault="0072109A" w:rsidP="004A3E50">
            <w:pPr>
              <w:spacing w:before="0"/>
              <w:ind w:firstLine="0"/>
              <w:jc w:val="center"/>
              <w:rPr>
                <w:rFonts w:cs="Arial"/>
              </w:rPr>
            </w:pPr>
            <w:r w:rsidRPr="00D50E68">
              <w:rPr>
                <w:rFonts w:cs="Arial"/>
              </w:rPr>
              <w:t>70</w:t>
            </w:r>
          </w:p>
        </w:tc>
      </w:tr>
      <w:tr w:rsidR="00F606C0" w14:paraId="5E8B2A96" w14:textId="77777777" w:rsidTr="00AC14EC">
        <w:trPr>
          <w:trHeight w:val="284"/>
          <w:jc w:val="center"/>
        </w:trPr>
        <w:tc>
          <w:tcPr>
            <w:tcW w:w="4605" w:type="dxa"/>
            <w:vAlign w:val="center"/>
          </w:tcPr>
          <w:p w14:paraId="194B08C0" w14:textId="77777777" w:rsidR="00F606C0" w:rsidRDefault="00D50E68" w:rsidP="004A3E50">
            <w:pPr>
              <w:spacing w:before="0"/>
              <w:ind w:firstLine="0"/>
              <w:jc w:val="center"/>
              <w:rPr>
                <w:rFonts w:cs="Arial"/>
              </w:rPr>
            </w:pPr>
            <w:r>
              <w:rPr>
                <w:rFonts w:cs="Arial"/>
              </w:rPr>
              <w:t>La Colombière</w:t>
            </w:r>
          </w:p>
        </w:tc>
        <w:tc>
          <w:tcPr>
            <w:tcW w:w="4606" w:type="dxa"/>
            <w:vAlign w:val="center"/>
          </w:tcPr>
          <w:p w14:paraId="6E9B8005" w14:textId="77777777" w:rsidR="00F606C0" w:rsidRPr="00D50E68" w:rsidRDefault="00D057F7" w:rsidP="004A3E50">
            <w:pPr>
              <w:spacing w:before="0"/>
              <w:ind w:firstLine="0"/>
              <w:jc w:val="center"/>
              <w:rPr>
                <w:rFonts w:cs="Arial"/>
              </w:rPr>
            </w:pPr>
            <w:r w:rsidRPr="00D50E68">
              <w:rPr>
                <w:rFonts w:cs="Arial"/>
              </w:rPr>
              <w:t>90</w:t>
            </w:r>
          </w:p>
        </w:tc>
      </w:tr>
      <w:tr w:rsidR="00F606C0" w14:paraId="380D3399" w14:textId="77777777" w:rsidTr="00AC14EC">
        <w:trPr>
          <w:trHeight w:val="284"/>
          <w:jc w:val="center"/>
        </w:trPr>
        <w:tc>
          <w:tcPr>
            <w:tcW w:w="4605" w:type="dxa"/>
            <w:vAlign w:val="center"/>
          </w:tcPr>
          <w:p w14:paraId="1BEDB68E" w14:textId="77777777" w:rsidR="00F606C0" w:rsidRDefault="00F606C0" w:rsidP="004A3E50">
            <w:pPr>
              <w:spacing w:before="0"/>
              <w:ind w:firstLine="0"/>
              <w:jc w:val="center"/>
              <w:rPr>
                <w:rFonts w:cs="Arial"/>
              </w:rPr>
            </w:pPr>
            <w:r>
              <w:rPr>
                <w:rFonts w:cs="Arial"/>
              </w:rPr>
              <w:t>Centre Antonin Balmés</w:t>
            </w:r>
          </w:p>
        </w:tc>
        <w:tc>
          <w:tcPr>
            <w:tcW w:w="4606" w:type="dxa"/>
            <w:vAlign w:val="center"/>
          </w:tcPr>
          <w:p w14:paraId="098114F2" w14:textId="77777777" w:rsidR="00F606C0" w:rsidRPr="00D50E68" w:rsidRDefault="00F606C0" w:rsidP="004A3E50">
            <w:pPr>
              <w:spacing w:before="0"/>
              <w:ind w:firstLine="0"/>
              <w:jc w:val="center"/>
              <w:rPr>
                <w:rFonts w:cs="Arial"/>
              </w:rPr>
            </w:pPr>
            <w:r w:rsidRPr="00D50E68">
              <w:rPr>
                <w:rFonts w:cs="Arial"/>
              </w:rPr>
              <w:t>15</w:t>
            </w:r>
          </w:p>
        </w:tc>
      </w:tr>
      <w:tr w:rsidR="00F606C0" w14:paraId="1140EF8B" w14:textId="77777777" w:rsidTr="00AC14EC">
        <w:trPr>
          <w:trHeight w:val="284"/>
          <w:jc w:val="center"/>
        </w:trPr>
        <w:tc>
          <w:tcPr>
            <w:tcW w:w="4605" w:type="dxa"/>
            <w:vAlign w:val="center"/>
          </w:tcPr>
          <w:p w14:paraId="6D814A73" w14:textId="77777777" w:rsidR="00F606C0" w:rsidRDefault="00F606C0" w:rsidP="004A3E50">
            <w:pPr>
              <w:spacing w:before="0"/>
              <w:ind w:firstLine="0"/>
              <w:jc w:val="center"/>
              <w:rPr>
                <w:rFonts w:cs="Arial"/>
              </w:rPr>
            </w:pPr>
            <w:r>
              <w:rPr>
                <w:rFonts w:cs="Arial"/>
              </w:rPr>
              <w:t>Bellevue</w:t>
            </w:r>
          </w:p>
        </w:tc>
        <w:tc>
          <w:tcPr>
            <w:tcW w:w="4606" w:type="dxa"/>
            <w:vAlign w:val="center"/>
          </w:tcPr>
          <w:p w14:paraId="1411FDC3" w14:textId="77777777" w:rsidR="00F606C0" w:rsidRPr="00D50E68" w:rsidRDefault="0055453B" w:rsidP="004A3E50">
            <w:pPr>
              <w:spacing w:before="0"/>
              <w:ind w:firstLine="0"/>
              <w:jc w:val="center"/>
              <w:rPr>
                <w:rFonts w:cs="Arial"/>
              </w:rPr>
            </w:pPr>
            <w:r w:rsidRPr="00D50E68">
              <w:rPr>
                <w:rFonts w:cs="Arial"/>
              </w:rPr>
              <w:t>20</w:t>
            </w:r>
          </w:p>
        </w:tc>
      </w:tr>
      <w:tr w:rsidR="00F606C0" w14:paraId="73315526" w14:textId="77777777" w:rsidTr="00AC14EC">
        <w:trPr>
          <w:trHeight w:val="284"/>
          <w:jc w:val="center"/>
        </w:trPr>
        <w:tc>
          <w:tcPr>
            <w:tcW w:w="4605" w:type="dxa"/>
            <w:vAlign w:val="center"/>
          </w:tcPr>
          <w:p w14:paraId="033268D6" w14:textId="77777777" w:rsidR="00F606C0" w:rsidRDefault="008D450A" w:rsidP="004A3E50">
            <w:pPr>
              <w:spacing w:before="0"/>
              <w:ind w:firstLine="0"/>
              <w:jc w:val="center"/>
              <w:rPr>
                <w:rFonts w:cs="Arial"/>
              </w:rPr>
            </w:pPr>
            <w:r>
              <w:rPr>
                <w:rFonts w:cs="Arial"/>
              </w:rPr>
              <w:t>Centre Logistique</w:t>
            </w:r>
          </w:p>
        </w:tc>
        <w:tc>
          <w:tcPr>
            <w:tcW w:w="4606" w:type="dxa"/>
            <w:vAlign w:val="center"/>
          </w:tcPr>
          <w:p w14:paraId="3FEC9C34" w14:textId="77777777" w:rsidR="00F606C0" w:rsidRPr="00D50E68" w:rsidRDefault="008D450A" w:rsidP="004A3E50">
            <w:pPr>
              <w:spacing w:before="0"/>
              <w:ind w:firstLine="0"/>
              <w:jc w:val="center"/>
              <w:rPr>
                <w:rFonts w:cs="Arial"/>
              </w:rPr>
            </w:pPr>
            <w:r w:rsidRPr="00D50E68">
              <w:rPr>
                <w:rFonts w:cs="Arial"/>
              </w:rPr>
              <w:t>2</w:t>
            </w:r>
          </w:p>
        </w:tc>
      </w:tr>
      <w:tr w:rsidR="00F606C0" w14:paraId="6C5E5FA6" w14:textId="77777777" w:rsidTr="00AC14EC">
        <w:trPr>
          <w:trHeight w:val="284"/>
          <w:jc w:val="center"/>
        </w:trPr>
        <w:tc>
          <w:tcPr>
            <w:tcW w:w="4605" w:type="dxa"/>
            <w:vAlign w:val="center"/>
          </w:tcPr>
          <w:p w14:paraId="469C96FA" w14:textId="77777777" w:rsidR="00F606C0" w:rsidRDefault="008D450A" w:rsidP="004A3E50">
            <w:pPr>
              <w:spacing w:before="0"/>
              <w:ind w:firstLine="0"/>
              <w:jc w:val="center"/>
              <w:rPr>
                <w:rFonts w:cs="Arial"/>
              </w:rPr>
            </w:pPr>
            <w:r>
              <w:rPr>
                <w:rFonts w:cs="Arial"/>
              </w:rPr>
              <w:t>Blanchisserie</w:t>
            </w:r>
          </w:p>
        </w:tc>
        <w:tc>
          <w:tcPr>
            <w:tcW w:w="4606" w:type="dxa"/>
            <w:vAlign w:val="center"/>
          </w:tcPr>
          <w:p w14:paraId="0058DE8C" w14:textId="77777777" w:rsidR="00F606C0" w:rsidRPr="00D50E68" w:rsidRDefault="008D450A" w:rsidP="004A3E50">
            <w:pPr>
              <w:spacing w:before="0"/>
              <w:ind w:firstLine="0"/>
              <w:jc w:val="center"/>
              <w:rPr>
                <w:rFonts w:cs="Arial"/>
              </w:rPr>
            </w:pPr>
            <w:r w:rsidRPr="00D50E68">
              <w:rPr>
                <w:rFonts w:cs="Arial"/>
              </w:rPr>
              <w:t>3</w:t>
            </w:r>
          </w:p>
        </w:tc>
      </w:tr>
      <w:tr w:rsidR="00F606C0" w14:paraId="24F82704" w14:textId="77777777" w:rsidTr="00AC14EC">
        <w:trPr>
          <w:trHeight w:val="284"/>
          <w:jc w:val="center"/>
        </w:trPr>
        <w:tc>
          <w:tcPr>
            <w:tcW w:w="4605" w:type="dxa"/>
            <w:vAlign w:val="center"/>
          </w:tcPr>
          <w:p w14:paraId="7B884562" w14:textId="77777777" w:rsidR="00F606C0" w:rsidRDefault="00F606C0" w:rsidP="00B4381A">
            <w:pPr>
              <w:spacing w:before="0"/>
              <w:ind w:firstLine="0"/>
              <w:jc w:val="center"/>
              <w:rPr>
                <w:rFonts w:cs="Arial"/>
              </w:rPr>
            </w:pPr>
            <w:r>
              <w:rPr>
                <w:rFonts w:cs="Arial"/>
              </w:rPr>
              <w:t>C.A.P.E.</w:t>
            </w:r>
          </w:p>
        </w:tc>
        <w:tc>
          <w:tcPr>
            <w:tcW w:w="4606" w:type="dxa"/>
            <w:vAlign w:val="center"/>
          </w:tcPr>
          <w:p w14:paraId="35DAC659" w14:textId="77777777" w:rsidR="00F606C0" w:rsidRPr="00D50E68" w:rsidRDefault="00B4381A" w:rsidP="00B4381A">
            <w:pPr>
              <w:spacing w:before="0"/>
              <w:ind w:firstLine="0"/>
              <w:jc w:val="center"/>
              <w:rPr>
                <w:rFonts w:cs="Arial"/>
              </w:rPr>
            </w:pPr>
            <w:r w:rsidRPr="00D50E68">
              <w:rPr>
                <w:rFonts w:cs="Arial"/>
              </w:rPr>
              <w:t>5</w:t>
            </w:r>
          </w:p>
        </w:tc>
      </w:tr>
      <w:tr w:rsidR="00B4381A" w14:paraId="5A092A62" w14:textId="77777777" w:rsidTr="00AC14EC">
        <w:trPr>
          <w:trHeight w:val="284"/>
          <w:jc w:val="center"/>
        </w:trPr>
        <w:tc>
          <w:tcPr>
            <w:tcW w:w="4605" w:type="dxa"/>
            <w:vAlign w:val="center"/>
          </w:tcPr>
          <w:p w14:paraId="5EFD8065" w14:textId="77777777" w:rsidR="00B4381A" w:rsidRDefault="00B4381A" w:rsidP="00B4381A">
            <w:pPr>
              <w:spacing w:before="0"/>
              <w:ind w:firstLine="0"/>
              <w:jc w:val="center"/>
              <w:rPr>
                <w:rFonts w:cs="Arial"/>
              </w:rPr>
            </w:pPr>
            <w:r>
              <w:rPr>
                <w:rFonts w:cs="Arial"/>
              </w:rPr>
              <w:t>U.C.P.A.</w:t>
            </w:r>
          </w:p>
        </w:tc>
        <w:tc>
          <w:tcPr>
            <w:tcW w:w="4606" w:type="dxa"/>
            <w:vAlign w:val="center"/>
          </w:tcPr>
          <w:p w14:paraId="3E338885" w14:textId="77777777" w:rsidR="00B4381A" w:rsidRPr="00D50E68" w:rsidRDefault="00B4381A" w:rsidP="00B4381A">
            <w:pPr>
              <w:spacing w:before="0"/>
              <w:ind w:firstLine="0"/>
              <w:jc w:val="center"/>
              <w:rPr>
                <w:rFonts w:cs="Arial"/>
              </w:rPr>
            </w:pPr>
            <w:r w:rsidRPr="00D50E68">
              <w:rPr>
                <w:rFonts w:cs="Arial"/>
              </w:rPr>
              <w:t>5</w:t>
            </w:r>
          </w:p>
        </w:tc>
      </w:tr>
    </w:tbl>
    <w:p w14:paraId="2CABEA2A" w14:textId="77777777" w:rsidR="000C4515" w:rsidRPr="00FD7C85" w:rsidRDefault="000C4515" w:rsidP="00F606C0">
      <w:pPr>
        <w:ind w:firstLine="0"/>
        <w:rPr>
          <w:rFonts w:cs="Arial"/>
          <w:b/>
          <w:sz w:val="6"/>
          <w:szCs w:val="22"/>
          <w:u w:val="single"/>
        </w:rPr>
      </w:pPr>
    </w:p>
    <w:p w14:paraId="5A430AB3" w14:textId="77777777" w:rsidR="00FD7C85" w:rsidRDefault="00FD7C85" w:rsidP="00FD7C85">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AC14EC">
        <w:rPr>
          <w:rFonts w:cs="Arial"/>
          <w:b/>
          <w:bCs/>
          <w:sz w:val="22"/>
          <w:szCs w:val="22"/>
          <w:u w:val="single"/>
          <w:shd w:val="clear" w:color="auto" w:fill="BFBFBF" w:themeFill="background1" w:themeFillShade="BF"/>
        </w:rPr>
        <w:t>Soit au total 350 prélèvements par an.</w:t>
      </w:r>
    </w:p>
    <w:p w14:paraId="1277580C" w14:textId="53587E6E" w:rsidR="00557A2F" w:rsidRPr="00844208" w:rsidRDefault="00557A2F" w:rsidP="00F606C0">
      <w:pPr>
        <w:ind w:firstLine="0"/>
        <w:rPr>
          <w:rFonts w:cs="Arial"/>
          <w:b/>
          <w:szCs w:val="22"/>
          <w:u w:val="single"/>
        </w:rPr>
      </w:pPr>
    </w:p>
    <w:p w14:paraId="13A8CA3E" w14:textId="77777777" w:rsidR="000C4515" w:rsidRPr="000F4048" w:rsidRDefault="000C4515"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t>CH de Lunel</w:t>
      </w:r>
    </w:p>
    <w:p w14:paraId="4D637042" w14:textId="77777777" w:rsidR="00AC14EC" w:rsidRPr="00E604B6" w:rsidRDefault="00AC14EC" w:rsidP="00AC14EC">
      <w:pPr>
        <w:rPr>
          <w:rFonts w:cs="Arial"/>
          <w:sz w:val="2"/>
          <w:szCs w:val="22"/>
          <w:u w:val="single"/>
        </w:rPr>
      </w:pPr>
    </w:p>
    <w:p w14:paraId="106AAF27" w14:textId="13C51D31" w:rsidR="00AC14EC" w:rsidRDefault="00AC14EC" w:rsidP="000C4515">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0BFDAC68" w14:textId="77777777" w:rsidR="00E604B6" w:rsidRPr="00E604B6" w:rsidRDefault="00E604B6" w:rsidP="000C4515">
      <w:pPr>
        <w:rPr>
          <w:rFonts w:cs="Arial"/>
          <w:sz w:val="6"/>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6"/>
      </w:tblGrid>
      <w:tr w:rsidR="00AC14EC" w14:paraId="78175F7B" w14:textId="77777777" w:rsidTr="00065A38">
        <w:trPr>
          <w:trHeight w:val="284"/>
          <w:jc w:val="center"/>
        </w:trPr>
        <w:tc>
          <w:tcPr>
            <w:tcW w:w="4605" w:type="dxa"/>
            <w:shd w:val="clear" w:color="auto" w:fill="BFBFBF" w:themeFill="background1" w:themeFillShade="BF"/>
            <w:vAlign w:val="center"/>
          </w:tcPr>
          <w:p w14:paraId="67CE17C0" w14:textId="77777777" w:rsidR="00AC14EC" w:rsidRDefault="00AC14EC" w:rsidP="00065A38">
            <w:pPr>
              <w:spacing w:before="0"/>
              <w:ind w:firstLine="0"/>
              <w:jc w:val="center"/>
              <w:rPr>
                <w:rFonts w:cs="Arial"/>
                <w:b/>
                <w:bCs/>
              </w:rPr>
            </w:pPr>
            <w:r>
              <w:rPr>
                <w:rFonts w:cs="Arial"/>
                <w:b/>
                <w:bCs/>
              </w:rPr>
              <w:t>Etablissement</w:t>
            </w:r>
          </w:p>
        </w:tc>
        <w:tc>
          <w:tcPr>
            <w:tcW w:w="4606" w:type="dxa"/>
            <w:shd w:val="clear" w:color="auto" w:fill="BFBFBF" w:themeFill="background1" w:themeFillShade="BF"/>
            <w:vAlign w:val="center"/>
          </w:tcPr>
          <w:p w14:paraId="6871FD82" w14:textId="77777777" w:rsidR="00AC14EC" w:rsidRDefault="00AC14EC" w:rsidP="00065A38">
            <w:pPr>
              <w:spacing w:before="0"/>
              <w:ind w:firstLine="0"/>
              <w:jc w:val="center"/>
              <w:rPr>
                <w:rFonts w:cs="Arial"/>
                <w:b/>
                <w:bCs/>
              </w:rPr>
            </w:pPr>
            <w:r>
              <w:rPr>
                <w:rFonts w:cs="Arial"/>
                <w:b/>
                <w:bCs/>
              </w:rPr>
              <w:t>Nombre de prélèvements et d’analyses par an</w:t>
            </w:r>
          </w:p>
        </w:tc>
      </w:tr>
      <w:tr w:rsidR="00AC14EC" w14:paraId="0A15745F" w14:textId="77777777" w:rsidTr="00065A38">
        <w:trPr>
          <w:trHeight w:val="284"/>
          <w:jc w:val="center"/>
        </w:trPr>
        <w:tc>
          <w:tcPr>
            <w:tcW w:w="4605" w:type="dxa"/>
            <w:vAlign w:val="center"/>
          </w:tcPr>
          <w:p w14:paraId="33B6EA2B" w14:textId="77777777" w:rsidR="00AC14EC" w:rsidRDefault="00AC14EC" w:rsidP="00065A38">
            <w:pPr>
              <w:spacing w:before="0"/>
              <w:ind w:firstLine="0"/>
              <w:jc w:val="center"/>
              <w:rPr>
                <w:rFonts w:cs="Arial"/>
              </w:rPr>
            </w:pPr>
            <w:r>
              <w:rPr>
                <w:rFonts w:cs="Arial"/>
                <w:sz w:val="22"/>
                <w:szCs w:val="22"/>
              </w:rPr>
              <w:t>Bâtiment Brunel</w:t>
            </w:r>
          </w:p>
        </w:tc>
        <w:tc>
          <w:tcPr>
            <w:tcW w:w="4606" w:type="dxa"/>
            <w:vAlign w:val="center"/>
          </w:tcPr>
          <w:p w14:paraId="0B425076" w14:textId="77777777" w:rsidR="00AC14EC" w:rsidRPr="00D50E68" w:rsidRDefault="00AC14EC" w:rsidP="00065A38">
            <w:pPr>
              <w:spacing w:before="0"/>
              <w:ind w:firstLine="0"/>
              <w:jc w:val="center"/>
              <w:rPr>
                <w:rFonts w:cs="Arial"/>
              </w:rPr>
            </w:pPr>
            <w:r>
              <w:rPr>
                <w:rFonts w:cs="Arial"/>
              </w:rPr>
              <w:t>9</w:t>
            </w:r>
          </w:p>
        </w:tc>
      </w:tr>
      <w:tr w:rsidR="00AC14EC" w14:paraId="0181ACCC" w14:textId="77777777" w:rsidTr="00065A38">
        <w:trPr>
          <w:trHeight w:val="284"/>
          <w:jc w:val="center"/>
        </w:trPr>
        <w:tc>
          <w:tcPr>
            <w:tcW w:w="4605" w:type="dxa"/>
            <w:vAlign w:val="center"/>
          </w:tcPr>
          <w:p w14:paraId="741E0825" w14:textId="77777777" w:rsidR="00AC14EC" w:rsidRDefault="00AC14EC" w:rsidP="00065A38">
            <w:pPr>
              <w:spacing w:before="0"/>
              <w:ind w:firstLine="0"/>
              <w:jc w:val="center"/>
              <w:rPr>
                <w:rFonts w:cs="Arial"/>
              </w:rPr>
            </w:pPr>
            <w:r>
              <w:rPr>
                <w:rFonts w:cs="Arial"/>
                <w:sz w:val="22"/>
                <w:szCs w:val="22"/>
              </w:rPr>
              <w:t>Bâtiment République</w:t>
            </w:r>
          </w:p>
        </w:tc>
        <w:tc>
          <w:tcPr>
            <w:tcW w:w="4606" w:type="dxa"/>
            <w:vAlign w:val="center"/>
          </w:tcPr>
          <w:p w14:paraId="3F2B7704" w14:textId="77777777" w:rsidR="00AC14EC" w:rsidRPr="00D50E68" w:rsidRDefault="00AC14EC" w:rsidP="00065A38">
            <w:pPr>
              <w:spacing w:before="0"/>
              <w:ind w:firstLine="0"/>
              <w:jc w:val="center"/>
              <w:rPr>
                <w:rFonts w:cs="Arial"/>
              </w:rPr>
            </w:pPr>
            <w:r>
              <w:rPr>
                <w:rFonts w:cs="Arial"/>
              </w:rPr>
              <w:t>7</w:t>
            </w:r>
          </w:p>
        </w:tc>
      </w:tr>
      <w:tr w:rsidR="00AC14EC" w14:paraId="17BB027A" w14:textId="77777777" w:rsidTr="00065A38">
        <w:trPr>
          <w:trHeight w:val="284"/>
          <w:jc w:val="center"/>
        </w:trPr>
        <w:tc>
          <w:tcPr>
            <w:tcW w:w="4605" w:type="dxa"/>
            <w:vAlign w:val="center"/>
          </w:tcPr>
          <w:p w14:paraId="66CEC781" w14:textId="77777777" w:rsidR="00AC14EC" w:rsidRDefault="00AC14EC" w:rsidP="00065A38">
            <w:pPr>
              <w:spacing w:before="0"/>
              <w:ind w:firstLine="0"/>
              <w:jc w:val="center"/>
              <w:rPr>
                <w:rFonts w:cs="Arial"/>
              </w:rPr>
            </w:pPr>
            <w:r>
              <w:rPr>
                <w:rFonts w:cs="Arial"/>
                <w:sz w:val="22"/>
                <w:szCs w:val="22"/>
              </w:rPr>
              <w:t>Bâtiment Pôle S</w:t>
            </w:r>
            <w:r w:rsidRPr="000C4515">
              <w:rPr>
                <w:rFonts w:cs="Arial"/>
                <w:sz w:val="22"/>
                <w:szCs w:val="22"/>
              </w:rPr>
              <w:t>anté</w:t>
            </w:r>
          </w:p>
        </w:tc>
        <w:tc>
          <w:tcPr>
            <w:tcW w:w="4606" w:type="dxa"/>
            <w:vAlign w:val="center"/>
          </w:tcPr>
          <w:p w14:paraId="25C87EF3" w14:textId="77777777" w:rsidR="00AC14EC" w:rsidRPr="00D50E68" w:rsidRDefault="00AC14EC" w:rsidP="00065A38">
            <w:pPr>
              <w:spacing w:before="0"/>
              <w:ind w:firstLine="0"/>
              <w:jc w:val="center"/>
              <w:rPr>
                <w:rFonts w:cs="Arial"/>
              </w:rPr>
            </w:pPr>
            <w:r>
              <w:rPr>
                <w:rFonts w:cs="Arial"/>
              </w:rPr>
              <w:t>7</w:t>
            </w:r>
          </w:p>
        </w:tc>
      </w:tr>
    </w:tbl>
    <w:p w14:paraId="7C5ABFC2" w14:textId="77777777" w:rsidR="00AC14EC" w:rsidRPr="00AC14EC" w:rsidRDefault="00AC14EC" w:rsidP="000C4515">
      <w:pPr>
        <w:rPr>
          <w:rFonts w:cs="Arial"/>
          <w:sz w:val="8"/>
          <w:szCs w:val="22"/>
        </w:rPr>
      </w:pPr>
    </w:p>
    <w:p w14:paraId="407B7395" w14:textId="77777777" w:rsidR="00FD7C85" w:rsidRPr="00FD7C85" w:rsidRDefault="00FD7C85" w:rsidP="000C4515">
      <w:pPr>
        <w:rPr>
          <w:rFonts w:cs="Arial"/>
          <w:sz w:val="2"/>
          <w:szCs w:val="22"/>
        </w:rPr>
      </w:pPr>
    </w:p>
    <w:p w14:paraId="5B0DE994" w14:textId="77777777" w:rsidR="000C4515" w:rsidRDefault="00FD7C85" w:rsidP="00AC14EC">
      <w:pPr>
        <w:spacing w:before="0"/>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0C4515" w:rsidRPr="00AC14EC">
        <w:rPr>
          <w:rFonts w:cs="Arial"/>
          <w:b/>
          <w:bCs/>
          <w:sz w:val="22"/>
          <w:szCs w:val="22"/>
          <w:u w:val="single"/>
          <w:shd w:val="clear" w:color="auto" w:fill="BFBFBF" w:themeFill="background1" w:themeFillShade="BF"/>
        </w:rPr>
        <w:t>Soit au total 23 prélèvements par an</w:t>
      </w:r>
      <w:r w:rsidR="00D24E8E" w:rsidRPr="00AC14EC">
        <w:rPr>
          <w:rFonts w:cs="Arial"/>
          <w:b/>
          <w:bCs/>
          <w:sz w:val="22"/>
          <w:szCs w:val="22"/>
          <w:u w:val="single"/>
          <w:shd w:val="clear" w:color="auto" w:fill="BFBFBF" w:themeFill="background1" w:themeFillShade="BF"/>
        </w:rPr>
        <w:t>.</w:t>
      </w:r>
    </w:p>
    <w:p w14:paraId="3FC6B36C" w14:textId="154B73E4" w:rsidR="00FD7C85" w:rsidRDefault="00FD7C85" w:rsidP="000C4515">
      <w:pPr>
        <w:rPr>
          <w:rFonts w:cs="Arial"/>
          <w:b/>
          <w:bCs/>
          <w:sz w:val="22"/>
          <w:szCs w:val="22"/>
          <w:u w:val="single"/>
        </w:rPr>
      </w:pPr>
    </w:p>
    <w:p w14:paraId="44DE1C36" w14:textId="77777777" w:rsidR="00FD7C85" w:rsidRPr="00844208" w:rsidRDefault="00FD7C85" w:rsidP="000C4515">
      <w:pPr>
        <w:rPr>
          <w:rFonts w:cs="Arial"/>
          <w:b/>
          <w:bCs/>
          <w:sz w:val="22"/>
          <w:szCs w:val="22"/>
          <w:u w:val="single"/>
        </w:rPr>
      </w:pPr>
    </w:p>
    <w:p w14:paraId="17ED25A0" w14:textId="77777777" w:rsidR="00F92B7D" w:rsidRPr="000F4048" w:rsidRDefault="00F92B7D"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t xml:space="preserve">Hôpitaux du Bassin de Thau </w:t>
      </w:r>
    </w:p>
    <w:p w14:paraId="7FC93513" w14:textId="77777777" w:rsidR="00844208" w:rsidRPr="00844208" w:rsidRDefault="00844208" w:rsidP="00844208">
      <w:pPr>
        <w:rPr>
          <w:rFonts w:cs="Arial"/>
          <w:sz w:val="2"/>
          <w:szCs w:val="22"/>
          <w:u w:val="single"/>
        </w:rPr>
      </w:pPr>
    </w:p>
    <w:p w14:paraId="650624D1" w14:textId="77777777" w:rsidR="00F92B7D" w:rsidRDefault="00844208" w:rsidP="00844208">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37BF5D23" w14:textId="4906C78E" w:rsidR="00844208" w:rsidRPr="00844208" w:rsidRDefault="004D407D" w:rsidP="00844208">
      <w:pPr>
        <w:spacing w:before="0"/>
        <w:rPr>
          <w:rFonts w:cs="Arial"/>
          <w:sz w:val="2"/>
          <w:szCs w:val="22"/>
        </w:rPr>
      </w:pPr>
      <w:r>
        <w:rPr>
          <w:rFonts w:cs="Arial"/>
          <w:sz w:val="2"/>
          <w:szCs w:val="22"/>
        </w:rPr>
        <w:t>8+34++8</w:t>
      </w:r>
    </w:p>
    <w:tbl>
      <w:tblPr>
        <w:tblStyle w:val="Grilledutableau1"/>
        <w:tblpPr w:leftFromText="141" w:rightFromText="141" w:vertAnchor="text" w:horzAnchor="margin" w:tblpXSpec="center" w:tblpY="177"/>
        <w:tblW w:w="0" w:type="auto"/>
        <w:tblLook w:val="04A0" w:firstRow="1" w:lastRow="0" w:firstColumn="1" w:lastColumn="0" w:noHBand="0" w:noVBand="1"/>
      </w:tblPr>
      <w:tblGrid>
        <w:gridCol w:w="4606"/>
        <w:gridCol w:w="4606"/>
      </w:tblGrid>
      <w:tr w:rsidR="00F92B7D" w:rsidRPr="00F92B7D" w14:paraId="222169EA" w14:textId="77777777" w:rsidTr="00844208">
        <w:trPr>
          <w:trHeight w:val="284"/>
        </w:trPr>
        <w:tc>
          <w:tcPr>
            <w:tcW w:w="4606" w:type="dxa"/>
            <w:shd w:val="clear" w:color="auto" w:fill="BFBFBF" w:themeFill="background1" w:themeFillShade="BF"/>
            <w:vAlign w:val="center"/>
          </w:tcPr>
          <w:p w14:paraId="4364E12E" w14:textId="77777777" w:rsidR="00F92B7D" w:rsidRPr="00844208" w:rsidRDefault="00F92B7D" w:rsidP="00844208">
            <w:pPr>
              <w:spacing w:before="0"/>
              <w:ind w:firstLine="0"/>
              <w:jc w:val="center"/>
              <w:rPr>
                <w:rFonts w:cs="Arial"/>
                <w:b/>
                <w:bCs/>
                <w:sz w:val="20"/>
                <w:szCs w:val="20"/>
              </w:rPr>
            </w:pPr>
            <w:r w:rsidRPr="00844208">
              <w:rPr>
                <w:rFonts w:cs="Arial"/>
                <w:b/>
                <w:bCs/>
                <w:sz w:val="20"/>
                <w:szCs w:val="20"/>
              </w:rPr>
              <w:t>Etablissement</w:t>
            </w:r>
          </w:p>
        </w:tc>
        <w:tc>
          <w:tcPr>
            <w:tcW w:w="4606" w:type="dxa"/>
            <w:shd w:val="clear" w:color="auto" w:fill="BFBFBF" w:themeFill="background1" w:themeFillShade="BF"/>
            <w:vAlign w:val="center"/>
          </w:tcPr>
          <w:p w14:paraId="101F76E8" w14:textId="77777777" w:rsidR="00F92B7D" w:rsidRPr="00844208" w:rsidRDefault="00F92B7D" w:rsidP="00844208">
            <w:pPr>
              <w:spacing w:before="0"/>
              <w:ind w:firstLine="0"/>
              <w:rPr>
                <w:rFonts w:cs="Arial"/>
                <w:b/>
                <w:bCs/>
                <w:sz w:val="20"/>
                <w:szCs w:val="20"/>
              </w:rPr>
            </w:pPr>
            <w:r w:rsidRPr="00F92B7D">
              <w:rPr>
                <w:rFonts w:cs="Arial"/>
                <w:b/>
                <w:bCs/>
                <w:sz w:val="20"/>
                <w:szCs w:val="20"/>
              </w:rPr>
              <w:t xml:space="preserve">Nombre de prélèvements et </w:t>
            </w:r>
            <w:r w:rsidR="00844208">
              <w:rPr>
                <w:rFonts w:cs="Arial"/>
                <w:b/>
                <w:bCs/>
                <w:sz w:val="20"/>
                <w:szCs w:val="20"/>
              </w:rPr>
              <w:t>d’</w:t>
            </w:r>
            <w:r w:rsidRPr="00F92B7D">
              <w:rPr>
                <w:rFonts w:cs="Arial"/>
                <w:b/>
                <w:bCs/>
                <w:sz w:val="20"/>
                <w:szCs w:val="20"/>
              </w:rPr>
              <w:t>analyses</w:t>
            </w:r>
            <w:r>
              <w:rPr>
                <w:rFonts w:cs="Arial"/>
                <w:b/>
                <w:bCs/>
                <w:sz w:val="20"/>
                <w:szCs w:val="20"/>
              </w:rPr>
              <w:t xml:space="preserve"> par an</w:t>
            </w:r>
          </w:p>
        </w:tc>
      </w:tr>
      <w:tr w:rsidR="00F92B7D" w:rsidRPr="00F92B7D" w14:paraId="49E9BF15" w14:textId="77777777" w:rsidTr="00844208">
        <w:trPr>
          <w:trHeight w:val="284"/>
        </w:trPr>
        <w:tc>
          <w:tcPr>
            <w:tcW w:w="4606" w:type="dxa"/>
            <w:vAlign w:val="center"/>
          </w:tcPr>
          <w:p w14:paraId="76E9025B" w14:textId="77777777" w:rsidR="00F92B7D" w:rsidRPr="00844208" w:rsidRDefault="00F92B7D" w:rsidP="00844208">
            <w:pPr>
              <w:spacing w:before="0"/>
              <w:ind w:firstLine="0"/>
              <w:jc w:val="center"/>
              <w:rPr>
                <w:rFonts w:cs="Arial"/>
                <w:bCs/>
              </w:rPr>
            </w:pPr>
            <w:r w:rsidRPr="00844208">
              <w:rPr>
                <w:rFonts w:cs="Arial"/>
                <w:bCs/>
              </w:rPr>
              <w:t>Hôpital Saint Clair</w:t>
            </w:r>
          </w:p>
        </w:tc>
        <w:tc>
          <w:tcPr>
            <w:tcW w:w="4606" w:type="dxa"/>
            <w:vAlign w:val="center"/>
          </w:tcPr>
          <w:p w14:paraId="640C60C8" w14:textId="77777777" w:rsidR="00F92B7D" w:rsidRPr="00844208" w:rsidRDefault="00F92B7D" w:rsidP="00844208">
            <w:pPr>
              <w:spacing w:before="0"/>
              <w:ind w:firstLine="0"/>
              <w:jc w:val="center"/>
              <w:rPr>
                <w:rFonts w:cs="Arial"/>
                <w:bCs/>
              </w:rPr>
            </w:pPr>
            <w:r w:rsidRPr="00844208">
              <w:rPr>
                <w:rFonts w:cs="Arial"/>
                <w:bCs/>
              </w:rPr>
              <w:t>38</w:t>
            </w:r>
          </w:p>
        </w:tc>
      </w:tr>
      <w:tr w:rsidR="00F92B7D" w:rsidRPr="00F92B7D" w14:paraId="17F29226" w14:textId="77777777" w:rsidTr="00844208">
        <w:trPr>
          <w:trHeight w:val="284"/>
        </w:trPr>
        <w:tc>
          <w:tcPr>
            <w:tcW w:w="4606" w:type="dxa"/>
            <w:vAlign w:val="center"/>
          </w:tcPr>
          <w:p w14:paraId="27546E15" w14:textId="77777777" w:rsidR="00F92B7D" w:rsidRPr="00844208" w:rsidRDefault="00F92B7D" w:rsidP="00844208">
            <w:pPr>
              <w:spacing w:before="0"/>
              <w:ind w:firstLine="0"/>
              <w:jc w:val="center"/>
              <w:rPr>
                <w:rFonts w:cs="Arial"/>
                <w:bCs/>
              </w:rPr>
            </w:pPr>
            <w:r w:rsidRPr="00844208">
              <w:rPr>
                <w:rFonts w:cs="Arial"/>
                <w:bCs/>
              </w:rPr>
              <w:t xml:space="preserve">HR Les </w:t>
            </w:r>
            <w:proofErr w:type="spellStart"/>
            <w:r w:rsidRPr="00844208">
              <w:rPr>
                <w:rFonts w:cs="Arial"/>
                <w:bCs/>
              </w:rPr>
              <w:t>Pergolines</w:t>
            </w:r>
            <w:proofErr w:type="spellEnd"/>
          </w:p>
        </w:tc>
        <w:tc>
          <w:tcPr>
            <w:tcW w:w="4606" w:type="dxa"/>
            <w:vAlign w:val="center"/>
          </w:tcPr>
          <w:p w14:paraId="6D0FF338" w14:textId="77777777" w:rsidR="00F92B7D" w:rsidRPr="00844208" w:rsidRDefault="00F92B7D" w:rsidP="00844208">
            <w:pPr>
              <w:spacing w:before="0"/>
              <w:ind w:firstLine="0"/>
              <w:jc w:val="center"/>
              <w:rPr>
                <w:rFonts w:cs="Arial"/>
                <w:bCs/>
              </w:rPr>
            </w:pPr>
            <w:r w:rsidRPr="00844208">
              <w:rPr>
                <w:rFonts w:cs="Arial"/>
                <w:bCs/>
              </w:rPr>
              <w:t>18</w:t>
            </w:r>
          </w:p>
        </w:tc>
      </w:tr>
      <w:tr w:rsidR="00F92B7D" w:rsidRPr="00F92B7D" w14:paraId="7A45C098" w14:textId="77777777" w:rsidTr="00844208">
        <w:trPr>
          <w:trHeight w:val="284"/>
        </w:trPr>
        <w:tc>
          <w:tcPr>
            <w:tcW w:w="4606" w:type="dxa"/>
            <w:vAlign w:val="center"/>
          </w:tcPr>
          <w:p w14:paraId="4FDD775F" w14:textId="77777777" w:rsidR="00F92B7D" w:rsidRPr="00844208" w:rsidRDefault="00F92B7D" w:rsidP="00844208">
            <w:pPr>
              <w:spacing w:before="0"/>
              <w:ind w:firstLine="0"/>
              <w:jc w:val="center"/>
              <w:rPr>
                <w:rFonts w:cs="Arial"/>
                <w:bCs/>
              </w:rPr>
            </w:pPr>
            <w:r w:rsidRPr="00844208">
              <w:rPr>
                <w:rFonts w:cs="Arial"/>
                <w:bCs/>
              </w:rPr>
              <w:t>Hôpital Saint Loup</w:t>
            </w:r>
          </w:p>
        </w:tc>
        <w:tc>
          <w:tcPr>
            <w:tcW w:w="4606" w:type="dxa"/>
            <w:vAlign w:val="center"/>
          </w:tcPr>
          <w:p w14:paraId="7E3960DC" w14:textId="77777777" w:rsidR="00F92B7D" w:rsidRPr="00844208" w:rsidRDefault="00F92B7D" w:rsidP="00844208">
            <w:pPr>
              <w:spacing w:before="0"/>
              <w:ind w:firstLine="0"/>
              <w:jc w:val="center"/>
              <w:rPr>
                <w:rFonts w:cs="Arial"/>
                <w:bCs/>
              </w:rPr>
            </w:pPr>
            <w:r w:rsidRPr="00844208">
              <w:rPr>
                <w:rFonts w:cs="Arial"/>
                <w:bCs/>
              </w:rPr>
              <w:t>9</w:t>
            </w:r>
          </w:p>
        </w:tc>
      </w:tr>
      <w:tr w:rsidR="00F92B7D" w:rsidRPr="00F92B7D" w14:paraId="4F725E51" w14:textId="77777777" w:rsidTr="00844208">
        <w:trPr>
          <w:trHeight w:val="284"/>
        </w:trPr>
        <w:tc>
          <w:tcPr>
            <w:tcW w:w="4606" w:type="dxa"/>
            <w:vAlign w:val="center"/>
          </w:tcPr>
          <w:p w14:paraId="60FA7DFA" w14:textId="77777777" w:rsidR="00F92B7D" w:rsidRPr="00844208" w:rsidRDefault="00844208" w:rsidP="00844208">
            <w:pPr>
              <w:spacing w:before="0"/>
              <w:ind w:firstLine="0"/>
              <w:jc w:val="center"/>
              <w:rPr>
                <w:rFonts w:cs="Arial"/>
                <w:bCs/>
              </w:rPr>
            </w:pPr>
            <w:r w:rsidRPr="00844208">
              <w:rPr>
                <w:rFonts w:cs="Arial"/>
                <w:bCs/>
              </w:rPr>
              <w:t>EHPAD Laurent ANTOINE (Ag</w:t>
            </w:r>
            <w:r w:rsidR="00F92B7D" w:rsidRPr="00844208">
              <w:rPr>
                <w:rFonts w:cs="Arial"/>
                <w:bCs/>
              </w:rPr>
              <w:t>de</w:t>
            </w:r>
            <w:r w:rsidRPr="00844208">
              <w:rPr>
                <w:rFonts w:cs="Arial"/>
                <w:bCs/>
              </w:rPr>
              <w:t>)</w:t>
            </w:r>
          </w:p>
        </w:tc>
        <w:tc>
          <w:tcPr>
            <w:tcW w:w="4606" w:type="dxa"/>
            <w:vAlign w:val="center"/>
          </w:tcPr>
          <w:p w14:paraId="04BFDC48" w14:textId="77777777" w:rsidR="00F92B7D" w:rsidRPr="00844208" w:rsidRDefault="00F92B7D" w:rsidP="00844208">
            <w:pPr>
              <w:spacing w:before="0"/>
              <w:ind w:firstLine="0"/>
              <w:jc w:val="center"/>
              <w:rPr>
                <w:rFonts w:cs="Arial"/>
                <w:bCs/>
              </w:rPr>
            </w:pPr>
            <w:r w:rsidRPr="00844208">
              <w:rPr>
                <w:rFonts w:cs="Arial"/>
                <w:bCs/>
              </w:rPr>
              <w:t>7</w:t>
            </w:r>
          </w:p>
        </w:tc>
      </w:tr>
      <w:tr w:rsidR="00F92B7D" w:rsidRPr="00F92B7D" w14:paraId="7C728D4B" w14:textId="77777777" w:rsidTr="00844208">
        <w:trPr>
          <w:trHeight w:val="284"/>
        </w:trPr>
        <w:tc>
          <w:tcPr>
            <w:tcW w:w="4606" w:type="dxa"/>
            <w:vAlign w:val="center"/>
          </w:tcPr>
          <w:p w14:paraId="7199310D" w14:textId="77777777" w:rsidR="00F92B7D" w:rsidRPr="00844208" w:rsidRDefault="00844208" w:rsidP="00844208">
            <w:pPr>
              <w:spacing w:before="0"/>
              <w:ind w:firstLine="0"/>
              <w:jc w:val="center"/>
              <w:rPr>
                <w:rFonts w:cs="Arial"/>
                <w:bCs/>
              </w:rPr>
            </w:pPr>
            <w:r w:rsidRPr="00844208">
              <w:rPr>
                <w:rFonts w:cs="Arial"/>
                <w:bCs/>
              </w:rPr>
              <w:t>EHPAD Claude GOUDET (</w:t>
            </w:r>
            <w:r w:rsidR="00F92B7D" w:rsidRPr="00844208">
              <w:rPr>
                <w:rFonts w:cs="Arial"/>
                <w:bCs/>
              </w:rPr>
              <w:t>Marseillan</w:t>
            </w:r>
            <w:r w:rsidRPr="00844208">
              <w:rPr>
                <w:rFonts w:cs="Arial"/>
                <w:bCs/>
              </w:rPr>
              <w:t>)</w:t>
            </w:r>
          </w:p>
        </w:tc>
        <w:tc>
          <w:tcPr>
            <w:tcW w:w="4606" w:type="dxa"/>
            <w:vAlign w:val="center"/>
          </w:tcPr>
          <w:p w14:paraId="1CFBA195" w14:textId="77777777" w:rsidR="00F92B7D" w:rsidRPr="00844208" w:rsidRDefault="00F92B7D" w:rsidP="00844208">
            <w:pPr>
              <w:spacing w:before="0"/>
              <w:ind w:firstLine="0"/>
              <w:jc w:val="center"/>
              <w:rPr>
                <w:rFonts w:cs="Arial"/>
                <w:bCs/>
              </w:rPr>
            </w:pPr>
            <w:r w:rsidRPr="00844208">
              <w:rPr>
                <w:rFonts w:cs="Arial"/>
                <w:bCs/>
              </w:rPr>
              <w:t>7</w:t>
            </w:r>
          </w:p>
        </w:tc>
      </w:tr>
      <w:tr w:rsidR="00F92B7D" w:rsidRPr="00F92B7D" w14:paraId="4A5E01E4" w14:textId="77777777" w:rsidTr="00844208">
        <w:trPr>
          <w:trHeight w:val="284"/>
        </w:trPr>
        <w:tc>
          <w:tcPr>
            <w:tcW w:w="4606" w:type="dxa"/>
            <w:vAlign w:val="center"/>
          </w:tcPr>
          <w:p w14:paraId="51A370FA" w14:textId="77777777" w:rsidR="00F92B7D" w:rsidRPr="00844208" w:rsidRDefault="00F92B7D" w:rsidP="00844208">
            <w:pPr>
              <w:spacing w:before="0"/>
              <w:ind w:firstLine="0"/>
              <w:jc w:val="center"/>
              <w:rPr>
                <w:rFonts w:cs="Arial"/>
                <w:bCs/>
              </w:rPr>
            </w:pPr>
            <w:r w:rsidRPr="00844208">
              <w:rPr>
                <w:rFonts w:cs="Arial"/>
                <w:bCs/>
              </w:rPr>
              <w:t xml:space="preserve">EHPAD </w:t>
            </w:r>
            <w:r w:rsidR="00844208" w:rsidRPr="00844208">
              <w:rPr>
                <w:rFonts w:cs="Arial"/>
                <w:bCs/>
              </w:rPr>
              <w:t>L’</w:t>
            </w:r>
            <w:proofErr w:type="spellStart"/>
            <w:r w:rsidR="00844208" w:rsidRPr="00844208">
              <w:rPr>
                <w:rFonts w:cs="Arial"/>
                <w:bCs/>
              </w:rPr>
              <w:t>Estagnol</w:t>
            </w:r>
            <w:proofErr w:type="spellEnd"/>
            <w:r w:rsidR="00844208" w:rsidRPr="00844208">
              <w:rPr>
                <w:rFonts w:cs="Arial"/>
                <w:bCs/>
              </w:rPr>
              <w:t xml:space="preserve"> (</w:t>
            </w:r>
            <w:proofErr w:type="spellStart"/>
            <w:r w:rsidR="00844208" w:rsidRPr="00844208">
              <w:rPr>
                <w:rFonts w:cs="Arial"/>
                <w:bCs/>
              </w:rPr>
              <w:t>Vias</w:t>
            </w:r>
            <w:proofErr w:type="spellEnd"/>
            <w:r w:rsidR="00844208" w:rsidRPr="00844208">
              <w:rPr>
                <w:rFonts w:cs="Arial"/>
                <w:bCs/>
              </w:rPr>
              <w:t>)</w:t>
            </w:r>
          </w:p>
        </w:tc>
        <w:tc>
          <w:tcPr>
            <w:tcW w:w="4606" w:type="dxa"/>
            <w:vAlign w:val="center"/>
          </w:tcPr>
          <w:p w14:paraId="0632150B" w14:textId="77777777" w:rsidR="00F92B7D" w:rsidRPr="00844208" w:rsidRDefault="00F92B7D" w:rsidP="00844208">
            <w:pPr>
              <w:spacing w:before="0"/>
              <w:ind w:firstLine="0"/>
              <w:jc w:val="center"/>
              <w:rPr>
                <w:rFonts w:cs="Arial"/>
                <w:bCs/>
              </w:rPr>
            </w:pPr>
            <w:r w:rsidRPr="00844208">
              <w:rPr>
                <w:rFonts w:cs="Arial"/>
                <w:bCs/>
              </w:rPr>
              <w:t>7</w:t>
            </w:r>
          </w:p>
        </w:tc>
      </w:tr>
    </w:tbl>
    <w:p w14:paraId="1AA7C417" w14:textId="2F3E07BA" w:rsidR="00844208" w:rsidRDefault="00844208" w:rsidP="00770FA2">
      <w:pPr>
        <w:rPr>
          <w:rFonts w:cs="Arial"/>
          <w:color w:val="339966"/>
          <w:sz w:val="22"/>
          <w:szCs w:val="22"/>
        </w:rPr>
      </w:pPr>
    </w:p>
    <w:p w14:paraId="311A72A2" w14:textId="77777777" w:rsidR="00770FA2" w:rsidRDefault="00770FA2" w:rsidP="00770FA2">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844208">
        <w:rPr>
          <w:rFonts w:cs="Arial"/>
          <w:b/>
          <w:bCs/>
          <w:sz w:val="22"/>
          <w:szCs w:val="22"/>
          <w:u w:val="single"/>
          <w:shd w:val="clear" w:color="auto" w:fill="BFBFBF" w:themeFill="background1" w:themeFillShade="BF"/>
        </w:rPr>
        <w:t>Soit au total 86 prélèvements par an.</w:t>
      </w:r>
    </w:p>
    <w:p w14:paraId="5EAC873E" w14:textId="77777777" w:rsidR="00770FA2" w:rsidRDefault="00770FA2" w:rsidP="00F92B7D">
      <w:pPr>
        <w:rPr>
          <w:rFonts w:cs="Arial"/>
          <w:sz w:val="8"/>
          <w:szCs w:val="8"/>
        </w:rPr>
      </w:pPr>
    </w:p>
    <w:p w14:paraId="1BCD3FED" w14:textId="77777777" w:rsidR="00770FA2" w:rsidRDefault="00770FA2" w:rsidP="00F92B7D">
      <w:pPr>
        <w:rPr>
          <w:rFonts w:cs="Arial"/>
          <w:sz w:val="8"/>
          <w:szCs w:val="8"/>
        </w:rPr>
      </w:pPr>
    </w:p>
    <w:p w14:paraId="2C1A17E1" w14:textId="77777777" w:rsidR="00936C12" w:rsidRDefault="00936C12" w:rsidP="00F606C0">
      <w:pPr>
        <w:ind w:firstLine="0"/>
        <w:rPr>
          <w:rFonts w:cs="Arial"/>
          <w:sz w:val="8"/>
          <w:szCs w:val="8"/>
        </w:rPr>
      </w:pPr>
    </w:p>
    <w:p w14:paraId="0012CFBC" w14:textId="77777777" w:rsidR="00844208" w:rsidRDefault="00844208" w:rsidP="00F606C0">
      <w:pPr>
        <w:ind w:firstLine="0"/>
        <w:rPr>
          <w:rFonts w:cs="Arial"/>
          <w:sz w:val="8"/>
          <w:szCs w:val="8"/>
        </w:rPr>
      </w:pPr>
    </w:p>
    <w:p w14:paraId="6CB80D3A" w14:textId="77777777" w:rsidR="00844208" w:rsidRPr="00FF6B2C" w:rsidRDefault="00844208" w:rsidP="00F606C0">
      <w:pPr>
        <w:ind w:firstLine="0"/>
        <w:rPr>
          <w:rFonts w:cs="Arial"/>
          <w:b/>
          <w:sz w:val="8"/>
          <w:szCs w:val="8"/>
          <w:u w:val="single"/>
        </w:rPr>
      </w:pPr>
    </w:p>
    <w:p w14:paraId="6BE0512C" w14:textId="77777777" w:rsidR="00572FAB" w:rsidRPr="000F4048" w:rsidRDefault="00572FAB"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t>CH de Lamalou-les-Bains</w:t>
      </w:r>
    </w:p>
    <w:p w14:paraId="1796EA37" w14:textId="77777777" w:rsidR="00844208" w:rsidRPr="00844208" w:rsidRDefault="00844208" w:rsidP="00844208">
      <w:pPr>
        <w:rPr>
          <w:rFonts w:cs="Arial"/>
          <w:sz w:val="2"/>
          <w:szCs w:val="22"/>
          <w:u w:val="single"/>
        </w:rPr>
      </w:pPr>
    </w:p>
    <w:p w14:paraId="13A402BF" w14:textId="77777777" w:rsidR="00844208" w:rsidRDefault="00844208" w:rsidP="00844208">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160A06CC" w14:textId="77777777" w:rsidR="00844208" w:rsidRPr="00844208" w:rsidRDefault="00844208" w:rsidP="00844208">
      <w:pPr>
        <w:rPr>
          <w:rFonts w:cs="Arial"/>
          <w:sz w:val="8"/>
          <w:szCs w:val="22"/>
        </w:rPr>
      </w:pPr>
    </w:p>
    <w:p w14:paraId="19B3766F" w14:textId="77777777" w:rsidR="00C323D6" w:rsidRPr="00FF6B2C" w:rsidRDefault="00C323D6" w:rsidP="00C323D6">
      <w:pPr>
        <w:spacing w:before="0"/>
        <w:ind w:firstLine="0"/>
        <w:rPr>
          <w:rFonts w:cs="Arial"/>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5245"/>
      </w:tblGrid>
      <w:tr w:rsidR="00C323D6" w:rsidRPr="00C323D6" w14:paraId="52F1953C" w14:textId="77777777" w:rsidTr="007D40D5">
        <w:trPr>
          <w:trHeight w:val="284"/>
          <w:jc w:val="center"/>
        </w:trPr>
        <w:tc>
          <w:tcPr>
            <w:tcW w:w="4248" w:type="dxa"/>
            <w:shd w:val="clear" w:color="auto" w:fill="BFBFBF" w:themeFill="background1" w:themeFillShade="BF"/>
            <w:vAlign w:val="center"/>
          </w:tcPr>
          <w:p w14:paraId="14D34E41" w14:textId="77777777" w:rsidR="00C323D6" w:rsidRPr="00C323D6" w:rsidRDefault="00C323D6" w:rsidP="00C323D6">
            <w:pPr>
              <w:spacing w:before="0"/>
              <w:ind w:firstLine="0"/>
              <w:jc w:val="center"/>
              <w:rPr>
                <w:rFonts w:cs="Arial"/>
                <w:b/>
                <w:bCs/>
                <w:sz w:val="22"/>
                <w:szCs w:val="22"/>
              </w:rPr>
            </w:pPr>
            <w:r w:rsidRPr="00C323D6">
              <w:rPr>
                <w:rFonts w:cs="Arial"/>
                <w:b/>
                <w:bCs/>
                <w:sz w:val="22"/>
                <w:szCs w:val="22"/>
              </w:rPr>
              <w:t xml:space="preserve">Pavillon </w:t>
            </w:r>
          </w:p>
        </w:tc>
        <w:tc>
          <w:tcPr>
            <w:tcW w:w="5245" w:type="dxa"/>
            <w:shd w:val="clear" w:color="auto" w:fill="BFBFBF" w:themeFill="background1" w:themeFillShade="BF"/>
            <w:vAlign w:val="center"/>
          </w:tcPr>
          <w:p w14:paraId="096DC37F" w14:textId="77777777" w:rsidR="00C323D6" w:rsidRPr="00C323D6" w:rsidRDefault="00C323D6" w:rsidP="00C323D6">
            <w:pPr>
              <w:spacing w:before="0"/>
              <w:ind w:firstLine="0"/>
              <w:jc w:val="center"/>
              <w:rPr>
                <w:rFonts w:cs="Arial"/>
                <w:b/>
                <w:bCs/>
                <w:sz w:val="22"/>
                <w:szCs w:val="22"/>
              </w:rPr>
            </w:pPr>
            <w:r w:rsidRPr="00C323D6">
              <w:rPr>
                <w:rFonts w:cs="Arial"/>
                <w:b/>
                <w:bCs/>
                <w:sz w:val="22"/>
                <w:szCs w:val="22"/>
              </w:rPr>
              <w:t xml:space="preserve">Nombre de prélèvements et </w:t>
            </w:r>
            <w:r w:rsidR="00065A38">
              <w:rPr>
                <w:rFonts w:cs="Arial"/>
                <w:b/>
                <w:bCs/>
                <w:sz w:val="22"/>
                <w:szCs w:val="22"/>
              </w:rPr>
              <w:t>d’</w:t>
            </w:r>
            <w:r w:rsidRPr="00C323D6">
              <w:rPr>
                <w:rFonts w:cs="Arial"/>
                <w:b/>
                <w:bCs/>
                <w:sz w:val="22"/>
                <w:szCs w:val="22"/>
              </w:rPr>
              <w:t>analyses par an</w:t>
            </w:r>
          </w:p>
        </w:tc>
      </w:tr>
      <w:tr w:rsidR="00C323D6" w:rsidRPr="00C323D6" w14:paraId="5645B7C3" w14:textId="77777777" w:rsidTr="007D40D5">
        <w:trPr>
          <w:trHeight w:val="284"/>
          <w:jc w:val="center"/>
        </w:trPr>
        <w:tc>
          <w:tcPr>
            <w:tcW w:w="4248" w:type="dxa"/>
            <w:vAlign w:val="center"/>
          </w:tcPr>
          <w:p w14:paraId="18F6FE2F" w14:textId="77777777" w:rsidR="00C323D6" w:rsidRPr="00C323D6" w:rsidRDefault="00C323D6" w:rsidP="00C323D6">
            <w:pPr>
              <w:spacing w:before="0"/>
              <w:ind w:firstLine="0"/>
              <w:jc w:val="center"/>
              <w:rPr>
                <w:rFonts w:cs="Arial"/>
                <w:sz w:val="22"/>
                <w:szCs w:val="22"/>
              </w:rPr>
            </w:pPr>
            <w:r w:rsidRPr="00C323D6">
              <w:rPr>
                <w:rFonts w:cs="Arial"/>
                <w:sz w:val="22"/>
                <w:szCs w:val="22"/>
              </w:rPr>
              <w:t>Leroy (ailes A et B)</w:t>
            </w:r>
          </w:p>
        </w:tc>
        <w:tc>
          <w:tcPr>
            <w:tcW w:w="5245" w:type="dxa"/>
            <w:vAlign w:val="center"/>
          </w:tcPr>
          <w:p w14:paraId="56820D51" w14:textId="77777777" w:rsidR="00C323D6" w:rsidRPr="00C323D6" w:rsidRDefault="00C323D6" w:rsidP="00C323D6">
            <w:pPr>
              <w:spacing w:before="0"/>
              <w:ind w:firstLine="0"/>
              <w:jc w:val="center"/>
              <w:rPr>
                <w:rFonts w:cs="Arial"/>
                <w:sz w:val="22"/>
                <w:szCs w:val="22"/>
              </w:rPr>
            </w:pPr>
            <w:r w:rsidRPr="00C323D6">
              <w:rPr>
                <w:rFonts w:cs="Arial"/>
                <w:sz w:val="22"/>
                <w:szCs w:val="22"/>
              </w:rPr>
              <w:t>23</w:t>
            </w:r>
          </w:p>
        </w:tc>
      </w:tr>
      <w:tr w:rsidR="00C323D6" w:rsidRPr="00C323D6" w14:paraId="27F12EFC" w14:textId="77777777" w:rsidTr="007D40D5">
        <w:trPr>
          <w:trHeight w:val="284"/>
          <w:jc w:val="center"/>
        </w:trPr>
        <w:tc>
          <w:tcPr>
            <w:tcW w:w="4248" w:type="dxa"/>
            <w:vAlign w:val="center"/>
          </w:tcPr>
          <w:p w14:paraId="4BA79DCA" w14:textId="77777777" w:rsidR="00C323D6" w:rsidRPr="00C323D6" w:rsidRDefault="00C323D6" w:rsidP="00C323D6">
            <w:pPr>
              <w:spacing w:before="0"/>
              <w:ind w:firstLine="0"/>
              <w:jc w:val="center"/>
              <w:rPr>
                <w:rFonts w:cs="Arial"/>
                <w:sz w:val="22"/>
                <w:szCs w:val="22"/>
              </w:rPr>
            </w:pPr>
            <w:r w:rsidRPr="00C323D6">
              <w:rPr>
                <w:rFonts w:cs="Arial"/>
                <w:sz w:val="22"/>
                <w:szCs w:val="22"/>
              </w:rPr>
              <w:t>Jeanne d’Arc</w:t>
            </w:r>
          </w:p>
        </w:tc>
        <w:tc>
          <w:tcPr>
            <w:tcW w:w="5245" w:type="dxa"/>
            <w:vAlign w:val="center"/>
          </w:tcPr>
          <w:p w14:paraId="785D2213" w14:textId="77777777" w:rsidR="00C323D6" w:rsidRPr="00C323D6" w:rsidRDefault="00C323D6" w:rsidP="00C323D6">
            <w:pPr>
              <w:spacing w:before="0"/>
              <w:ind w:firstLine="0"/>
              <w:jc w:val="center"/>
              <w:rPr>
                <w:rFonts w:cs="Arial"/>
                <w:sz w:val="22"/>
                <w:szCs w:val="22"/>
              </w:rPr>
            </w:pPr>
            <w:r w:rsidRPr="00C323D6">
              <w:rPr>
                <w:rFonts w:cs="Arial"/>
                <w:sz w:val="22"/>
                <w:szCs w:val="22"/>
              </w:rPr>
              <w:t>12</w:t>
            </w:r>
          </w:p>
        </w:tc>
      </w:tr>
      <w:tr w:rsidR="00C323D6" w:rsidRPr="00C323D6" w14:paraId="2B78AD64" w14:textId="77777777" w:rsidTr="007D40D5">
        <w:trPr>
          <w:trHeight w:val="284"/>
          <w:jc w:val="center"/>
        </w:trPr>
        <w:tc>
          <w:tcPr>
            <w:tcW w:w="4248" w:type="dxa"/>
            <w:vAlign w:val="center"/>
          </w:tcPr>
          <w:p w14:paraId="54209F72" w14:textId="77777777" w:rsidR="00C323D6" w:rsidRPr="00C323D6" w:rsidRDefault="00C323D6" w:rsidP="00C323D6">
            <w:pPr>
              <w:spacing w:before="0"/>
              <w:ind w:firstLine="0"/>
              <w:jc w:val="center"/>
              <w:rPr>
                <w:rFonts w:cs="Arial"/>
                <w:sz w:val="22"/>
                <w:szCs w:val="22"/>
              </w:rPr>
            </w:pPr>
            <w:r w:rsidRPr="00C323D6">
              <w:rPr>
                <w:rFonts w:cs="Arial"/>
                <w:sz w:val="22"/>
                <w:szCs w:val="22"/>
              </w:rPr>
              <w:t>Cuisine (douche vestiaire)</w:t>
            </w:r>
          </w:p>
        </w:tc>
        <w:tc>
          <w:tcPr>
            <w:tcW w:w="5245" w:type="dxa"/>
            <w:vAlign w:val="center"/>
          </w:tcPr>
          <w:p w14:paraId="0291B927" w14:textId="77777777" w:rsidR="00C323D6" w:rsidRPr="00C323D6" w:rsidRDefault="00C323D6" w:rsidP="00C323D6">
            <w:pPr>
              <w:spacing w:before="0"/>
              <w:ind w:firstLine="0"/>
              <w:jc w:val="center"/>
              <w:rPr>
                <w:rFonts w:cs="Arial"/>
                <w:sz w:val="22"/>
                <w:szCs w:val="22"/>
              </w:rPr>
            </w:pPr>
            <w:r w:rsidRPr="00C323D6">
              <w:rPr>
                <w:rFonts w:cs="Arial"/>
                <w:sz w:val="22"/>
                <w:szCs w:val="22"/>
              </w:rPr>
              <w:t>1</w:t>
            </w:r>
          </w:p>
        </w:tc>
      </w:tr>
    </w:tbl>
    <w:p w14:paraId="4FA08CDA" w14:textId="77777777" w:rsidR="003B654A" w:rsidRPr="003B654A" w:rsidRDefault="003B654A" w:rsidP="00F606C0">
      <w:pPr>
        <w:ind w:firstLine="0"/>
        <w:rPr>
          <w:rFonts w:cs="Arial"/>
          <w:b/>
          <w:sz w:val="6"/>
          <w:szCs w:val="22"/>
          <w:u w:val="single"/>
        </w:rPr>
      </w:pPr>
    </w:p>
    <w:p w14:paraId="5D486887" w14:textId="1ED25D20" w:rsidR="003B654A" w:rsidRDefault="003B654A" w:rsidP="003B654A">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1A0B4F">
        <w:rPr>
          <w:rFonts w:cs="Arial"/>
          <w:b/>
          <w:bCs/>
          <w:sz w:val="22"/>
          <w:szCs w:val="22"/>
          <w:u w:val="single"/>
          <w:shd w:val="clear" w:color="auto" w:fill="BFBFBF" w:themeFill="background1" w:themeFillShade="BF"/>
        </w:rPr>
        <w:t>Soit au total 36</w:t>
      </w:r>
      <w:r w:rsidRPr="00065A38">
        <w:rPr>
          <w:rFonts w:cs="Arial"/>
          <w:b/>
          <w:bCs/>
          <w:sz w:val="22"/>
          <w:szCs w:val="22"/>
          <w:u w:val="single"/>
          <w:shd w:val="clear" w:color="auto" w:fill="BFBFBF" w:themeFill="background1" w:themeFillShade="BF"/>
        </w:rPr>
        <w:t xml:space="preserve"> prélèvements par an.</w:t>
      </w:r>
    </w:p>
    <w:p w14:paraId="3DDEDB02" w14:textId="77777777" w:rsidR="003B654A" w:rsidRDefault="003B654A" w:rsidP="00F606C0">
      <w:pPr>
        <w:ind w:firstLine="0"/>
        <w:rPr>
          <w:rFonts w:cs="Arial"/>
          <w:b/>
          <w:sz w:val="22"/>
          <w:szCs w:val="22"/>
          <w:u w:val="single"/>
        </w:rPr>
      </w:pPr>
    </w:p>
    <w:p w14:paraId="2984BF02" w14:textId="39D01B66" w:rsidR="003B654A" w:rsidRDefault="003B654A" w:rsidP="00F606C0">
      <w:pPr>
        <w:ind w:firstLine="0"/>
        <w:rPr>
          <w:rFonts w:cs="Arial"/>
          <w:b/>
          <w:sz w:val="22"/>
          <w:szCs w:val="22"/>
          <w:u w:val="single"/>
        </w:rPr>
      </w:pPr>
    </w:p>
    <w:p w14:paraId="7FB7E407" w14:textId="77777777" w:rsidR="00557A2F" w:rsidRDefault="00557A2F" w:rsidP="00F606C0">
      <w:pPr>
        <w:ind w:firstLine="0"/>
        <w:rPr>
          <w:rFonts w:cs="Arial"/>
          <w:b/>
          <w:sz w:val="22"/>
          <w:szCs w:val="22"/>
          <w:u w:val="single"/>
        </w:rPr>
      </w:pPr>
    </w:p>
    <w:p w14:paraId="64A07D0D" w14:textId="77777777" w:rsidR="00FF6B2C" w:rsidRPr="000F4048" w:rsidRDefault="007D40D5"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t>CH de Clermont l’Hérault</w:t>
      </w:r>
    </w:p>
    <w:p w14:paraId="7BEA46F1" w14:textId="77777777" w:rsidR="007D40D5" w:rsidRPr="007D40D5" w:rsidRDefault="007D40D5" w:rsidP="007D40D5">
      <w:pPr>
        <w:rPr>
          <w:rFonts w:cs="Arial"/>
          <w:sz w:val="2"/>
          <w:szCs w:val="22"/>
          <w:u w:val="single"/>
        </w:rPr>
      </w:pPr>
    </w:p>
    <w:p w14:paraId="65B088FB" w14:textId="77777777" w:rsidR="00FF6B2C" w:rsidRPr="004C245D" w:rsidRDefault="007D40D5" w:rsidP="007D40D5">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4083E1B8" w14:textId="4105F276" w:rsidR="00FF6B2C" w:rsidRDefault="00FF6B2C" w:rsidP="00FF6B2C">
      <w:pPr>
        <w:ind w:left="567" w:firstLine="0"/>
        <w:rPr>
          <w:rFonts w:cs="Arial"/>
          <w:sz w:val="22"/>
          <w:szCs w:val="22"/>
        </w:rPr>
      </w:pPr>
      <w:r w:rsidRPr="004C245D">
        <w:rPr>
          <w:rFonts w:cs="Arial"/>
          <w:sz w:val="22"/>
          <w:szCs w:val="22"/>
        </w:rPr>
        <w:t xml:space="preserve">Les prélèvements </w:t>
      </w:r>
      <w:r>
        <w:rPr>
          <w:rFonts w:cs="Arial"/>
          <w:sz w:val="22"/>
          <w:szCs w:val="22"/>
        </w:rPr>
        <w:t xml:space="preserve">sont </w:t>
      </w:r>
      <w:r w:rsidRPr="004C245D">
        <w:rPr>
          <w:rFonts w:cs="Arial"/>
          <w:sz w:val="22"/>
          <w:szCs w:val="22"/>
        </w:rPr>
        <w:t>effectués en mars et en août, incluant à chaque fois 1 point sur eau froide et un prélèvement en 1er jet puis en 2ème jet en sanitaire.</w:t>
      </w:r>
    </w:p>
    <w:p w14:paraId="1C336C0A" w14:textId="77777777" w:rsidR="00557A2F" w:rsidRPr="004C245D" w:rsidRDefault="00557A2F" w:rsidP="00FF6B2C">
      <w:pPr>
        <w:ind w:left="567" w:firstLine="0"/>
        <w:rPr>
          <w:rFonts w:cs="Arial"/>
          <w:sz w:val="22"/>
          <w:szCs w:val="22"/>
        </w:rPr>
      </w:pPr>
    </w:p>
    <w:p w14:paraId="1E773633" w14:textId="77777777" w:rsidR="00FF6B2C" w:rsidRPr="00FF6B2C" w:rsidRDefault="00FF6B2C" w:rsidP="00FF6B2C">
      <w:pPr>
        <w:ind w:left="567" w:firstLine="0"/>
        <w:rPr>
          <w:rFonts w:cs="Arial"/>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1"/>
        <w:gridCol w:w="5068"/>
      </w:tblGrid>
      <w:tr w:rsidR="00FF6B2C" w:rsidRPr="004C245D" w14:paraId="3D1715E1" w14:textId="77777777" w:rsidTr="007D40D5">
        <w:trPr>
          <w:trHeight w:val="284"/>
          <w:jc w:val="center"/>
        </w:trPr>
        <w:tc>
          <w:tcPr>
            <w:tcW w:w="4251" w:type="dxa"/>
            <w:shd w:val="clear" w:color="auto" w:fill="BFBFBF" w:themeFill="background1" w:themeFillShade="BF"/>
            <w:vAlign w:val="center"/>
          </w:tcPr>
          <w:p w14:paraId="5E66FAA6" w14:textId="77777777" w:rsidR="00FF6B2C" w:rsidRPr="004C245D" w:rsidRDefault="00FF6B2C" w:rsidP="00FE0672">
            <w:pPr>
              <w:spacing w:before="0"/>
              <w:ind w:firstLine="0"/>
              <w:jc w:val="center"/>
              <w:rPr>
                <w:rFonts w:cs="Arial"/>
                <w:b/>
                <w:bCs/>
                <w:sz w:val="22"/>
                <w:szCs w:val="22"/>
              </w:rPr>
            </w:pPr>
            <w:r w:rsidRPr="004C245D">
              <w:rPr>
                <w:rFonts w:cs="Arial"/>
                <w:b/>
                <w:bCs/>
                <w:sz w:val="22"/>
                <w:szCs w:val="22"/>
              </w:rPr>
              <w:t xml:space="preserve">Points </w:t>
            </w:r>
          </w:p>
        </w:tc>
        <w:tc>
          <w:tcPr>
            <w:tcW w:w="5068" w:type="dxa"/>
            <w:shd w:val="clear" w:color="auto" w:fill="BFBFBF" w:themeFill="background1" w:themeFillShade="BF"/>
            <w:vAlign w:val="center"/>
          </w:tcPr>
          <w:p w14:paraId="2FAA8E05" w14:textId="77777777" w:rsidR="00FF6B2C" w:rsidRPr="004C245D" w:rsidRDefault="00FF6B2C" w:rsidP="00FE0672">
            <w:pPr>
              <w:spacing w:before="0"/>
              <w:ind w:firstLine="0"/>
              <w:jc w:val="center"/>
              <w:rPr>
                <w:rFonts w:cs="Arial"/>
                <w:b/>
                <w:bCs/>
                <w:sz w:val="22"/>
                <w:szCs w:val="22"/>
              </w:rPr>
            </w:pPr>
            <w:r w:rsidRPr="004C245D">
              <w:rPr>
                <w:rFonts w:cs="Arial"/>
                <w:b/>
                <w:bCs/>
                <w:sz w:val="22"/>
                <w:szCs w:val="22"/>
              </w:rPr>
              <w:t xml:space="preserve">Nombre de prélèvements et </w:t>
            </w:r>
            <w:r w:rsidR="00065A38">
              <w:rPr>
                <w:rFonts w:cs="Arial"/>
                <w:b/>
                <w:bCs/>
                <w:sz w:val="22"/>
                <w:szCs w:val="22"/>
              </w:rPr>
              <w:t>d’</w:t>
            </w:r>
            <w:r w:rsidRPr="004C245D">
              <w:rPr>
                <w:rFonts w:cs="Arial"/>
                <w:b/>
                <w:bCs/>
                <w:sz w:val="22"/>
                <w:szCs w:val="22"/>
              </w:rPr>
              <w:t>analyses par an</w:t>
            </w:r>
          </w:p>
        </w:tc>
      </w:tr>
      <w:tr w:rsidR="00FF6B2C" w:rsidRPr="004C245D" w14:paraId="5DC8A421" w14:textId="77777777" w:rsidTr="007D40D5">
        <w:trPr>
          <w:trHeight w:val="284"/>
          <w:jc w:val="center"/>
        </w:trPr>
        <w:tc>
          <w:tcPr>
            <w:tcW w:w="4251" w:type="dxa"/>
            <w:vAlign w:val="center"/>
          </w:tcPr>
          <w:p w14:paraId="39AF3E31" w14:textId="77777777" w:rsidR="00FF6B2C" w:rsidRPr="004C245D" w:rsidRDefault="00FF6B2C" w:rsidP="00FE0672">
            <w:pPr>
              <w:spacing w:before="0"/>
              <w:ind w:firstLine="0"/>
              <w:jc w:val="center"/>
              <w:rPr>
                <w:rFonts w:cs="Arial"/>
                <w:sz w:val="22"/>
                <w:szCs w:val="22"/>
              </w:rPr>
            </w:pPr>
            <w:r w:rsidRPr="004C245D">
              <w:rPr>
                <w:rFonts w:cs="Arial"/>
                <w:sz w:val="22"/>
                <w:szCs w:val="22"/>
              </w:rPr>
              <w:t>Départ boucle ECS</w:t>
            </w:r>
          </w:p>
        </w:tc>
        <w:tc>
          <w:tcPr>
            <w:tcW w:w="5068" w:type="dxa"/>
            <w:vAlign w:val="center"/>
          </w:tcPr>
          <w:p w14:paraId="12F1B565" w14:textId="77777777" w:rsidR="00FF6B2C" w:rsidRPr="004C245D" w:rsidRDefault="00FF6B2C" w:rsidP="00FE0672">
            <w:pPr>
              <w:spacing w:before="0"/>
              <w:ind w:firstLine="0"/>
              <w:jc w:val="center"/>
              <w:rPr>
                <w:rFonts w:cs="Arial"/>
                <w:sz w:val="22"/>
                <w:szCs w:val="22"/>
              </w:rPr>
            </w:pPr>
            <w:r w:rsidRPr="004C245D">
              <w:rPr>
                <w:rFonts w:cs="Arial"/>
                <w:sz w:val="22"/>
                <w:szCs w:val="22"/>
              </w:rPr>
              <w:t>2</w:t>
            </w:r>
          </w:p>
        </w:tc>
      </w:tr>
      <w:tr w:rsidR="00FF6B2C" w:rsidRPr="004C245D" w14:paraId="3834FAAB" w14:textId="77777777" w:rsidTr="007D40D5">
        <w:trPr>
          <w:trHeight w:val="284"/>
          <w:jc w:val="center"/>
        </w:trPr>
        <w:tc>
          <w:tcPr>
            <w:tcW w:w="4251" w:type="dxa"/>
            <w:vAlign w:val="center"/>
          </w:tcPr>
          <w:p w14:paraId="754D67EB" w14:textId="77777777" w:rsidR="00FF6B2C" w:rsidRPr="004C245D" w:rsidRDefault="00FF6B2C" w:rsidP="00FE0672">
            <w:pPr>
              <w:spacing w:before="0"/>
              <w:ind w:firstLine="0"/>
              <w:jc w:val="center"/>
              <w:rPr>
                <w:rFonts w:cs="Arial"/>
                <w:sz w:val="22"/>
                <w:szCs w:val="22"/>
              </w:rPr>
            </w:pPr>
            <w:r w:rsidRPr="004C245D">
              <w:rPr>
                <w:rFonts w:cs="Arial"/>
                <w:sz w:val="22"/>
                <w:szCs w:val="22"/>
              </w:rPr>
              <w:t>Retour boucle ECS</w:t>
            </w:r>
          </w:p>
        </w:tc>
        <w:tc>
          <w:tcPr>
            <w:tcW w:w="5068" w:type="dxa"/>
            <w:vAlign w:val="center"/>
          </w:tcPr>
          <w:p w14:paraId="35988BB9" w14:textId="77777777" w:rsidR="00FF6B2C" w:rsidRPr="004C245D" w:rsidRDefault="00FF6B2C" w:rsidP="00FE0672">
            <w:pPr>
              <w:spacing w:before="0"/>
              <w:ind w:firstLine="0"/>
              <w:jc w:val="center"/>
              <w:rPr>
                <w:rFonts w:cs="Arial"/>
                <w:sz w:val="22"/>
                <w:szCs w:val="22"/>
              </w:rPr>
            </w:pPr>
            <w:r w:rsidRPr="004C245D">
              <w:rPr>
                <w:rFonts w:cs="Arial"/>
                <w:sz w:val="22"/>
                <w:szCs w:val="22"/>
              </w:rPr>
              <w:t>2</w:t>
            </w:r>
          </w:p>
        </w:tc>
      </w:tr>
      <w:tr w:rsidR="00FF6B2C" w:rsidRPr="004C245D" w14:paraId="50323692" w14:textId="77777777" w:rsidTr="007D40D5">
        <w:trPr>
          <w:trHeight w:val="284"/>
          <w:jc w:val="center"/>
        </w:trPr>
        <w:tc>
          <w:tcPr>
            <w:tcW w:w="4251" w:type="dxa"/>
            <w:vAlign w:val="center"/>
          </w:tcPr>
          <w:p w14:paraId="63815061" w14:textId="77777777" w:rsidR="00FF6B2C" w:rsidRPr="004C245D" w:rsidRDefault="007D40D5" w:rsidP="00FE0672">
            <w:pPr>
              <w:spacing w:before="0"/>
              <w:ind w:firstLine="0"/>
              <w:jc w:val="center"/>
              <w:rPr>
                <w:rFonts w:cs="Arial"/>
                <w:sz w:val="22"/>
                <w:szCs w:val="22"/>
              </w:rPr>
            </w:pPr>
            <w:r>
              <w:rPr>
                <w:rFonts w:cs="Arial"/>
                <w:sz w:val="22"/>
                <w:szCs w:val="22"/>
              </w:rPr>
              <w:t>Entrée établissement e</w:t>
            </w:r>
            <w:r w:rsidR="00FF6B2C" w:rsidRPr="004C245D">
              <w:rPr>
                <w:rFonts w:cs="Arial"/>
                <w:sz w:val="22"/>
                <w:szCs w:val="22"/>
              </w:rPr>
              <w:t xml:space="preserve">au froide </w:t>
            </w:r>
          </w:p>
        </w:tc>
        <w:tc>
          <w:tcPr>
            <w:tcW w:w="5068" w:type="dxa"/>
            <w:vAlign w:val="center"/>
          </w:tcPr>
          <w:p w14:paraId="72F58668" w14:textId="77777777" w:rsidR="00FF6B2C" w:rsidRPr="004C245D" w:rsidRDefault="00FF6B2C" w:rsidP="00FE0672">
            <w:pPr>
              <w:spacing w:before="0"/>
              <w:ind w:firstLine="0"/>
              <w:jc w:val="center"/>
              <w:rPr>
                <w:rFonts w:cs="Arial"/>
                <w:sz w:val="22"/>
                <w:szCs w:val="22"/>
              </w:rPr>
            </w:pPr>
            <w:r w:rsidRPr="004C245D">
              <w:rPr>
                <w:rFonts w:cs="Arial"/>
                <w:sz w:val="22"/>
                <w:szCs w:val="22"/>
              </w:rPr>
              <w:t>2</w:t>
            </w:r>
          </w:p>
        </w:tc>
      </w:tr>
      <w:tr w:rsidR="00FF6B2C" w:rsidRPr="004C245D" w14:paraId="369D5B3A" w14:textId="77777777" w:rsidTr="007D40D5">
        <w:trPr>
          <w:trHeight w:val="284"/>
          <w:jc w:val="center"/>
        </w:trPr>
        <w:tc>
          <w:tcPr>
            <w:tcW w:w="4251" w:type="dxa"/>
            <w:vAlign w:val="center"/>
          </w:tcPr>
          <w:p w14:paraId="3164635F" w14:textId="77777777" w:rsidR="00FF6B2C" w:rsidRPr="004C245D" w:rsidRDefault="00FF6B2C" w:rsidP="00FE0672">
            <w:pPr>
              <w:spacing w:before="0"/>
              <w:ind w:firstLine="0"/>
              <w:jc w:val="center"/>
              <w:rPr>
                <w:rFonts w:cs="Arial"/>
                <w:sz w:val="22"/>
                <w:szCs w:val="22"/>
              </w:rPr>
            </w:pPr>
            <w:r w:rsidRPr="004C245D">
              <w:rPr>
                <w:rFonts w:cs="Arial"/>
                <w:sz w:val="22"/>
                <w:szCs w:val="22"/>
              </w:rPr>
              <w:t>EHPAD</w:t>
            </w:r>
          </w:p>
        </w:tc>
        <w:tc>
          <w:tcPr>
            <w:tcW w:w="5068" w:type="dxa"/>
            <w:vAlign w:val="center"/>
          </w:tcPr>
          <w:p w14:paraId="7344EF4D" w14:textId="77777777" w:rsidR="00FF6B2C" w:rsidRPr="004C245D" w:rsidRDefault="00FF6B2C" w:rsidP="00FE0672">
            <w:pPr>
              <w:spacing w:before="0"/>
              <w:ind w:firstLine="0"/>
              <w:jc w:val="center"/>
              <w:rPr>
                <w:rFonts w:cs="Arial"/>
                <w:sz w:val="22"/>
                <w:szCs w:val="22"/>
              </w:rPr>
            </w:pPr>
            <w:r w:rsidRPr="004C245D">
              <w:rPr>
                <w:rFonts w:cs="Arial"/>
                <w:sz w:val="22"/>
                <w:szCs w:val="22"/>
              </w:rPr>
              <w:t>8</w:t>
            </w:r>
          </w:p>
        </w:tc>
      </w:tr>
      <w:tr w:rsidR="00FF6B2C" w:rsidRPr="004C245D" w14:paraId="58A87A19" w14:textId="77777777" w:rsidTr="007D40D5">
        <w:trPr>
          <w:trHeight w:val="284"/>
          <w:jc w:val="center"/>
        </w:trPr>
        <w:tc>
          <w:tcPr>
            <w:tcW w:w="4251" w:type="dxa"/>
            <w:vAlign w:val="center"/>
          </w:tcPr>
          <w:p w14:paraId="4DC19C75" w14:textId="77777777" w:rsidR="00FF6B2C" w:rsidRPr="004C245D" w:rsidRDefault="00FF6B2C" w:rsidP="00FE0672">
            <w:pPr>
              <w:spacing w:before="0"/>
              <w:ind w:firstLine="0"/>
              <w:jc w:val="center"/>
              <w:rPr>
                <w:rFonts w:cs="Arial"/>
                <w:sz w:val="22"/>
                <w:szCs w:val="22"/>
              </w:rPr>
            </w:pPr>
            <w:r w:rsidRPr="004C245D">
              <w:rPr>
                <w:rFonts w:cs="Arial"/>
                <w:sz w:val="22"/>
                <w:szCs w:val="22"/>
              </w:rPr>
              <w:t>Médecine</w:t>
            </w:r>
            <w:r w:rsidR="007D40D5">
              <w:rPr>
                <w:rFonts w:cs="Arial"/>
                <w:sz w:val="22"/>
                <w:szCs w:val="22"/>
              </w:rPr>
              <w:t xml:space="preserve"> </w:t>
            </w:r>
            <w:r w:rsidRPr="004C245D">
              <w:rPr>
                <w:rFonts w:cs="Arial"/>
                <w:sz w:val="22"/>
                <w:szCs w:val="22"/>
              </w:rPr>
              <w:t>/</w:t>
            </w:r>
            <w:r w:rsidR="007D40D5">
              <w:rPr>
                <w:rFonts w:cs="Arial"/>
                <w:sz w:val="22"/>
                <w:szCs w:val="22"/>
              </w:rPr>
              <w:t xml:space="preserve"> </w:t>
            </w:r>
            <w:r w:rsidRPr="004C245D">
              <w:rPr>
                <w:rFonts w:cs="Arial"/>
                <w:sz w:val="22"/>
                <w:szCs w:val="22"/>
              </w:rPr>
              <w:t>SSR 1</w:t>
            </w:r>
            <w:r w:rsidRPr="004C245D">
              <w:rPr>
                <w:rFonts w:cs="Arial"/>
                <w:sz w:val="22"/>
                <w:szCs w:val="22"/>
                <w:vertAlign w:val="superscript"/>
              </w:rPr>
              <w:t>er</w:t>
            </w:r>
            <w:r w:rsidRPr="004C245D">
              <w:rPr>
                <w:rFonts w:cs="Arial"/>
                <w:sz w:val="22"/>
                <w:szCs w:val="22"/>
              </w:rPr>
              <w:t xml:space="preserve"> jet </w:t>
            </w:r>
          </w:p>
        </w:tc>
        <w:tc>
          <w:tcPr>
            <w:tcW w:w="5068" w:type="dxa"/>
            <w:vAlign w:val="center"/>
          </w:tcPr>
          <w:p w14:paraId="179C0CEC" w14:textId="77777777" w:rsidR="00FF6B2C" w:rsidRPr="004C245D" w:rsidRDefault="00FF6B2C" w:rsidP="00FE0672">
            <w:pPr>
              <w:spacing w:before="0"/>
              <w:ind w:firstLine="0"/>
              <w:jc w:val="center"/>
              <w:rPr>
                <w:rFonts w:cs="Arial"/>
                <w:sz w:val="22"/>
                <w:szCs w:val="22"/>
              </w:rPr>
            </w:pPr>
            <w:r w:rsidRPr="004C245D">
              <w:rPr>
                <w:rFonts w:cs="Arial"/>
                <w:sz w:val="22"/>
                <w:szCs w:val="22"/>
              </w:rPr>
              <w:t>2</w:t>
            </w:r>
          </w:p>
        </w:tc>
      </w:tr>
      <w:tr w:rsidR="00FF6B2C" w:rsidRPr="004C245D" w14:paraId="69917087" w14:textId="77777777" w:rsidTr="007D40D5">
        <w:trPr>
          <w:trHeight w:val="284"/>
          <w:jc w:val="center"/>
        </w:trPr>
        <w:tc>
          <w:tcPr>
            <w:tcW w:w="4251" w:type="dxa"/>
            <w:vAlign w:val="center"/>
          </w:tcPr>
          <w:p w14:paraId="5260EC0B" w14:textId="77777777" w:rsidR="00FF6B2C" w:rsidRPr="004C245D" w:rsidRDefault="00FF6B2C" w:rsidP="00FE0672">
            <w:pPr>
              <w:spacing w:before="0"/>
              <w:ind w:firstLine="0"/>
              <w:jc w:val="center"/>
              <w:rPr>
                <w:rFonts w:cs="Arial"/>
                <w:sz w:val="22"/>
                <w:szCs w:val="22"/>
              </w:rPr>
            </w:pPr>
            <w:r w:rsidRPr="004C245D">
              <w:rPr>
                <w:rFonts w:cs="Arial"/>
                <w:sz w:val="22"/>
                <w:szCs w:val="22"/>
              </w:rPr>
              <w:t>Médecine</w:t>
            </w:r>
            <w:r w:rsidR="007D40D5">
              <w:rPr>
                <w:rFonts w:cs="Arial"/>
                <w:sz w:val="22"/>
                <w:szCs w:val="22"/>
              </w:rPr>
              <w:t xml:space="preserve"> </w:t>
            </w:r>
            <w:r w:rsidRPr="004C245D">
              <w:rPr>
                <w:rFonts w:cs="Arial"/>
                <w:sz w:val="22"/>
                <w:szCs w:val="22"/>
              </w:rPr>
              <w:t>/</w:t>
            </w:r>
            <w:r w:rsidR="007D40D5">
              <w:rPr>
                <w:rFonts w:cs="Arial"/>
                <w:sz w:val="22"/>
                <w:szCs w:val="22"/>
              </w:rPr>
              <w:t xml:space="preserve"> </w:t>
            </w:r>
            <w:r w:rsidRPr="004C245D">
              <w:rPr>
                <w:rFonts w:cs="Arial"/>
                <w:sz w:val="22"/>
                <w:szCs w:val="22"/>
              </w:rPr>
              <w:t xml:space="preserve">SSR </w:t>
            </w:r>
          </w:p>
        </w:tc>
        <w:tc>
          <w:tcPr>
            <w:tcW w:w="5068" w:type="dxa"/>
            <w:vAlign w:val="center"/>
          </w:tcPr>
          <w:p w14:paraId="6B4C4F77" w14:textId="77777777" w:rsidR="00FF6B2C" w:rsidRPr="004C245D" w:rsidRDefault="00FF6B2C" w:rsidP="00FE0672">
            <w:pPr>
              <w:spacing w:before="0"/>
              <w:ind w:firstLine="0"/>
              <w:jc w:val="center"/>
              <w:rPr>
                <w:rFonts w:cs="Arial"/>
                <w:sz w:val="22"/>
                <w:szCs w:val="22"/>
              </w:rPr>
            </w:pPr>
            <w:r w:rsidRPr="004C245D">
              <w:rPr>
                <w:rFonts w:cs="Arial"/>
                <w:sz w:val="22"/>
                <w:szCs w:val="22"/>
              </w:rPr>
              <w:t>2</w:t>
            </w:r>
          </w:p>
        </w:tc>
      </w:tr>
    </w:tbl>
    <w:p w14:paraId="0B96E541" w14:textId="77777777" w:rsidR="00D71E44" w:rsidRPr="003B654A" w:rsidRDefault="00D71E44" w:rsidP="00F606C0">
      <w:pPr>
        <w:ind w:firstLine="0"/>
        <w:rPr>
          <w:rFonts w:cs="Arial"/>
          <w:b/>
          <w:sz w:val="12"/>
          <w:szCs w:val="22"/>
          <w:u w:val="single"/>
        </w:rPr>
      </w:pPr>
    </w:p>
    <w:p w14:paraId="36E5ABE8" w14:textId="77777777" w:rsidR="003B654A" w:rsidRDefault="003B654A" w:rsidP="003B654A">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7D40D5">
        <w:rPr>
          <w:rFonts w:cs="Arial"/>
          <w:b/>
          <w:bCs/>
          <w:sz w:val="22"/>
          <w:szCs w:val="22"/>
          <w:u w:val="single"/>
          <w:shd w:val="clear" w:color="auto" w:fill="BFBFBF" w:themeFill="background1" w:themeFillShade="BF"/>
        </w:rPr>
        <w:t>Soit au total 18 prélèvements par an.</w:t>
      </w:r>
    </w:p>
    <w:p w14:paraId="48FCFB9C" w14:textId="1E055D63" w:rsidR="00E94108" w:rsidRDefault="00E94108" w:rsidP="00F92B7D">
      <w:pPr>
        <w:ind w:firstLine="0"/>
        <w:rPr>
          <w:rFonts w:cs="Arial"/>
          <w:b/>
          <w:sz w:val="22"/>
          <w:szCs w:val="22"/>
          <w:u w:val="single"/>
        </w:rPr>
      </w:pPr>
    </w:p>
    <w:p w14:paraId="2C4D689D" w14:textId="77777777" w:rsidR="00E94108" w:rsidRPr="000F4048" w:rsidRDefault="00E94108" w:rsidP="000F4048">
      <w:pPr>
        <w:shd w:val="clear" w:color="auto" w:fill="95B3D7" w:themeFill="accent1" w:themeFillTint="99"/>
        <w:ind w:left="567" w:firstLine="0"/>
        <w:rPr>
          <w:rFonts w:cs="Arial"/>
          <w:b/>
          <w:sz w:val="22"/>
          <w:szCs w:val="22"/>
          <w:u w:val="single"/>
        </w:rPr>
      </w:pPr>
      <w:r w:rsidRPr="000F4048">
        <w:rPr>
          <w:rFonts w:cs="Arial"/>
          <w:b/>
          <w:sz w:val="22"/>
          <w:szCs w:val="22"/>
          <w:u w:val="single"/>
        </w:rPr>
        <w:lastRenderedPageBreak/>
        <w:t>CH de Lodève</w:t>
      </w:r>
    </w:p>
    <w:p w14:paraId="30B319D1" w14:textId="77777777" w:rsidR="00AD6097" w:rsidRPr="00AD6097" w:rsidRDefault="00AD6097" w:rsidP="00AD6097">
      <w:pPr>
        <w:rPr>
          <w:rFonts w:cs="Arial"/>
          <w:sz w:val="2"/>
          <w:szCs w:val="22"/>
          <w:u w:val="single"/>
        </w:rPr>
      </w:pPr>
    </w:p>
    <w:p w14:paraId="61F2250A" w14:textId="77777777" w:rsidR="00AD6097" w:rsidRPr="004C245D" w:rsidRDefault="00AD6097" w:rsidP="00AD6097">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2183E0BA" w14:textId="20202B7F" w:rsidR="0049049E" w:rsidRPr="0049049E" w:rsidRDefault="00D173C5" w:rsidP="0049049E">
      <w:pPr>
        <w:ind w:left="709" w:firstLine="0"/>
        <w:rPr>
          <w:rFonts w:cs="Arial"/>
          <w:sz w:val="22"/>
          <w:szCs w:val="22"/>
        </w:rPr>
      </w:pPr>
      <w:r w:rsidRPr="00ED717E">
        <w:rPr>
          <w:rFonts w:cs="Arial"/>
          <w:sz w:val="22"/>
          <w:szCs w:val="22"/>
        </w:rPr>
        <w:t>41</w:t>
      </w:r>
      <w:r w:rsidR="0049049E" w:rsidRPr="00ED717E">
        <w:rPr>
          <w:rFonts w:cs="Arial"/>
          <w:sz w:val="22"/>
          <w:szCs w:val="22"/>
        </w:rPr>
        <w:t xml:space="preserve"> points de prélè</w:t>
      </w:r>
      <w:r w:rsidR="00E53DEF" w:rsidRPr="00ED717E">
        <w:rPr>
          <w:rFonts w:cs="Arial"/>
          <w:sz w:val="22"/>
          <w:szCs w:val="22"/>
        </w:rPr>
        <w:t xml:space="preserve">vement et </w:t>
      </w:r>
      <w:r w:rsidR="00AD6097" w:rsidRPr="00ED717E">
        <w:rPr>
          <w:rFonts w:cs="Arial"/>
          <w:sz w:val="22"/>
          <w:szCs w:val="22"/>
        </w:rPr>
        <w:t>d’</w:t>
      </w:r>
      <w:r w:rsidR="00E53DEF" w:rsidRPr="00ED717E">
        <w:rPr>
          <w:rFonts w:cs="Arial"/>
          <w:sz w:val="22"/>
          <w:szCs w:val="22"/>
        </w:rPr>
        <w:t>analyse répartis sur 5 b</w:t>
      </w:r>
      <w:r w:rsidR="0049049E" w:rsidRPr="00ED717E">
        <w:rPr>
          <w:rFonts w:cs="Arial"/>
          <w:sz w:val="22"/>
          <w:szCs w:val="22"/>
        </w:rPr>
        <w:t>âtiments correspondant à des réseaux</w:t>
      </w:r>
      <w:r w:rsidR="0049049E" w:rsidRPr="0049049E">
        <w:rPr>
          <w:rFonts w:cs="Arial"/>
          <w:sz w:val="22"/>
          <w:szCs w:val="22"/>
        </w:rPr>
        <w:t xml:space="preserve"> différents, sur deux semestres.</w:t>
      </w:r>
    </w:p>
    <w:p w14:paraId="5B510F38" w14:textId="77777777" w:rsidR="0049049E" w:rsidRPr="0049049E" w:rsidRDefault="0049049E" w:rsidP="0049049E">
      <w:pPr>
        <w:ind w:left="709" w:firstLine="0"/>
        <w:rPr>
          <w:rFonts w:cs="Arial"/>
          <w:sz w:val="22"/>
          <w:szCs w:val="22"/>
        </w:rPr>
      </w:pPr>
      <w:r w:rsidRPr="0049049E">
        <w:rPr>
          <w:rFonts w:cs="Arial"/>
          <w:sz w:val="22"/>
          <w:szCs w:val="22"/>
        </w:rPr>
        <w:t>Ces points sont revus chaque année du f</w:t>
      </w:r>
      <w:r w:rsidR="00E53DEF">
        <w:rPr>
          <w:rFonts w:cs="Arial"/>
          <w:sz w:val="22"/>
          <w:szCs w:val="22"/>
        </w:rPr>
        <w:t>ait de la restructuration de l’h</w:t>
      </w:r>
      <w:r w:rsidRPr="0049049E">
        <w:rPr>
          <w:rFonts w:cs="Arial"/>
          <w:sz w:val="22"/>
          <w:szCs w:val="22"/>
        </w:rPr>
        <w:t>ôpital</w:t>
      </w:r>
      <w:r>
        <w:rPr>
          <w:rFonts w:cs="Arial"/>
          <w:sz w:val="22"/>
          <w:szCs w:val="22"/>
        </w:rPr>
        <w:t>.</w:t>
      </w:r>
    </w:p>
    <w:p w14:paraId="4FC1B467" w14:textId="77777777" w:rsidR="0049049E" w:rsidRDefault="0049049E" w:rsidP="0049049E">
      <w:pPr>
        <w:ind w:left="709" w:firstLine="0"/>
        <w:rPr>
          <w:rStyle w:val="lev"/>
          <w:rFonts w:cs="Arial"/>
          <w:b w:val="0"/>
          <w:bCs w:val="0"/>
          <w:sz w:val="22"/>
          <w:szCs w:val="22"/>
        </w:rPr>
      </w:pPr>
      <w:r w:rsidRPr="0049049E">
        <w:rPr>
          <w:rStyle w:val="lev"/>
          <w:rFonts w:cs="Arial"/>
          <w:b w:val="0"/>
          <w:bCs w:val="0"/>
          <w:sz w:val="22"/>
          <w:szCs w:val="22"/>
        </w:rPr>
        <w:t>Les prélèvements seront faits après deux à trois minutes d’écoulement et la prise de température simultanément.</w:t>
      </w:r>
    </w:p>
    <w:p w14:paraId="5532C42F" w14:textId="77777777" w:rsidR="0049049E" w:rsidRPr="00E604B6" w:rsidRDefault="0049049E" w:rsidP="0049049E">
      <w:pPr>
        <w:rPr>
          <w:rStyle w:val="lev"/>
          <w:rFonts w:cs="Arial"/>
          <w:b w:val="0"/>
          <w:bCs w:val="0"/>
          <w:sz w:val="8"/>
          <w:szCs w:val="22"/>
        </w:rPr>
      </w:pPr>
    </w:p>
    <w:tbl>
      <w:tblPr>
        <w:tblpPr w:leftFromText="141" w:rightFromText="141" w:vertAnchor="text" w:horzAnchor="margin" w:tblpXSpec="right" w:tblpY="-47"/>
        <w:tblW w:w="9420" w:type="dxa"/>
        <w:tblCellMar>
          <w:left w:w="70" w:type="dxa"/>
          <w:right w:w="70" w:type="dxa"/>
        </w:tblCellMar>
        <w:tblLook w:val="04A0" w:firstRow="1" w:lastRow="0" w:firstColumn="1" w:lastColumn="0" w:noHBand="0" w:noVBand="1"/>
      </w:tblPr>
      <w:tblGrid>
        <w:gridCol w:w="2120"/>
        <w:gridCol w:w="1540"/>
        <w:gridCol w:w="1780"/>
        <w:gridCol w:w="1980"/>
        <w:gridCol w:w="2000"/>
      </w:tblGrid>
      <w:tr w:rsidR="0049049E" w:rsidRPr="001F5E4A" w14:paraId="6815BB53" w14:textId="77777777" w:rsidTr="0049049E">
        <w:trPr>
          <w:trHeight w:val="705"/>
        </w:trPr>
        <w:tc>
          <w:tcPr>
            <w:tcW w:w="2120"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179D2714" w14:textId="77777777" w:rsidR="0049049E" w:rsidRPr="001F5E4A" w:rsidRDefault="00AD6097" w:rsidP="0049049E">
            <w:pPr>
              <w:tabs>
                <w:tab w:val="clear" w:pos="851"/>
                <w:tab w:val="clear" w:pos="1560"/>
                <w:tab w:val="clear" w:pos="2127"/>
              </w:tabs>
              <w:spacing w:before="0"/>
              <w:ind w:firstLine="0"/>
              <w:jc w:val="center"/>
              <w:rPr>
                <w:rFonts w:cs="Arial"/>
                <w:b/>
                <w:bCs/>
                <w:sz w:val="22"/>
                <w:lang w:eastAsia="fr-FR"/>
              </w:rPr>
            </w:pPr>
            <w:r>
              <w:rPr>
                <w:rFonts w:cs="Arial"/>
                <w:b/>
                <w:bCs/>
                <w:sz w:val="22"/>
                <w:lang w:eastAsia="fr-FR"/>
              </w:rPr>
              <w:t>Types d’analyse</w:t>
            </w:r>
          </w:p>
        </w:tc>
        <w:tc>
          <w:tcPr>
            <w:tcW w:w="1540" w:type="dxa"/>
            <w:tcBorders>
              <w:top w:val="single" w:sz="8" w:space="0" w:color="auto"/>
              <w:left w:val="nil"/>
              <w:bottom w:val="single" w:sz="8" w:space="0" w:color="auto"/>
              <w:right w:val="single" w:sz="8" w:space="0" w:color="auto"/>
            </w:tcBorders>
            <w:shd w:val="clear" w:color="000000" w:fill="BFBFBF"/>
            <w:vAlign w:val="center"/>
            <w:hideMark/>
          </w:tcPr>
          <w:p w14:paraId="02F0E23E" w14:textId="77777777" w:rsidR="0049049E" w:rsidRPr="001F5E4A" w:rsidRDefault="0049049E" w:rsidP="0049049E">
            <w:pPr>
              <w:tabs>
                <w:tab w:val="clear" w:pos="851"/>
                <w:tab w:val="clear" w:pos="1560"/>
                <w:tab w:val="clear" w:pos="2127"/>
              </w:tabs>
              <w:spacing w:before="0"/>
              <w:ind w:firstLine="0"/>
              <w:jc w:val="center"/>
              <w:rPr>
                <w:rFonts w:cs="Arial"/>
                <w:b/>
                <w:bCs/>
                <w:sz w:val="22"/>
                <w:lang w:eastAsia="fr-FR"/>
              </w:rPr>
            </w:pPr>
            <w:r w:rsidRPr="001F5E4A">
              <w:rPr>
                <w:rFonts w:cs="Arial"/>
                <w:b/>
                <w:bCs/>
                <w:sz w:val="22"/>
                <w:lang w:eastAsia="fr-FR"/>
              </w:rPr>
              <w:t>1</w:t>
            </w:r>
            <w:r w:rsidRPr="001F5E4A">
              <w:rPr>
                <w:rFonts w:cs="Arial"/>
                <w:b/>
                <w:bCs/>
                <w:sz w:val="22"/>
                <w:vertAlign w:val="superscript"/>
                <w:lang w:eastAsia="fr-FR"/>
              </w:rPr>
              <w:t>er</w:t>
            </w:r>
            <w:r w:rsidRPr="001F5E4A">
              <w:rPr>
                <w:rFonts w:cs="Arial"/>
                <w:b/>
                <w:bCs/>
                <w:sz w:val="22"/>
                <w:lang w:eastAsia="fr-FR"/>
              </w:rPr>
              <w:t xml:space="preserve"> trimestre Mars </w:t>
            </w:r>
          </w:p>
        </w:tc>
        <w:tc>
          <w:tcPr>
            <w:tcW w:w="1780" w:type="dxa"/>
            <w:tcBorders>
              <w:top w:val="single" w:sz="8" w:space="0" w:color="auto"/>
              <w:left w:val="nil"/>
              <w:bottom w:val="single" w:sz="8" w:space="0" w:color="auto"/>
              <w:right w:val="single" w:sz="8" w:space="0" w:color="auto"/>
            </w:tcBorders>
            <w:shd w:val="clear" w:color="000000" w:fill="BFBFBF"/>
            <w:vAlign w:val="center"/>
            <w:hideMark/>
          </w:tcPr>
          <w:p w14:paraId="6E240BEF" w14:textId="77777777" w:rsidR="0049049E" w:rsidRPr="001F5E4A" w:rsidRDefault="0049049E" w:rsidP="0049049E">
            <w:pPr>
              <w:tabs>
                <w:tab w:val="clear" w:pos="851"/>
                <w:tab w:val="clear" w:pos="1560"/>
                <w:tab w:val="clear" w:pos="2127"/>
              </w:tabs>
              <w:spacing w:before="0"/>
              <w:ind w:firstLine="0"/>
              <w:jc w:val="center"/>
              <w:rPr>
                <w:rFonts w:cs="Arial"/>
                <w:b/>
                <w:bCs/>
                <w:sz w:val="22"/>
                <w:lang w:eastAsia="fr-FR"/>
              </w:rPr>
            </w:pPr>
            <w:r w:rsidRPr="001F5E4A">
              <w:rPr>
                <w:rFonts w:cs="Arial"/>
                <w:b/>
                <w:bCs/>
                <w:sz w:val="22"/>
                <w:lang w:eastAsia="fr-FR"/>
              </w:rPr>
              <w:t>2</w:t>
            </w:r>
            <w:r w:rsidRPr="001F5E4A">
              <w:rPr>
                <w:rFonts w:cs="Arial"/>
                <w:b/>
                <w:bCs/>
                <w:sz w:val="22"/>
                <w:vertAlign w:val="superscript"/>
                <w:lang w:eastAsia="fr-FR"/>
              </w:rPr>
              <w:t>ème</w:t>
            </w:r>
            <w:r w:rsidRPr="001F5E4A">
              <w:rPr>
                <w:rFonts w:cs="Arial"/>
                <w:b/>
                <w:bCs/>
                <w:sz w:val="22"/>
                <w:lang w:eastAsia="fr-FR"/>
              </w:rPr>
              <w:t xml:space="preserve"> trimestre Juin</w:t>
            </w:r>
          </w:p>
        </w:tc>
        <w:tc>
          <w:tcPr>
            <w:tcW w:w="1980" w:type="dxa"/>
            <w:tcBorders>
              <w:top w:val="single" w:sz="8" w:space="0" w:color="auto"/>
              <w:left w:val="nil"/>
              <w:bottom w:val="single" w:sz="8" w:space="0" w:color="auto"/>
              <w:right w:val="single" w:sz="8" w:space="0" w:color="auto"/>
            </w:tcBorders>
            <w:shd w:val="clear" w:color="000000" w:fill="BFBFBF"/>
            <w:vAlign w:val="center"/>
            <w:hideMark/>
          </w:tcPr>
          <w:p w14:paraId="77EABE7E" w14:textId="77777777" w:rsidR="0049049E" w:rsidRPr="001F5E4A" w:rsidRDefault="0049049E" w:rsidP="0049049E">
            <w:pPr>
              <w:tabs>
                <w:tab w:val="clear" w:pos="851"/>
                <w:tab w:val="clear" w:pos="1560"/>
                <w:tab w:val="clear" w:pos="2127"/>
              </w:tabs>
              <w:spacing w:before="0"/>
              <w:ind w:firstLine="0"/>
              <w:jc w:val="center"/>
              <w:rPr>
                <w:rFonts w:cs="Arial"/>
                <w:b/>
                <w:bCs/>
                <w:sz w:val="22"/>
                <w:lang w:eastAsia="fr-FR"/>
              </w:rPr>
            </w:pPr>
            <w:r w:rsidRPr="001F5E4A">
              <w:rPr>
                <w:rFonts w:cs="Arial"/>
                <w:b/>
                <w:bCs/>
                <w:sz w:val="22"/>
                <w:lang w:eastAsia="fr-FR"/>
              </w:rPr>
              <w:t>3</w:t>
            </w:r>
            <w:r w:rsidRPr="001F5E4A">
              <w:rPr>
                <w:rFonts w:cs="Arial"/>
                <w:b/>
                <w:bCs/>
                <w:sz w:val="22"/>
                <w:vertAlign w:val="superscript"/>
                <w:lang w:eastAsia="fr-FR"/>
              </w:rPr>
              <w:t>ème</w:t>
            </w:r>
            <w:r w:rsidRPr="001F5E4A">
              <w:rPr>
                <w:rFonts w:cs="Arial"/>
                <w:b/>
                <w:bCs/>
                <w:sz w:val="22"/>
                <w:lang w:eastAsia="fr-FR"/>
              </w:rPr>
              <w:t xml:space="preserve"> trimestre Septembre</w:t>
            </w:r>
          </w:p>
        </w:tc>
        <w:tc>
          <w:tcPr>
            <w:tcW w:w="2000" w:type="dxa"/>
            <w:tcBorders>
              <w:top w:val="single" w:sz="8" w:space="0" w:color="auto"/>
              <w:left w:val="nil"/>
              <w:bottom w:val="single" w:sz="8" w:space="0" w:color="auto"/>
              <w:right w:val="single" w:sz="8" w:space="0" w:color="auto"/>
            </w:tcBorders>
            <w:shd w:val="clear" w:color="000000" w:fill="BFBFBF"/>
            <w:vAlign w:val="center"/>
            <w:hideMark/>
          </w:tcPr>
          <w:p w14:paraId="039AE37C" w14:textId="77777777" w:rsidR="0049049E" w:rsidRPr="001F5E4A" w:rsidRDefault="0049049E" w:rsidP="0049049E">
            <w:pPr>
              <w:tabs>
                <w:tab w:val="clear" w:pos="851"/>
                <w:tab w:val="clear" w:pos="1560"/>
                <w:tab w:val="clear" w:pos="2127"/>
              </w:tabs>
              <w:spacing w:before="0"/>
              <w:ind w:firstLine="0"/>
              <w:jc w:val="center"/>
              <w:rPr>
                <w:rFonts w:cs="Arial"/>
                <w:b/>
                <w:bCs/>
                <w:sz w:val="22"/>
                <w:lang w:eastAsia="fr-FR"/>
              </w:rPr>
            </w:pPr>
            <w:r w:rsidRPr="001F5E4A">
              <w:rPr>
                <w:rFonts w:cs="Arial"/>
                <w:b/>
                <w:bCs/>
                <w:sz w:val="22"/>
                <w:lang w:eastAsia="fr-FR"/>
              </w:rPr>
              <w:t>4</w:t>
            </w:r>
            <w:r w:rsidRPr="001F5E4A">
              <w:rPr>
                <w:rFonts w:cs="Arial"/>
                <w:b/>
                <w:bCs/>
                <w:sz w:val="22"/>
                <w:vertAlign w:val="superscript"/>
                <w:lang w:eastAsia="fr-FR"/>
              </w:rPr>
              <w:t>ème</w:t>
            </w:r>
            <w:r w:rsidRPr="001F5E4A">
              <w:rPr>
                <w:rFonts w:cs="Arial"/>
                <w:b/>
                <w:bCs/>
                <w:sz w:val="22"/>
                <w:lang w:eastAsia="fr-FR"/>
              </w:rPr>
              <w:t xml:space="preserve"> trimestre Décembre</w:t>
            </w:r>
          </w:p>
        </w:tc>
      </w:tr>
      <w:tr w:rsidR="0049049E" w:rsidRPr="001F5E4A" w14:paraId="5F5B5FE5" w14:textId="77777777" w:rsidTr="0049049E">
        <w:trPr>
          <w:trHeight w:val="540"/>
        </w:trPr>
        <w:tc>
          <w:tcPr>
            <w:tcW w:w="2120" w:type="dxa"/>
            <w:tcBorders>
              <w:top w:val="nil"/>
              <w:left w:val="single" w:sz="8" w:space="0" w:color="auto"/>
              <w:bottom w:val="single" w:sz="8" w:space="0" w:color="auto"/>
              <w:right w:val="single" w:sz="8" w:space="0" w:color="auto"/>
            </w:tcBorders>
            <w:shd w:val="clear" w:color="000000" w:fill="BFBFBF"/>
            <w:vAlign w:val="bottom"/>
            <w:hideMark/>
          </w:tcPr>
          <w:p w14:paraId="24C05099" w14:textId="77777777" w:rsidR="0049049E" w:rsidRPr="001F5E4A" w:rsidRDefault="0049049E" w:rsidP="0049049E">
            <w:pPr>
              <w:tabs>
                <w:tab w:val="clear" w:pos="851"/>
                <w:tab w:val="clear" w:pos="1560"/>
                <w:tab w:val="clear" w:pos="2127"/>
              </w:tabs>
              <w:spacing w:before="0"/>
              <w:ind w:firstLine="0"/>
              <w:jc w:val="center"/>
              <w:rPr>
                <w:rFonts w:cs="Arial"/>
                <w:b/>
                <w:bCs/>
                <w:sz w:val="22"/>
                <w:lang w:eastAsia="fr-FR"/>
              </w:rPr>
            </w:pPr>
            <w:r w:rsidRPr="001F5E4A">
              <w:rPr>
                <w:rFonts w:cs="Arial"/>
                <w:b/>
                <w:bCs/>
                <w:sz w:val="22"/>
                <w:lang w:eastAsia="fr-FR"/>
              </w:rPr>
              <w:t>Recherche de légionelles</w:t>
            </w:r>
          </w:p>
        </w:tc>
        <w:tc>
          <w:tcPr>
            <w:tcW w:w="1540" w:type="dxa"/>
            <w:tcBorders>
              <w:top w:val="nil"/>
              <w:left w:val="nil"/>
              <w:bottom w:val="single" w:sz="8" w:space="0" w:color="auto"/>
              <w:right w:val="single" w:sz="8" w:space="0" w:color="auto"/>
            </w:tcBorders>
            <w:shd w:val="clear" w:color="000000" w:fill="FFFFFF"/>
            <w:vAlign w:val="center"/>
            <w:hideMark/>
          </w:tcPr>
          <w:p w14:paraId="00E0B136" w14:textId="77777777" w:rsidR="0049049E" w:rsidRPr="001F5E4A" w:rsidRDefault="0049049E" w:rsidP="0049049E">
            <w:pPr>
              <w:tabs>
                <w:tab w:val="clear" w:pos="851"/>
                <w:tab w:val="clear" w:pos="1560"/>
                <w:tab w:val="clear" w:pos="2127"/>
              </w:tabs>
              <w:spacing w:before="0"/>
              <w:ind w:firstLine="0"/>
              <w:jc w:val="center"/>
              <w:rPr>
                <w:rFonts w:cs="Arial"/>
                <w:sz w:val="22"/>
                <w:lang w:eastAsia="fr-FR"/>
              </w:rPr>
            </w:pPr>
            <w:r w:rsidRPr="001F5E4A">
              <w:rPr>
                <w:rFonts w:cs="Arial"/>
                <w:sz w:val="22"/>
                <w:lang w:eastAsia="fr-FR"/>
              </w:rPr>
              <w:t> </w:t>
            </w:r>
          </w:p>
        </w:tc>
        <w:tc>
          <w:tcPr>
            <w:tcW w:w="1780" w:type="dxa"/>
            <w:tcBorders>
              <w:top w:val="nil"/>
              <w:left w:val="nil"/>
              <w:bottom w:val="single" w:sz="8" w:space="0" w:color="auto"/>
              <w:right w:val="single" w:sz="8" w:space="0" w:color="auto"/>
            </w:tcBorders>
            <w:shd w:val="clear" w:color="auto" w:fill="auto"/>
            <w:vAlign w:val="center"/>
            <w:hideMark/>
          </w:tcPr>
          <w:p w14:paraId="46FB1DDD" w14:textId="45D2472E" w:rsidR="0049049E" w:rsidRPr="001F5E4A" w:rsidRDefault="00D173C5" w:rsidP="0049049E">
            <w:pPr>
              <w:tabs>
                <w:tab w:val="clear" w:pos="851"/>
                <w:tab w:val="clear" w:pos="1560"/>
                <w:tab w:val="clear" w:pos="2127"/>
              </w:tabs>
              <w:spacing w:before="0"/>
              <w:ind w:firstLine="0"/>
              <w:jc w:val="center"/>
              <w:rPr>
                <w:rFonts w:cs="Arial"/>
                <w:bCs/>
                <w:sz w:val="22"/>
                <w:lang w:eastAsia="fr-FR"/>
              </w:rPr>
            </w:pPr>
            <w:r>
              <w:rPr>
                <w:rFonts w:cs="Arial"/>
                <w:bCs/>
                <w:sz w:val="22"/>
                <w:lang w:eastAsia="fr-FR"/>
              </w:rPr>
              <w:t>21</w:t>
            </w:r>
            <w:r w:rsidR="0049049E" w:rsidRPr="001F5E4A">
              <w:rPr>
                <w:rFonts w:cs="Arial"/>
                <w:sz w:val="22"/>
                <w:lang w:eastAsia="fr-FR"/>
              </w:rPr>
              <w:t xml:space="preserve"> points Légionelles</w:t>
            </w:r>
          </w:p>
        </w:tc>
        <w:tc>
          <w:tcPr>
            <w:tcW w:w="1980" w:type="dxa"/>
            <w:tcBorders>
              <w:top w:val="nil"/>
              <w:left w:val="nil"/>
              <w:bottom w:val="single" w:sz="8" w:space="0" w:color="auto"/>
              <w:right w:val="single" w:sz="8" w:space="0" w:color="auto"/>
            </w:tcBorders>
            <w:shd w:val="clear" w:color="auto" w:fill="auto"/>
            <w:vAlign w:val="center"/>
            <w:hideMark/>
          </w:tcPr>
          <w:p w14:paraId="2AB5786F" w14:textId="77777777" w:rsidR="0049049E" w:rsidRPr="001F5E4A" w:rsidRDefault="0049049E" w:rsidP="0049049E">
            <w:pPr>
              <w:tabs>
                <w:tab w:val="clear" w:pos="851"/>
                <w:tab w:val="clear" w:pos="1560"/>
                <w:tab w:val="clear" w:pos="2127"/>
              </w:tabs>
              <w:spacing w:before="0"/>
              <w:ind w:firstLine="0"/>
              <w:jc w:val="center"/>
              <w:rPr>
                <w:rFonts w:cs="Arial"/>
                <w:sz w:val="22"/>
                <w:lang w:eastAsia="fr-FR"/>
              </w:rPr>
            </w:pPr>
            <w:r w:rsidRPr="001F5E4A">
              <w:rPr>
                <w:rFonts w:cs="Arial"/>
                <w:sz w:val="22"/>
                <w:lang w:eastAsia="fr-FR"/>
              </w:rPr>
              <w:t> </w:t>
            </w:r>
          </w:p>
        </w:tc>
        <w:tc>
          <w:tcPr>
            <w:tcW w:w="2000" w:type="dxa"/>
            <w:tcBorders>
              <w:top w:val="nil"/>
              <w:left w:val="nil"/>
              <w:bottom w:val="single" w:sz="8" w:space="0" w:color="auto"/>
              <w:right w:val="single" w:sz="8" w:space="0" w:color="auto"/>
            </w:tcBorders>
            <w:shd w:val="clear" w:color="auto" w:fill="auto"/>
            <w:vAlign w:val="center"/>
            <w:hideMark/>
          </w:tcPr>
          <w:p w14:paraId="0EDA14C4" w14:textId="1BF362AC" w:rsidR="0049049E" w:rsidRPr="001F5E4A" w:rsidRDefault="00D173C5" w:rsidP="0049049E">
            <w:pPr>
              <w:tabs>
                <w:tab w:val="clear" w:pos="851"/>
                <w:tab w:val="clear" w:pos="1560"/>
                <w:tab w:val="clear" w:pos="2127"/>
              </w:tabs>
              <w:spacing w:before="0"/>
              <w:ind w:firstLine="0"/>
              <w:jc w:val="center"/>
              <w:rPr>
                <w:rFonts w:cs="Arial"/>
                <w:bCs/>
                <w:sz w:val="22"/>
                <w:lang w:eastAsia="fr-FR"/>
              </w:rPr>
            </w:pPr>
            <w:r>
              <w:rPr>
                <w:rFonts w:cs="Arial"/>
                <w:bCs/>
                <w:sz w:val="22"/>
                <w:lang w:eastAsia="fr-FR"/>
              </w:rPr>
              <w:t>20</w:t>
            </w:r>
            <w:r w:rsidR="0049049E" w:rsidRPr="001F5E4A">
              <w:rPr>
                <w:rFonts w:cs="Arial"/>
                <w:bCs/>
                <w:sz w:val="22"/>
                <w:lang w:eastAsia="fr-FR"/>
              </w:rPr>
              <w:t xml:space="preserve"> </w:t>
            </w:r>
            <w:r w:rsidR="00E53DEF" w:rsidRPr="001F5E4A">
              <w:rPr>
                <w:rFonts w:cs="Arial"/>
                <w:bCs/>
                <w:sz w:val="22"/>
                <w:lang w:eastAsia="fr-FR"/>
              </w:rPr>
              <w:t xml:space="preserve">points </w:t>
            </w:r>
            <w:r w:rsidR="0049049E" w:rsidRPr="001F5E4A">
              <w:rPr>
                <w:rFonts w:cs="Arial"/>
                <w:sz w:val="22"/>
                <w:lang w:eastAsia="fr-FR"/>
              </w:rPr>
              <w:t>Légionelles</w:t>
            </w:r>
          </w:p>
        </w:tc>
      </w:tr>
    </w:tbl>
    <w:p w14:paraId="4F7AB2FA" w14:textId="77777777" w:rsidR="0049049E" w:rsidRDefault="0049049E" w:rsidP="0049049E">
      <w:pPr>
        <w:rPr>
          <w:rStyle w:val="lev"/>
          <w:rFonts w:cs="Arial"/>
          <w:b w:val="0"/>
          <w:bCs w:val="0"/>
          <w:sz w:val="22"/>
          <w:szCs w:val="22"/>
        </w:rPr>
      </w:pPr>
    </w:p>
    <w:p w14:paraId="3130F20B" w14:textId="77777777" w:rsidR="0049049E" w:rsidRDefault="0049049E" w:rsidP="0049049E">
      <w:pPr>
        <w:rPr>
          <w:rStyle w:val="lev"/>
          <w:rFonts w:cs="Arial"/>
          <w:b w:val="0"/>
          <w:bCs w:val="0"/>
          <w:sz w:val="22"/>
          <w:szCs w:val="22"/>
        </w:rPr>
      </w:pPr>
    </w:p>
    <w:p w14:paraId="3DC265F0" w14:textId="77777777" w:rsidR="0049049E" w:rsidRDefault="0049049E" w:rsidP="0049049E">
      <w:pPr>
        <w:rPr>
          <w:rStyle w:val="lev"/>
          <w:rFonts w:cs="Arial"/>
          <w:b w:val="0"/>
          <w:bCs w:val="0"/>
          <w:sz w:val="22"/>
          <w:szCs w:val="22"/>
        </w:rPr>
      </w:pPr>
    </w:p>
    <w:p w14:paraId="65CD8F23" w14:textId="77777777" w:rsidR="0049049E" w:rsidRPr="00E604B6" w:rsidRDefault="0049049E" w:rsidP="0049049E">
      <w:pPr>
        <w:rPr>
          <w:rStyle w:val="lev"/>
          <w:rFonts w:cs="Arial"/>
          <w:b w:val="0"/>
          <w:bCs w:val="0"/>
          <w:sz w:val="10"/>
          <w:szCs w:val="22"/>
        </w:rPr>
      </w:pPr>
    </w:p>
    <w:p w14:paraId="19F92196" w14:textId="2B184938" w:rsidR="00936C12" w:rsidRDefault="00936C12" w:rsidP="00936C12">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D173C5">
        <w:rPr>
          <w:rFonts w:cs="Arial"/>
          <w:b/>
          <w:bCs/>
          <w:sz w:val="22"/>
          <w:szCs w:val="22"/>
          <w:u w:val="single"/>
          <w:shd w:val="clear" w:color="auto" w:fill="BFBFBF" w:themeFill="background1" w:themeFillShade="BF"/>
        </w:rPr>
        <w:t>Soit au total 41</w:t>
      </w:r>
      <w:r w:rsidRPr="00AD6097">
        <w:rPr>
          <w:rFonts w:cs="Arial"/>
          <w:b/>
          <w:bCs/>
          <w:sz w:val="22"/>
          <w:szCs w:val="22"/>
          <w:u w:val="single"/>
          <w:shd w:val="clear" w:color="auto" w:fill="BFBFBF" w:themeFill="background1" w:themeFillShade="BF"/>
        </w:rPr>
        <w:t xml:space="preserve"> prélèvements par an.</w:t>
      </w:r>
    </w:p>
    <w:p w14:paraId="058A323D" w14:textId="77777777" w:rsidR="00E94108" w:rsidRDefault="00E94108" w:rsidP="00520222">
      <w:pPr>
        <w:ind w:firstLine="0"/>
        <w:rPr>
          <w:rFonts w:cs="Arial"/>
          <w:b/>
          <w:sz w:val="22"/>
          <w:szCs w:val="22"/>
          <w:u w:val="single"/>
        </w:rPr>
      </w:pPr>
    </w:p>
    <w:p w14:paraId="21B61139" w14:textId="77777777" w:rsidR="00936C12" w:rsidRDefault="00936C12" w:rsidP="00520222">
      <w:pPr>
        <w:ind w:firstLine="0"/>
        <w:rPr>
          <w:rFonts w:cs="Arial"/>
          <w:b/>
          <w:sz w:val="22"/>
          <w:szCs w:val="22"/>
          <w:u w:val="single"/>
        </w:rPr>
      </w:pPr>
    </w:p>
    <w:p w14:paraId="60BF80FC" w14:textId="77777777" w:rsidR="00936C12" w:rsidRPr="00F01109" w:rsidRDefault="00936C12" w:rsidP="00ED717E">
      <w:pPr>
        <w:pStyle w:val="RedTxt"/>
        <w:shd w:val="clear" w:color="auto" w:fill="C2D69B" w:themeFill="accent3" w:themeFillTint="99"/>
        <w:jc w:val="center"/>
        <w:rPr>
          <w:b/>
          <w:sz w:val="22"/>
          <w:szCs w:val="22"/>
        </w:rPr>
      </w:pPr>
      <w:r w:rsidRPr="00F01109">
        <w:rPr>
          <w:b/>
          <w:sz w:val="22"/>
          <w:szCs w:val="22"/>
        </w:rPr>
        <w:t>LO</w:t>
      </w:r>
      <w:r>
        <w:rPr>
          <w:b/>
          <w:sz w:val="22"/>
          <w:szCs w:val="22"/>
        </w:rPr>
        <w:t>T 2</w:t>
      </w:r>
    </w:p>
    <w:p w14:paraId="5B5CC5F5" w14:textId="4CBA7B2E" w:rsidR="00FF6B2C" w:rsidRPr="00E604B6" w:rsidRDefault="00FF6B2C" w:rsidP="00E94108">
      <w:pPr>
        <w:ind w:left="567" w:firstLine="0"/>
        <w:rPr>
          <w:rFonts w:cs="Arial"/>
          <w:b/>
          <w:sz w:val="10"/>
          <w:szCs w:val="22"/>
          <w:highlight w:val="darkGray"/>
          <w:u w:val="single"/>
        </w:rPr>
      </w:pPr>
    </w:p>
    <w:p w14:paraId="11233687" w14:textId="5A0C1F7D" w:rsidR="00E94108" w:rsidRPr="00ED717E" w:rsidRDefault="00E94108"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CH de Millau</w:t>
      </w:r>
      <w:r w:rsidR="00B20E21" w:rsidRPr="00ED717E">
        <w:rPr>
          <w:rFonts w:cs="Arial"/>
          <w:b/>
          <w:sz w:val="22"/>
          <w:szCs w:val="22"/>
          <w:u w:val="single"/>
        </w:rPr>
        <w:t xml:space="preserve"> </w:t>
      </w:r>
    </w:p>
    <w:p w14:paraId="0EEF8973" w14:textId="77777777" w:rsidR="00E747AD" w:rsidRPr="00E747AD" w:rsidRDefault="00E747AD" w:rsidP="00E747AD">
      <w:pPr>
        <w:rPr>
          <w:rFonts w:cs="Arial"/>
          <w:sz w:val="2"/>
          <w:szCs w:val="22"/>
          <w:u w:val="single"/>
        </w:rPr>
      </w:pPr>
    </w:p>
    <w:p w14:paraId="1678C14B" w14:textId="77777777" w:rsidR="00E747AD" w:rsidRPr="004C245D" w:rsidRDefault="00E747AD" w:rsidP="00E747AD">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319C1CC9" w14:textId="77777777" w:rsidR="00E94108" w:rsidRPr="00FB607F" w:rsidRDefault="00E94108" w:rsidP="00F606C0">
      <w:pPr>
        <w:ind w:firstLine="0"/>
        <w:rPr>
          <w:rFonts w:cs="Arial"/>
          <w:b/>
          <w:sz w:val="1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6"/>
      </w:tblGrid>
      <w:tr w:rsidR="001F5E4A" w:rsidRPr="001F5E4A" w14:paraId="4B5800F8" w14:textId="77777777" w:rsidTr="00E747AD">
        <w:trPr>
          <w:trHeight w:val="284"/>
          <w:jc w:val="center"/>
        </w:trPr>
        <w:tc>
          <w:tcPr>
            <w:tcW w:w="4605" w:type="dxa"/>
            <w:shd w:val="clear" w:color="auto" w:fill="BFBFBF" w:themeFill="background1" w:themeFillShade="BF"/>
            <w:vAlign w:val="center"/>
          </w:tcPr>
          <w:p w14:paraId="4D0909E2" w14:textId="77777777" w:rsidR="001F5E4A" w:rsidRPr="001F5E4A" w:rsidRDefault="001F5E4A" w:rsidP="00065A38">
            <w:pPr>
              <w:spacing w:before="0"/>
              <w:ind w:firstLine="0"/>
              <w:jc w:val="center"/>
              <w:rPr>
                <w:rFonts w:cs="Arial"/>
                <w:b/>
                <w:bCs/>
                <w:sz w:val="22"/>
              </w:rPr>
            </w:pPr>
            <w:r w:rsidRPr="001F5E4A">
              <w:rPr>
                <w:rFonts w:cs="Arial"/>
                <w:b/>
                <w:bCs/>
                <w:sz w:val="22"/>
              </w:rPr>
              <w:t>Etablissements</w:t>
            </w:r>
          </w:p>
        </w:tc>
        <w:tc>
          <w:tcPr>
            <w:tcW w:w="4606" w:type="dxa"/>
            <w:shd w:val="clear" w:color="auto" w:fill="BFBFBF" w:themeFill="background1" w:themeFillShade="BF"/>
            <w:vAlign w:val="center"/>
          </w:tcPr>
          <w:p w14:paraId="6ECD0C26" w14:textId="77777777" w:rsidR="001F5E4A" w:rsidRPr="001F5E4A" w:rsidRDefault="001F5E4A" w:rsidP="00065A38">
            <w:pPr>
              <w:spacing w:before="0"/>
              <w:ind w:firstLine="0"/>
              <w:jc w:val="center"/>
              <w:rPr>
                <w:rFonts w:cs="Arial"/>
                <w:b/>
                <w:bCs/>
                <w:sz w:val="22"/>
              </w:rPr>
            </w:pPr>
            <w:r w:rsidRPr="001F5E4A">
              <w:rPr>
                <w:rFonts w:cs="Arial"/>
                <w:b/>
                <w:bCs/>
                <w:sz w:val="22"/>
              </w:rPr>
              <w:t xml:space="preserve">Nombre de prélèvements et </w:t>
            </w:r>
            <w:r w:rsidR="00E747AD">
              <w:rPr>
                <w:rFonts w:cs="Arial"/>
                <w:b/>
                <w:bCs/>
                <w:sz w:val="22"/>
              </w:rPr>
              <w:t>d’</w:t>
            </w:r>
            <w:r w:rsidRPr="001F5E4A">
              <w:rPr>
                <w:rFonts w:cs="Arial"/>
                <w:b/>
                <w:bCs/>
                <w:sz w:val="22"/>
              </w:rPr>
              <w:t>analyses</w:t>
            </w:r>
          </w:p>
        </w:tc>
      </w:tr>
      <w:tr w:rsidR="001F5E4A" w:rsidRPr="001F5E4A" w14:paraId="20A5C2A8" w14:textId="77777777" w:rsidTr="00E747AD">
        <w:trPr>
          <w:trHeight w:val="284"/>
          <w:jc w:val="center"/>
        </w:trPr>
        <w:tc>
          <w:tcPr>
            <w:tcW w:w="4605" w:type="dxa"/>
            <w:vAlign w:val="center"/>
          </w:tcPr>
          <w:p w14:paraId="6DE4F83F" w14:textId="77777777" w:rsidR="001F5E4A" w:rsidRPr="001F5E4A" w:rsidRDefault="001F5E4A" w:rsidP="001F5E4A">
            <w:pPr>
              <w:spacing w:before="0"/>
              <w:ind w:firstLine="0"/>
              <w:jc w:val="center"/>
              <w:rPr>
                <w:rFonts w:cs="Arial"/>
                <w:sz w:val="22"/>
              </w:rPr>
            </w:pPr>
            <w:r w:rsidRPr="001F5E4A">
              <w:rPr>
                <w:rFonts w:cs="Arial"/>
                <w:sz w:val="22"/>
              </w:rPr>
              <w:t>Puits de Calès</w:t>
            </w:r>
          </w:p>
        </w:tc>
        <w:tc>
          <w:tcPr>
            <w:tcW w:w="4606" w:type="dxa"/>
            <w:vAlign w:val="center"/>
          </w:tcPr>
          <w:p w14:paraId="04147A55" w14:textId="77777777" w:rsidR="001F5E4A" w:rsidRPr="001F5E4A" w:rsidRDefault="001F5E4A" w:rsidP="001F5E4A">
            <w:pPr>
              <w:spacing w:before="0"/>
              <w:ind w:firstLine="0"/>
              <w:jc w:val="center"/>
              <w:rPr>
                <w:rFonts w:cs="Arial"/>
                <w:sz w:val="22"/>
              </w:rPr>
            </w:pPr>
            <w:r w:rsidRPr="001F5E4A">
              <w:rPr>
                <w:rFonts w:cs="Arial"/>
                <w:sz w:val="22"/>
              </w:rPr>
              <w:t>23</w:t>
            </w:r>
          </w:p>
        </w:tc>
      </w:tr>
      <w:tr w:rsidR="001F5E4A" w:rsidRPr="001F5E4A" w14:paraId="7B73602F" w14:textId="77777777" w:rsidTr="00E747AD">
        <w:trPr>
          <w:trHeight w:val="284"/>
          <w:jc w:val="center"/>
        </w:trPr>
        <w:tc>
          <w:tcPr>
            <w:tcW w:w="4605" w:type="dxa"/>
            <w:vAlign w:val="center"/>
          </w:tcPr>
          <w:p w14:paraId="12296E37" w14:textId="671A224A" w:rsidR="001F5E4A" w:rsidRPr="001F5E4A" w:rsidRDefault="005B09F4" w:rsidP="001F5E4A">
            <w:pPr>
              <w:spacing w:before="0"/>
              <w:ind w:firstLine="0"/>
              <w:jc w:val="center"/>
              <w:rPr>
                <w:rFonts w:cs="Arial"/>
                <w:sz w:val="22"/>
              </w:rPr>
            </w:pPr>
            <w:r>
              <w:rPr>
                <w:rFonts w:cs="Arial"/>
                <w:sz w:val="22"/>
              </w:rPr>
              <w:t>St Anne</w:t>
            </w:r>
          </w:p>
        </w:tc>
        <w:tc>
          <w:tcPr>
            <w:tcW w:w="4606" w:type="dxa"/>
            <w:vAlign w:val="center"/>
          </w:tcPr>
          <w:p w14:paraId="5A75FCE2" w14:textId="77777777" w:rsidR="001F5E4A" w:rsidRPr="001F5E4A" w:rsidRDefault="001F5E4A" w:rsidP="001F5E4A">
            <w:pPr>
              <w:spacing w:before="0"/>
              <w:ind w:firstLine="0"/>
              <w:jc w:val="center"/>
              <w:rPr>
                <w:rFonts w:cs="Arial"/>
                <w:sz w:val="22"/>
              </w:rPr>
            </w:pPr>
            <w:r w:rsidRPr="001F5E4A">
              <w:rPr>
                <w:rFonts w:cs="Arial"/>
                <w:sz w:val="22"/>
              </w:rPr>
              <w:t>6</w:t>
            </w:r>
          </w:p>
        </w:tc>
      </w:tr>
      <w:tr w:rsidR="001F5E4A" w:rsidRPr="001F5E4A" w14:paraId="7389D39E" w14:textId="77777777" w:rsidTr="00E747AD">
        <w:trPr>
          <w:trHeight w:val="284"/>
          <w:jc w:val="center"/>
        </w:trPr>
        <w:tc>
          <w:tcPr>
            <w:tcW w:w="4605" w:type="dxa"/>
            <w:vAlign w:val="center"/>
          </w:tcPr>
          <w:p w14:paraId="143DF578" w14:textId="77777777" w:rsidR="001F5E4A" w:rsidRPr="001F5E4A" w:rsidRDefault="001F5E4A" w:rsidP="001F5E4A">
            <w:pPr>
              <w:spacing w:before="0"/>
              <w:ind w:firstLine="0"/>
              <w:jc w:val="center"/>
              <w:rPr>
                <w:rFonts w:cs="Arial"/>
                <w:sz w:val="22"/>
              </w:rPr>
            </w:pPr>
            <w:proofErr w:type="spellStart"/>
            <w:r w:rsidRPr="001F5E4A">
              <w:rPr>
                <w:rFonts w:cs="Arial"/>
                <w:sz w:val="22"/>
              </w:rPr>
              <w:t>Pédopsy</w:t>
            </w:r>
            <w:proofErr w:type="spellEnd"/>
          </w:p>
        </w:tc>
        <w:tc>
          <w:tcPr>
            <w:tcW w:w="4606" w:type="dxa"/>
            <w:vAlign w:val="center"/>
          </w:tcPr>
          <w:p w14:paraId="27FEC2F4" w14:textId="77777777" w:rsidR="001F5E4A" w:rsidRPr="001F5E4A" w:rsidRDefault="001F5E4A" w:rsidP="001F5E4A">
            <w:pPr>
              <w:spacing w:before="0"/>
              <w:ind w:firstLine="0"/>
              <w:jc w:val="center"/>
              <w:rPr>
                <w:rFonts w:cs="Arial"/>
                <w:sz w:val="22"/>
              </w:rPr>
            </w:pPr>
            <w:r w:rsidRPr="001F5E4A">
              <w:rPr>
                <w:rFonts w:cs="Arial"/>
                <w:sz w:val="22"/>
              </w:rPr>
              <w:t>1</w:t>
            </w:r>
          </w:p>
        </w:tc>
      </w:tr>
      <w:tr w:rsidR="001F5E4A" w:rsidRPr="001F5E4A" w14:paraId="01B02C41" w14:textId="77777777" w:rsidTr="00E747AD">
        <w:trPr>
          <w:trHeight w:val="284"/>
          <w:jc w:val="center"/>
        </w:trPr>
        <w:tc>
          <w:tcPr>
            <w:tcW w:w="4605" w:type="dxa"/>
            <w:vAlign w:val="center"/>
          </w:tcPr>
          <w:p w14:paraId="09885175" w14:textId="77777777" w:rsidR="001F5E4A" w:rsidRPr="001F5E4A" w:rsidRDefault="001F5E4A" w:rsidP="001F5E4A">
            <w:pPr>
              <w:spacing w:before="0"/>
              <w:ind w:firstLine="0"/>
              <w:jc w:val="center"/>
              <w:rPr>
                <w:rFonts w:cs="Arial"/>
                <w:sz w:val="22"/>
              </w:rPr>
            </w:pPr>
            <w:r w:rsidRPr="001F5E4A">
              <w:rPr>
                <w:rFonts w:cs="Arial"/>
                <w:sz w:val="22"/>
              </w:rPr>
              <w:t>HDJ PSY ST AFF</w:t>
            </w:r>
          </w:p>
        </w:tc>
        <w:tc>
          <w:tcPr>
            <w:tcW w:w="4606" w:type="dxa"/>
            <w:vAlign w:val="center"/>
          </w:tcPr>
          <w:p w14:paraId="4DA9AF20" w14:textId="77777777" w:rsidR="001F5E4A" w:rsidRPr="001F5E4A" w:rsidRDefault="001F5E4A" w:rsidP="001F5E4A">
            <w:pPr>
              <w:spacing w:before="0"/>
              <w:ind w:firstLine="0"/>
              <w:jc w:val="center"/>
              <w:rPr>
                <w:rFonts w:cs="Arial"/>
                <w:sz w:val="22"/>
              </w:rPr>
            </w:pPr>
            <w:r w:rsidRPr="001F5E4A">
              <w:rPr>
                <w:rFonts w:cs="Arial"/>
                <w:sz w:val="22"/>
              </w:rPr>
              <w:t>2</w:t>
            </w:r>
          </w:p>
        </w:tc>
      </w:tr>
      <w:tr w:rsidR="001F5E4A" w:rsidRPr="001F5E4A" w14:paraId="0F3953E1" w14:textId="77777777" w:rsidTr="00E747AD">
        <w:trPr>
          <w:trHeight w:val="284"/>
          <w:jc w:val="center"/>
        </w:trPr>
        <w:tc>
          <w:tcPr>
            <w:tcW w:w="4605" w:type="dxa"/>
            <w:vAlign w:val="center"/>
          </w:tcPr>
          <w:p w14:paraId="5E9E73FB" w14:textId="77777777" w:rsidR="001F5E4A" w:rsidRPr="001F5E4A" w:rsidRDefault="001F5E4A" w:rsidP="001F5E4A">
            <w:pPr>
              <w:spacing w:before="0"/>
              <w:ind w:firstLine="0"/>
              <w:jc w:val="center"/>
              <w:rPr>
                <w:rFonts w:cs="Arial"/>
                <w:sz w:val="22"/>
              </w:rPr>
            </w:pPr>
            <w:r w:rsidRPr="001F5E4A">
              <w:rPr>
                <w:rFonts w:cs="Arial"/>
                <w:sz w:val="22"/>
              </w:rPr>
              <w:t>CMS Psy</w:t>
            </w:r>
          </w:p>
        </w:tc>
        <w:tc>
          <w:tcPr>
            <w:tcW w:w="4606" w:type="dxa"/>
            <w:vAlign w:val="center"/>
          </w:tcPr>
          <w:p w14:paraId="7FD45121" w14:textId="77777777" w:rsidR="001F5E4A" w:rsidRPr="001F5E4A" w:rsidRDefault="001F5E4A" w:rsidP="001F5E4A">
            <w:pPr>
              <w:spacing w:before="0"/>
              <w:ind w:firstLine="0"/>
              <w:jc w:val="center"/>
              <w:rPr>
                <w:rFonts w:cs="Arial"/>
                <w:sz w:val="22"/>
              </w:rPr>
            </w:pPr>
            <w:r w:rsidRPr="001F5E4A">
              <w:rPr>
                <w:rFonts w:cs="Arial"/>
                <w:sz w:val="22"/>
              </w:rPr>
              <w:t>8</w:t>
            </w:r>
          </w:p>
        </w:tc>
      </w:tr>
    </w:tbl>
    <w:p w14:paraId="3F7C2D90" w14:textId="1DEE5BC5" w:rsidR="00850FC6" w:rsidRPr="00E604B6" w:rsidRDefault="00850FC6" w:rsidP="00F606C0">
      <w:pPr>
        <w:ind w:firstLine="0"/>
        <w:rPr>
          <w:rFonts w:cs="Arial"/>
          <w:b/>
          <w:sz w:val="2"/>
          <w:szCs w:val="22"/>
          <w:u w:val="single"/>
        </w:rPr>
      </w:pPr>
    </w:p>
    <w:p w14:paraId="16E47B63" w14:textId="3BF661C2" w:rsidR="00850FC6" w:rsidRPr="00FB607F" w:rsidRDefault="00850FC6" w:rsidP="00850FC6">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8454D1">
        <w:rPr>
          <w:rFonts w:cs="Arial"/>
          <w:b/>
          <w:bCs/>
          <w:sz w:val="22"/>
          <w:szCs w:val="22"/>
          <w:u w:val="single"/>
          <w:shd w:val="clear" w:color="auto" w:fill="BFBFBF" w:themeFill="background1" w:themeFillShade="BF"/>
        </w:rPr>
        <w:t xml:space="preserve">Soit au total </w:t>
      </w:r>
      <w:r>
        <w:rPr>
          <w:rFonts w:cs="Arial"/>
          <w:b/>
          <w:bCs/>
          <w:sz w:val="22"/>
          <w:szCs w:val="22"/>
          <w:u w:val="single"/>
          <w:shd w:val="clear" w:color="auto" w:fill="BFBFBF" w:themeFill="background1" w:themeFillShade="BF"/>
        </w:rPr>
        <w:t>40</w:t>
      </w:r>
      <w:r w:rsidRPr="008454D1">
        <w:rPr>
          <w:rFonts w:cs="Arial"/>
          <w:b/>
          <w:bCs/>
          <w:sz w:val="22"/>
          <w:szCs w:val="22"/>
          <w:u w:val="single"/>
          <w:shd w:val="clear" w:color="auto" w:fill="BFBFBF" w:themeFill="background1" w:themeFillShade="BF"/>
        </w:rPr>
        <w:t xml:space="preserve"> prélèvements par an.</w:t>
      </w:r>
    </w:p>
    <w:p w14:paraId="50318416" w14:textId="77777777" w:rsidR="00850FC6" w:rsidRDefault="00850FC6" w:rsidP="00F606C0">
      <w:pPr>
        <w:ind w:firstLine="0"/>
        <w:rPr>
          <w:rFonts w:cs="Arial"/>
          <w:b/>
          <w:sz w:val="10"/>
          <w:szCs w:val="22"/>
          <w:u w:val="single"/>
        </w:rPr>
      </w:pPr>
    </w:p>
    <w:p w14:paraId="608375CF" w14:textId="3B5E4CC2" w:rsidR="00850FC6" w:rsidRDefault="00850FC6" w:rsidP="00F606C0">
      <w:pPr>
        <w:ind w:firstLine="0"/>
        <w:rPr>
          <w:rFonts w:cs="Arial"/>
          <w:b/>
          <w:sz w:val="10"/>
          <w:szCs w:val="22"/>
          <w:u w:val="single"/>
        </w:rPr>
      </w:pPr>
    </w:p>
    <w:p w14:paraId="3310ECC8" w14:textId="5DD20E10" w:rsidR="00850FC6" w:rsidRPr="00ED717E" w:rsidRDefault="00850FC6"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 xml:space="preserve">EHPAD de Millau </w:t>
      </w:r>
    </w:p>
    <w:p w14:paraId="2B587A57" w14:textId="77777777" w:rsidR="00850FC6" w:rsidRPr="00E747AD" w:rsidRDefault="00850FC6" w:rsidP="00850FC6">
      <w:pPr>
        <w:rPr>
          <w:rFonts w:cs="Arial"/>
          <w:sz w:val="2"/>
          <w:szCs w:val="22"/>
          <w:u w:val="single"/>
        </w:rPr>
      </w:pPr>
    </w:p>
    <w:p w14:paraId="7C5A3298" w14:textId="00E9C925" w:rsidR="00850FC6" w:rsidRPr="004C245D" w:rsidRDefault="00850FC6" w:rsidP="00850FC6">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r>
        <w:rPr>
          <w:rFonts w:cs="Arial"/>
          <w:sz w:val="22"/>
          <w:szCs w:val="22"/>
        </w:rPr>
        <w:t xml:space="preserve"> 28 points.</w:t>
      </w:r>
    </w:p>
    <w:p w14:paraId="29E1CB86" w14:textId="6EFC3FDE" w:rsidR="00850FC6" w:rsidRPr="00E604B6" w:rsidRDefault="00850FC6" w:rsidP="00F606C0">
      <w:pPr>
        <w:ind w:firstLine="0"/>
        <w:rPr>
          <w:rFonts w:cs="Arial"/>
          <w:b/>
          <w:sz w:val="2"/>
          <w:szCs w:val="22"/>
          <w:u w:val="single"/>
        </w:rPr>
      </w:pPr>
    </w:p>
    <w:p w14:paraId="7EF1CA92" w14:textId="13F6BFB4" w:rsidR="00FB607F" w:rsidRDefault="00FB607F" w:rsidP="00850FC6">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8454D1">
        <w:rPr>
          <w:rFonts w:cs="Arial"/>
          <w:b/>
          <w:bCs/>
          <w:sz w:val="22"/>
          <w:szCs w:val="22"/>
          <w:u w:val="single"/>
          <w:shd w:val="clear" w:color="auto" w:fill="BFBFBF" w:themeFill="background1" w:themeFillShade="BF"/>
        </w:rPr>
        <w:t xml:space="preserve">Soit au total </w:t>
      </w:r>
      <w:r w:rsidR="00850FC6">
        <w:rPr>
          <w:rFonts w:cs="Arial"/>
          <w:b/>
          <w:bCs/>
          <w:sz w:val="22"/>
          <w:szCs w:val="22"/>
          <w:u w:val="single"/>
          <w:shd w:val="clear" w:color="auto" w:fill="BFBFBF" w:themeFill="background1" w:themeFillShade="BF"/>
        </w:rPr>
        <w:t>28</w:t>
      </w:r>
      <w:r w:rsidR="008454D1" w:rsidRPr="008454D1">
        <w:rPr>
          <w:rFonts w:cs="Arial"/>
          <w:b/>
          <w:bCs/>
          <w:sz w:val="22"/>
          <w:szCs w:val="22"/>
          <w:u w:val="single"/>
          <w:shd w:val="clear" w:color="auto" w:fill="BFBFBF" w:themeFill="background1" w:themeFillShade="BF"/>
        </w:rPr>
        <w:t xml:space="preserve"> </w:t>
      </w:r>
      <w:r w:rsidRPr="008454D1">
        <w:rPr>
          <w:rFonts w:cs="Arial"/>
          <w:b/>
          <w:bCs/>
          <w:sz w:val="22"/>
          <w:szCs w:val="22"/>
          <w:u w:val="single"/>
          <w:shd w:val="clear" w:color="auto" w:fill="BFBFBF" w:themeFill="background1" w:themeFillShade="BF"/>
        </w:rPr>
        <w:t>prélèvements par an.</w:t>
      </w:r>
    </w:p>
    <w:p w14:paraId="7C250E97" w14:textId="77777777" w:rsidR="00850FC6" w:rsidRPr="00850FC6" w:rsidRDefault="00850FC6" w:rsidP="00850FC6">
      <w:pPr>
        <w:rPr>
          <w:rFonts w:cs="Arial"/>
          <w:b/>
          <w:bCs/>
          <w:sz w:val="22"/>
          <w:szCs w:val="22"/>
          <w:u w:val="single"/>
        </w:rPr>
      </w:pPr>
    </w:p>
    <w:p w14:paraId="1CF544F8" w14:textId="77777777" w:rsidR="00FB607F" w:rsidRPr="00ED717E" w:rsidRDefault="00FB607F"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CH de Séverac d’Aveyron</w:t>
      </w:r>
    </w:p>
    <w:p w14:paraId="08639060" w14:textId="77777777" w:rsidR="00E747AD" w:rsidRPr="00E747AD" w:rsidRDefault="00E747AD" w:rsidP="00E747AD">
      <w:pPr>
        <w:rPr>
          <w:rFonts w:cs="Arial"/>
          <w:sz w:val="2"/>
          <w:szCs w:val="22"/>
          <w:u w:val="single"/>
        </w:rPr>
      </w:pPr>
    </w:p>
    <w:p w14:paraId="6EA661C7" w14:textId="77777777" w:rsidR="00E747AD" w:rsidRPr="00E747AD" w:rsidRDefault="00E747AD" w:rsidP="00E747AD">
      <w:pPr>
        <w:spacing w:before="0"/>
        <w:rPr>
          <w:rFonts w:cs="Arial"/>
          <w:sz w:val="8"/>
          <w:szCs w:val="22"/>
          <w:u w:val="single"/>
        </w:rPr>
      </w:pPr>
    </w:p>
    <w:p w14:paraId="00020443" w14:textId="77777777" w:rsidR="00E747AD" w:rsidRPr="004C245D" w:rsidRDefault="00E747AD" w:rsidP="00E747AD">
      <w:pPr>
        <w:spacing w:before="0"/>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686A2048" w14:textId="77777777" w:rsidR="00FB607F" w:rsidRPr="00E604B6" w:rsidRDefault="00FB607F" w:rsidP="00FB607F">
      <w:pPr>
        <w:ind w:firstLine="0"/>
        <w:rPr>
          <w:rFonts w:cs="Arial"/>
          <w:sz w:val="2"/>
          <w:szCs w:val="22"/>
        </w:rPr>
      </w:pPr>
    </w:p>
    <w:tbl>
      <w:tblPr>
        <w:tblStyle w:val="Grilledutableau"/>
        <w:tblW w:w="0" w:type="auto"/>
        <w:tblInd w:w="567" w:type="dxa"/>
        <w:tblLook w:val="04A0" w:firstRow="1" w:lastRow="0" w:firstColumn="1" w:lastColumn="0" w:noHBand="0" w:noVBand="1"/>
      </w:tblPr>
      <w:tblGrid>
        <w:gridCol w:w="4874"/>
        <w:gridCol w:w="4897"/>
      </w:tblGrid>
      <w:tr w:rsidR="00FB607F" w:rsidRPr="001F5E4A" w14:paraId="30C0F550" w14:textId="77777777" w:rsidTr="00E747AD">
        <w:trPr>
          <w:trHeight w:val="284"/>
        </w:trPr>
        <w:tc>
          <w:tcPr>
            <w:tcW w:w="4874" w:type="dxa"/>
            <w:shd w:val="clear" w:color="auto" w:fill="BFBFBF" w:themeFill="background1" w:themeFillShade="BF"/>
            <w:vAlign w:val="center"/>
          </w:tcPr>
          <w:p w14:paraId="4A654EDC" w14:textId="77777777" w:rsidR="00FB607F" w:rsidRPr="001F5E4A" w:rsidRDefault="00FB607F" w:rsidP="00674ABE">
            <w:pPr>
              <w:spacing w:before="0"/>
              <w:ind w:firstLine="0"/>
              <w:jc w:val="center"/>
              <w:rPr>
                <w:rFonts w:cs="Arial"/>
                <w:b/>
                <w:sz w:val="22"/>
              </w:rPr>
            </w:pPr>
            <w:r w:rsidRPr="001F5E4A">
              <w:rPr>
                <w:rFonts w:cs="Arial"/>
                <w:b/>
                <w:sz w:val="22"/>
              </w:rPr>
              <w:t>Bâtiments</w:t>
            </w:r>
          </w:p>
        </w:tc>
        <w:tc>
          <w:tcPr>
            <w:tcW w:w="4897" w:type="dxa"/>
            <w:shd w:val="clear" w:color="auto" w:fill="BFBFBF" w:themeFill="background1" w:themeFillShade="BF"/>
            <w:vAlign w:val="center"/>
          </w:tcPr>
          <w:p w14:paraId="2B8F3A6B" w14:textId="77777777" w:rsidR="00FB607F" w:rsidRPr="001F5E4A" w:rsidRDefault="00FB607F" w:rsidP="00674ABE">
            <w:pPr>
              <w:spacing w:before="0"/>
              <w:ind w:firstLine="0"/>
              <w:jc w:val="center"/>
              <w:rPr>
                <w:rFonts w:cs="Arial"/>
                <w:b/>
                <w:sz w:val="22"/>
              </w:rPr>
            </w:pPr>
            <w:r w:rsidRPr="001F5E4A">
              <w:rPr>
                <w:rFonts w:cs="Arial"/>
                <w:b/>
                <w:bCs/>
                <w:sz w:val="22"/>
              </w:rPr>
              <w:t xml:space="preserve">Nombre de prélèvements et </w:t>
            </w:r>
            <w:r w:rsidR="00E747AD">
              <w:rPr>
                <w:rFonts w:cs="Arial"/>
                <w:b/>
                <w:bCs/>
                <w:sz w:val="22"/>
              </w:rPr>
              <w:t>d’</w:t>
            </w:r>
            <w:r w:rsidRPr="001F5E4A">
              <w:rPr>
                <w:rFonts w:cs="Arial"/>
                <w:b/>
                <w:bCs/>
                <w:sz w:val="22"/>
              </w:rPr>
              <w:t>analyses</w:t>
            </w:r>
          </w:p>
        </w:tc>
      </w:tr>
      <w:tr w:rsidR="00FB607F" w:rsidRPr="001F5E4A" w14:paraId="5D84B4DA" w14:textId="77777777" w:rsidTr="00E747AD">
        <w:trPr>
          <w:trHeight w:val="284"/>
        </w:trPr>
        <w:tc>
          <w:tcPr>
            <w:tcW w:w="4874" w:type="dxa"/>
            <w:vAlign w:val="center"/>
          </w:tcPr>
          <w:p w14:paraId="758FBAC0" w14:textId="77777777" w:rsidR="00FB607F" w:rsidRPr="001F5E4A" w:rsidRDefault="00FB607F" w:rsidP="00674ABE">
            <w:pPr>
              <w:spacing w:before="0"/>
              <w:ind w:firstLine="0"/>
              <w:jc w:val="center"/>
              <w:rPr>
                <w:rFonts w:cs="Arial"/>
                <w:sz w:val="22"/>
              </w:rPr>
            </w:pPr>
            <w:r w:rsidRPr="001F5E4A">
              <w:rPr>
                <w:rFonts w:cs="Arial"/>
                <w:sz w:val="22"/>
              </w:rPr>
              <w:t>Sous-station commune bâtiments A, B, C et L</w:t>
            </w:r>
          </w:p>
        </w:tc>
        <w:tc>
          <w:tcPr>
            <w:tcW w:w="4897" w:type="dxa"/>
            <w:vAlign w:val="center"/>
          </w:tcPr>
          <w:p w14:paraId="25FC5CE6" w14:textId="77777777" w:rsidR="00FB607F" w:rsidRPr="001F5E4A" w:rsidRDefault="00FB607F" w:rsidP="00674ABE">
            <w:pPr>
              <w:spacing w:before="0"/>
              <w:ind w:firstLine="0"/>
              <w:jc w:val="center"/>
              <w:rPr>
                <w:rFonts w:cs="Arial"/>
                <w:sz w:val="22"/>
              </w:rPr>
            </w:pPr>
            <w:r w:rsidRPr="001F5E4A">
              <w:rPr>
                <w:rFonts w:cs="Arial"/>
                <w:sz w:val="22"/>
              </w:rPr>
              <w:t>2</w:t>
            </w:r>
          </w:p>
        </w:tc>
      </w:tr>
      <w:tr w:rsidR="00FB607F" w:rsidRPr="001F5E4A" w14:paraId="3BFF1F75" w14:textId="77777777" w:rsidTr="00E747AD">
        <w:trPr>
          <w:trHeight w:val="284"/>
        </w:trPr>
        <w:tc>
          <w:tcPr>
            <w:tcW w:w="4874" w:type="dxa"/>
            <w:vAlign w:val="center"/>
          </w:tcPr>
          <w:p w14:paraId="471AEC1B" w14:textId="77777777" w:rsidR="00FB607F" w:rsidRPr="001F5E4A" w:rsidRDefault="00FB607F" w:rsidP="00674ABE">
            <w:pPr>
              <w:spacing w:before="0"/>
              <w:ind w:firstLine="0"/>
              <w:jc w:val="center"/>
              <w:rPr>
                <w:rFonts w:cs="Arial"/>
                <w:sz w:val="22"/>
              </w:rPr>
            </w:pPr>
            <w:r w:rsidRPr="001F5E4A">
              <w:rPr>
                <w:rFonts w:cs="Arial"/>
                <w:sz w:val="22"/>
              </w:rPr>
              <w:t>Sous-station bâtiment D</w:t>
            </w:r>
          </w:p>
        </w:tc>
        <w:tc>
          <w:tcPr>
            <w:tcW w:w="4897" w:type="dxa"/>
            <w:vAlign w:val="center"/>
          </w:tcPr>
          <w:p w14:paraId="6EE0AAA3" w14:textId="77777777" w:rsidR="00FB607F" w:rsidRPr="001F5E4A" w:rsidRDefault="00FB607F" w:rsidP="00674ABE">
            <w:pPr>
              <w:spacing w:before="0"/>
              <w:ind w:firstLine="0"/>
              <w:jc w:val="center"/>
              <w:rPr>
                <w:rFonts w:cs="Arial"/>
                <w:sz w:val="22"/>
              </w:rPr>
            </w:pPr>
            <w:r w:rsidRPr="001F5E4A">
              <w:rPr>
                <w:rFonts w:cs="Arial"/>
                <w:sz w:val="22"/>
              </w:rPr>
              <w:t>2</w:t>
            </w:r>
          </w:p>
        </w:tc>
      </w:tr>
      <w:tr w:rsidR="00FB607F" w:rsidRPr="001F5E4A" w14:paraId="1673D949" w14:textId="77777777" w:rsidTr="00E747AD">
        <w:trPr>
          <w:trHeight w:val="284"/>
        </w:trPr>
        <w:tc>
          <w:tcPr>
            <w:tcW w:w="4874" w:type="dxa"/>
            <w:vAlign w:val="center"/>
          </w:tcPr>
          <w:p w14:paraId="4566A93D" w14:textId="77777777" w:rsidR="00FB607F" w:rsidRPr="001F5E4A" w:rsidRDefault="00FB607F" w:rsidP="00674ABE">
            <w:pPr>
              <w:spacing w:before="0"/>
              <w:ind w:firstLine="0"/>
              <w:jc w:val="center"/>
              <w:rPr>
                <w:rFonts w:cs="Arial"/>
                <w:sz w:val="22"/>
              </w:rPr>
            </w:pPr>
            <w:r w:rsidRPr="001F5E4A">
              <w:rPr>
                <w:rFonts w:cs="Arial"/>
                <w:sz w:val="22"/>
              </w:rPr>
              <w:t>USSR</w:t>
            </w:r>
          </w:p>
        </w:tc>
        <w:tc>
          <w:tcPr>
            <w:tcW w:w="4897" w:type="dxa"/>
            <w:vAlign w:val="center"/>
          </w:tcPr>
          <w:p w14:paraId="0E776BEB" w14:textId="77777777" w:rsidR="00FB607F" w:rsidRPr="001F5E4A" w:rsidRDefault="00FB607F" w:rsidP="00674ABE">
            <w:pPr>
              <w:spacing w:before="0"/>
              <w:ind w:firstLine="0"/>
              <w:jc w:val="center"/>
              <w:rPr>
                <w:rFonts w:cs="Arial"/>
                <w:sz w:val="22"/>
              </w:rPr>
            </w:pPr>
            <w:r w:rsidRPr="001F5E4A">
              <w:rPr>
                <w:rFonts w:cs="Arial"/>
                <w:sz w:val="22"/>
              </w:rPr>
              <w:t>1</w:t>
            </w:r>
          </w:p>
        </w:tc>
      </w:tr>
      <w:tr w:rsidR="00FB607F" w:rsidRPr="001F5E4A" w14:paraId="6D653EAE" w14:textId="77777777" w:rsidTr="00E747AD">
        <w:trPr>
          <w:trHeight w:val="284"/>
        </w:trPr>
        <w:tc>
          <w:tcPr>
            <w:tcW w:w="4874" w:type="dxa"/>
            <w:vAlign w:val="center"/>
          </w:tcPr>
          <w:p w14:paraId="756380DC" w14:textId="77777777" w:rsidR="00FB607F" w:rsidRPr="001F5E4A" w:rsidRDefault="00FB607F" w:rsidP="00674ABE">
            <w:pPr>
              <w:spacing w:before="0"/>
              <w:ind w:firstLine="0"/>
              <w:jc w:val="center"/>
              <w:rPr>
                <w:rFonts w:cs="Arial"/>
                <w:sz w:val="22"/>
              </w:rPr>
            </w:pPr>
            <w:r w:rsidRPr="001F5E4A">
              <w:rPr>
                <w:rFonts w:cs="Arial"/>
                <w:sz w:val="22"/>
              </w:rPr>
              <w:t>UHR</w:t>
            </w:r>
          </w:p>
        </w:tc>
        <w:tc>
          <w:tcPr>
            <w:tcW w:w="4897" w:type="dxa"/>
            <w:vAlign w:val="center"/>
          </w:tcPr>
          <w:p w14:paraId="055372BC" w14:textId="77777777" w:rsidR="00FB607F" w:rsidRPr="001F5E4A" w:rsidRDefault="00FB607F" w:rsidP="00674ABE">
            <w:pPr>
              <w:spacing w:before="0"/>
              <w:ind w:firstLine="0"/>
              <w:jc w:val="center"/>
              <w:rPr>
                <w:rFonts w:cs="Arial"/>
                <w:sz w:val="22"/>
              </w:rPr>
            </w:pPr>
            <w:r w:rsidRPr="001F5E4A">
              <w:rPr>
                <w:rFonts w:cs="Arial"/>
                <w:sz w:val="22"/>
              </w:rPr>
              <w:t>1</w:t>
            </w:r>
          </w:p>
        </w:tc>
      </w:tr>
      <w:tr w:rsidR="00FB607F" w:rsidRPr="001F5E4A" w14:paraId="48E3BE33" w14:textId="77777777" w:rsidTr="00E747AD">
        <w:trPr>
          <w:trHeight w:val="284"/>
        </w:trPr>
        <w:tc>
          <w:tcPr>
            <w:tcW w:w="4874" w:type="dxa"/>
            <w:vAlign w:val="center"/>
          </w:tcPr>
          <w:p w14:paraId="602295BD" w14:textId="77777777" w:rsidR="00FB607F" w:rsidRPr="001F5E4A" w:rsidRDefault="00FB607F" w:rsidP="00674ABE">
            <w:pPr>
              <w:spacing w:before="0"/>
              <w:ind w:firstLine="0"/>
              <w:jc w:val="center"/>
              <w:rPr>
                <w:rFonts w:cs="Arial"/>
                <w:sz w:val="22"/>
              </w:rPr>
            </w:pPr>
            <w:r w:rsidRPr="001F5E4A">
              <w:rPr>
                <w:rFonts w:cs="Arial"/>
                <w:sz w:val="22"/>
              </w:rPr>
              <w:t>USLD</w:t>
            </w:r>
          </w:p>
        </w:tc>
        <w:tc>
          <w:tcPr>
            <w:tcW w:w="4897" w:type="dxa"/>
            <w:vAlign w:val="center"/>
          </w:tcPr>
          <w:p w14:paraId="29D76FAB" w14:textId="77777777" w:rsidR="00FB607F" w:rsidRPr="001F5E4A" w:rsidRDefault="00FB607F" w:rsidP="00674ABE">
            <w:pPr>
              <w:spacing w:before="0"/>
              <w:ind w:firstLine="0"/>
              <w:jc w:val="center"/>
              <w:rPr>
                <w:rFonts w:cs="Arial"/>
                <w:sz w:val="22"/>
              </w:rPr>
            </w:pPr>
            <w:r w:rsidRPr="001F5E4A">
              <w:rPr>
                <w:rFonts w:cs="Arial"/>
                <w:sz w:val="22"/>
              </w:rPr>
              <w:t>1</w:t>
            </w:r>
          </w:p>
        </w:tc>
      </w:tr>
      <w:tr w:rsidR="00FB607F" w:rsidRPr="001F5E4A" w14:paraId="27C8B476" w14:textId="77777777" w:rsidTr="00E747AD">
        <w:trPr>
          <w:trHeight w:val="284"/>
        </w:trPr>
        <w:tc>
          <w:tcPr>
            <w:tcW w:w="4874" w:type="dxa"/>
            <w:vAlign w:val="center"/>
          </w:tcPr>
          <w:p w14:paraId="64048484" w14:textId="77777777" w:rsidR="00FB607F" w:rsidRPr="008053DB" w:rsidRDefault="00FB607F" w:rsidP="00674ABE">
            <w:pPr>
              <w:spacing w:before="0"/>
              <w:ind w:firstLine="0"/>
              <w:jc w:val="center"/>
              <w:rPr>
                <w:rFonts w:cs="Arial"/>
                <w:sz w:val="22"/>
              </w:rPr>
            </w:pPr>
            <w:r w:rsidRPr="008053DB">
              <w:rPr>
                <w:rFonts w:cs="Arial"/>
                <w:sz w:val="22"/>
              </w:rPr>
              <w:t>Château d’eau</w:t>
            </w:r>
          </w:p>
        </w:tc>
        <w:tc>
          <w:tcPr>
            <w:tcW w:w="4897" w:type="dxa"/>
            <w:vAlign w:val="center"/>
          </w:tcPr>
          <w:p w14:paraId="1C5C9B90" w14:textId="77777777" w:rsidR="00FB607F" w:rsidRPr="008053DB" w:rsidRDefault="00FB607F" w:rsidP="00674ABE">
            <w:pPr>
              <w:spacing w:before="0"/>
              <w:ind w:firstLine="0"/>
              <w:jc w:val="center"/>
              <w:rPr>
                <w:rFonts w:cs="Arial"/>
                <w:sz w:val="22"/>
              </w:rPr>
            </w:pPr>
            <w:r w:rsidRPr="008053DB">
              <w:rPr>
                <w:rFonts w:cs="Arial"/>
                <w:sz w:val="22"/>
              </w:rPr>
              <w:t>1</w:t>
            </w:r>
          </w:p>
        </w:tc>
      </w:tr>
    </w:tbl>
    <w:p w14:paraId="59BFE1D7" w14:textId="77777777" w:rsidR="00FB607F" w:rsidRPr="00674ABE" w:rsidRDefault="00FB607F" w:rsidP="00F606C0">
      <w:pPr>
        <w:ind w:firstLine="0"/>
        <w:rPr>
          <w:rFonts w:cs="Arial"/>
          <w:b/>
          <w:sz w:val="6"/>
          <w:szCs w:val="22"/>
          <w:u w:val="single"/>
        </w:rPr>
      </w:pPr>
    </w:p>
    <w:p w14:paraId="3147E02E" w14:textId="77777777" w:rsidR="00674ABE" w:rsidRDefault="00674ABE" w:rsidP="00674ABE">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E747AD">
        <w:rPr>
          <w:rFonts w:cs="Arial"/>
          <w:b/>
          <w:bCs/>
          <w:sz w:val="22"/>
          <w:szCs w:val="22"/>
          <w:u w:val="single"/>
          <w:shd w:val="clear" w:color="auto" w:fill="BFBFBF" w:themeFill="background1" w:themeFillShade="BF"/>
        </w:rPr>
        <w:t>Soit au total 8 prélèvements par an.</w:t>
      </w:r>
    </w:p>
    <w:p w14:paraId="3ECFD5BC" w14:textId="68547669" w:rsidR="00FB607F" w:rsidRPr="008D4EC2" w:rsidRDefault="00FB607F" w:rsidP="00F606C0">
      <w:pPr>
        <w:ind w:firstLine="0"/>
        <w:rPr>
          <w:rFonts w:cs="Arial"/>
          <w:b/>
          <w:sz w:val="32"/>
          <w:szCs w:val="22"/>
          <w:u w:val="single"/>
        </w:rPr>
      </w:pPr>
    </w:p>
    <w:p w14:paraId="464764F7" w14:textId="77777777" w:rsidR="00E03A26" w:rsidRPr="00ED717E" w:rsidRDefault="00E03A26"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CH de Saint-Affrique</w:t>
      </w:r>
    </w:p>
    <w:p w14:paraId="3BF91F23" w14:textId="77777777" w:rsidR="008D4EC2" w:rsidRPr="008D4EC2" w:rsidRDefault="008D4EC2" w:rsidP="008D4EC2">
      <w:pPr>
        <w:spacing w:before="0"/>
        <w:rPr>
          <w:rFonts w:cs="Arial"/>
          <w:sz w:val="8"/>
          <w:szCs w:val="22"/>
          <w:u w:val="single"/>
        </w:rPr>
      </w:pPr>
    </w:p>
    <w:p w14:paraId="5F2C5F86" w14:textId="77777777" w:rsidR="00E03A26" w:rsidRDefault="00E747AD" w:rsidP="00E747AD">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44598167" w14:textId="4FB76BDC" w:rsidR="008D4EC2" w:rsidRDefault="008D4EC2" w:rsidP="008D4EC2">
      <w:pPr>
        <w:spacing w:before="0"/>
        <w:rPr>
          <w:rFonts w:cs="Arial"/>
          <w:sz w:val="18"/>
          <w:szCs w:val="22"/>
        </w:rPr>
      </w:pPr>
    </w:p>
    <w:p w14:paraId="4AB1B807" w14:textId="0429E7EF" w:rsidR="00DC02B6" w:rsidRDefault="00DC02B6" w:rsidP="008D4EC2">
      <w:pPr>
        <w:spacing w:before="0"/>
        <w:rPr>
          <w:rFonts w:cs="Arial"/>
          <w:sz w:val="18"/>
          <w:szCs w:val="22"/>
        </w:rPr>
      </w:pPr>
      <w:r w:rsidRPr="00DC02B6">
        <w:rPr>
          <w:noProof/>
          <w:lang w:eastAsia="fr-FR"/>
        </w:rPr>
        <w:drawing>
          <wp:inline distT="0" distB="0" distL="0" distR="0" wp14:anchorId="705198A7" wp14:editId="6EE9DEA5">
            <wp:extent cx="6570980" cy="2949962"/>
            <wp:effectExtent l="0" t="0" r="127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570980" cy="2949962"/>
                    </a:xfrm>
                    <a:prstGeom prst="rect">
                      <a:avLst/>
                    </a:prstGeom>
                    <a:noFill/>
                    <a:ln>
                      <a:noFill/>
                    </a:ln>
                  </pic:spPr>
                </pic:pic>
              </a:graphicData>
            </a:graphic>
          </wp:inline>
        </w:drawing>
      </w:r>
    </w:p>
    <w:p w14:paraId="4C5D8AAE" w14:textId="1B482C90" w:rsidR="00DC02B6" w:rsidRDefault="00DC02B6" w:rsidP="008D4EC2">
      <w:pPr>
        <w:spacing w:before="0"/>
        <w:rPr>
          <w:rFonts w:cs="Arial"/>
          <w:sz w:val="18"/>
          <w:szCs w:val="22"/>
        </w:rPr>
      </w:pPr>
    </w:p>
    <w:p w14:paraId="2486C2AB" w14:textId="77777777" w:rsidR="00DC02B6" w:rsidRPr="008D4EC2" w:rsidRDefault="00DC02B6" w:rsidP="008D4EC2">
      <w:pPr>
        <w:spacing w:before="0"/>
        <w:rPr>
          <w:rFonts w:cs="Arial"/>
          <w:sz w:val="18"/>
          <w:szCs w:val="22"/>
        </w:rPr>
      </w:pPr>
    </w:p>
    <w:p w14:paraId="38C63192" w14:textId="3084C1D9" w:rsidR="00A5143E" w:rsidRPr="00A5143E" w:rsidRDefault="00A5143E" w:rsidP="00FB0ADE">
      <w:pPr>
        <w:tabs>
          <w:tab w:val="clear" w:pos="851"/>
          <w:tab w:val="clear" w:pos="1560"/>
          <w:tab w:val="clear" w:pos="2127"/>
        </w:tabs>
        <w:rPr>
          <w:rFonts w:cs="Arial"/>
          <w:sz w:val="22"/>
          <w:szCs w:val="22"/>
        </w:rPr>
      </w:pPr>
      <w:r w:rsidRPr="008C4F42">
        <w:rPr>
          <w:rFonts w:cs="Arial"/>
          <w:bCs/>
          <w:sz w:val="22"/>
          <w:szCs w:val="22"/>
        </w:rPr>
        <w:tab/>
      </w:r>
      <w:r w:rsidRPr="008C4F42">
        <w:rPr>
          <w:rFonts w:cs="Arial"/>
          <w:bCs/>
          <w:sz w:val="22"/>
          <w:szCs w:val="22"/>
        </w:rPr>
        <w:tab/>
      </w:r>
      <w:r w:rsidRPr="008C4F42">
        <w:rPr>
          <w:rFonts w:cs="Arial"/>
          <w:bCs/>
          <w:sz w:val="22"/>
          <w:szCs w:val="22"/>
        </w:rPr>
        <w:tab/>
      </w:r>
      <w:r w:rsidR="00FB0ADE">
        <w:rPr>
          <w:rFonts w:cs="Arial"/>
          <w:bCs/>
          <w:sz w:val="22"/>
          <w:szCs w:val="22"/>
        </w:rPr>
        <w:tab/>
      </w:r>
      <w:r w:rsidR="00FB0ADE">
        <w:rPr>
          <w:rFonts w:cs="Arial"/>
          <w:bCs/>
          <w:sz w:val="22"/>
          <w:szCs w:val="22"/>
        </w:rPr>
        <w:tab/>
      </w:r>
      <w:r w:rsidR="00DC02B6">
        <w:rPr>
          <w:rFonts w:cs="Arial"/>
          <w:b/>
          <w:bCs/>
          <w:sz w:val="22"/>
          <w:szCs w:val="22"/>
          <w:u w:val="single"/>
          <w:shd w:val="clear" w:color="auto" w:fill="BFBFBF" w:themeFill="background1" w:themeFillShade="BF"/>
        </w:rPr>
        <w:t>Nombre total de 3</w:t>
      </w:r>
      <w:r w:rsidRPr="008D4EC2">
        <w:rPr>
          <w:rFonts w:cs="Arial"/>
          <w:b/>
          <w:bCs/>
          <w:sz w:val="22"/>
          <w:szCs w:val="22"/>
          <w:u w:val="single"/>
          <w:shd w:val="clear" w:color="auto" w:fill="BFBFBF" w:themeFill="background1" w:themeFillShade="BF"/>
        </w:rPr>
        <w:t>4 prélè</w:t>
      </w:r>
      <w:r w:rsidR="00DC02B6">
        <w:rPr>
          <w:rFonts w:cs="Arial"/>
          <w:b/>
          <w:bCs/>
          <w:sz w:val="22"/>
          <w:szCs w:val="22"/>
          <w:u w:val="single"/>
          <w:shd w:val="clear" w:color="auto" w:fill="BFBFBF" w:themeFill="background1" w:themeFillShade="BF"/>
        </w:rPr>
        <w:t>vements par an</w:t>
      </w:r>
      <w:r w:rsidRPr="008D4EC2">
        <w:rPr>
          <w:rFonts w:cs="Arial"/>
          <w:b/>
          <w:bCs/>
          <w:sz w:val="22"/>
          <w:szCs w:val="22"/>
          <w:u w:val="single"/>
          <w:shd w:val="clear" w:color="auto" w:fill="BFBFBF" w:themeFill="background1" w:themeFillShade="BF"/>
        </w:rPr>
        <w:t>.</w:t>
      </w:r>
    </w:p>
    <w:p w14:paraId="00EA6865" w14:textId="254ADC6C" w:rsidR="00ED717E" w:rsidRDefault="00ED717E" w:rsidP="00F606C0">
      <w:pPr>
        <w:ind w:firstLine="0"/>
        <w:rPr>
          <w:rFonts w:cs="Arial"/>
          <w:b/>
          <w:sz w:val="22"/>
          <w:szCs w:val="22"/>
          <w:u w:val="single"/>
        </w:rPr>
      </w:pPr>
    </w:p>
    <w:p w14:paraId="68134EFA" w14:textId="462797BB" w:rsidR="00E310B4" w:rsidRPr="00B20E21" w:rsidRDefault="00E310B4" w:rsidP="00E310B4">
      <w:pPr>
        <w:rPr>
          <w:rFonts w:cs="Arial"/>
          <w:b/>
          <w:sz w:val="22"/>
          <w:szCs w:val="22"/>
        </w:rPr>
      </w:pPr>
      <w:r w:rsidRPr="00B20E21">
        <w:rPr>
          <w:rFonts w:cs="Arial"/>
          <w:b/>
          <w:sz w:val="22"/>
          <w:szCs w:val="22"/>
          <w:u w:val="single"/>
        </w:rPr>
        <w:t>Calendrier des prélèvements</w:t>
      </w:r>
      <w:r w:rsidR="00ED717E">
        <w:rPr>
          <w:rFonts w:cs="Arial"/>
          <w:b/>
          <w:sz w:val="22"/>
          <w:szCs w:val="22"/>
          <w:u w:val="single"/>
        </w:rPr>
        <w:t xml:space="preserve"> pour l’ensemble des lots</w:t>
      </w:r>
      <w:r w:rsidRPr="00B20E21">
        <w:rPr>
          <w:rFonts w:cs="Arial"/>
          <w:b/>
          <w:sz w:val="22"/>
          <w:szCs w:val="22"/>
        </w:rPr>
        <w:t xml:space="preserve"> :</w:t>
      </w:r>
    </w:p>
    <w:p w14:paraId="47C9BC04" w14:textId="77777777" w:rsidR="00E310B4" w:rsidRPr="008D4EC2" w:rsidRDefault="00E310B4" w:rsidP="00410D52">
      <w:pPr>
        <w:spacing w:before="0"/>
        <w:rPr>
          <w:rFonts w:cs="Arial"/>
          <w:b/>
          <w:sz w:val="14"/>
          <w:szCs w:val="22"/>
        </w:rPr>
      </w:pPr>
    </w:p>
    <w:p w14:paraId="213EAE36" w14:textId="1F20ACC1" w:rsidR="00E310B4" w:rsidRPr="00E310B4" w:rsidRDefault="008D4EC2" w:rsidP="00E310B4">
      <w:pPr>
        <w:tabs>
          <w:tab w:val="clear" w:pos="851"/>
          <w:tab w:val="left" w:pos="567"/>
        </w:tabs>
        <w:spacing w:before="0"/>
        <w:ind w:left="567" w:firstLine="0"/>
        <w:rPr>
          <w:rFonts w:cs="Arial"/>
          <w:sz w:val="22"/>
          <w:szCs w:val="22"/>
        </w:rPr>
      </w:pPr>
      <w:r>
        <w:rPr>
          <w:rFonts w:cs="Arial"/>
          <w:sz w:val="22"/>
          <w:szCs w:val="22"/>
        </w:rPr>
        <w:t>L</w:t>
      </w:r>
      <w:r w:rsidR="00E310B4" w:rsidRPr="007E7650">
        <w:rPr>
          <w:rFonts w:cs="Arial"/>
          <w:sz w:val="22"/>
          <w:szCs w:val="22"/>
        </w:rPr>
        <w:t xml:space="preserve">es prélèvements devront être réalisés </w:t>
      </w:r>
      <w:r w:rsidR="004A03D8">
        <w:rPr>
          <w:rFonts w:cs="Arial"/>
          <w:sz w:val="22"/>
          <w:szCs w:val="22"/>
        </w:rPr>
        <w:t>selon les fréquences indiquées ci-dessus selon les établissements</w:t>
      </w:r>
      <w:r w:rsidR="00E310B4">
        <w:rPr>
          <w:rFonts w:cs="Arial"/>
          <w:sz w:val="22"/>
          <w:szCs w:val="22"/>
        </w:rPr>
        <w:t xml:space="preserve">, à la demande du Maître d’Ouvrage </w:t>
      </w:r>
      <w:r w:rsidR="00E310B4" w:rsidRPr="007E7650">
        <w:rPr>
          <w:rFonts w:cs="Arial"/>
          <w:sz w:val="22"/>
          <w:szCs w:val="22"/>
        </w:rPr>
        <w:t xml:space="preserve">qui prendra contact avec le titulaire par mail afin de planifier l'intervention </w:t>
      </w:r>
      <w:r w:rsidR="00E310B4" w:rsidRPr="00E310B4">
        <w:rPr>
          <w:rFonts w:cs="Arial"/>
          <w:sz w:val="22"/>
          <w:szCs w:val="22"/>
        </w:rPr>
        <w:t>dans le calendrier annuel d’intervention</w:t>
      </w:r>
      <w:r w:rsidR="00E310B4">
        <w:rPr>
          <w:rFonts w:cs="Arial"/>
          <w:sz w:val="22"/>
          <w:szCs w:val="22"/>
        </w:rPr>
        <w:t>.</w:t>
      </w:r>
    </w:p>
    <w:p w14:paraId="7CAE0F67" w14:textId="77777777" w:rsidR="00F94717" w:rsidRPr="008D4EC2" w:rsidRDefault="00E310B4" w:rsidP="008D4EC2">
      <w:pPr>
        <w:tabs>
          <w:tab w:val="clear" w:pos="851"/>
          <w:tab w:val="left" w:pos="567"/>
          <w:tab w:val="left" w:pos="709"/>
        </w:tabs>
        <w:ind w:left="567" w:firstLine="0"/>
        <w:rPr>
          <w:rFonts w:cs="Arial"/>
          <w:sz w:val="22"/>
          <w:szCs w:val="22"/>
        </w:rPr>
      </w:pPr>
      <w:r w:rsidRPr="005F6514">
        <w:rPr>
          <w:rFonts w:cs="Arial"/>
          <w:sz w:val="22"/>
          <w:szCs w:val="22"/>
        </w:rPr>
        <w:t>Les prestations s'exécuteront du lundi au vendredi de 8h à 16h, hors jours fériés.</w:t>
      </w:r>
    </w:p>
    <w:p w14:paraId="3C91CEB1" w14:textId="77777777" w:rsidR="00E67D56" w:rsidRDefault="00E67D56" w:rsidP="00D71E44">
      <w:pPr>
        <w:pStyle w:val="Corps"/>
        <w:spacing w:before="100" w:beforeAutospacing="1"/>
        <w:ind w:left="567"/>
        <w:rPr>
          <w:rFonts w:ascii="Arial" w:hAnsi="Arial" w:cs="Arial"/>
        </w:rPr>
      </w:pPr>
      <w:r w:rsidRPr="00F94717">
        <w:rPr>
          <w:rFonts w:ascii="Arial" w:hAnsi="Arial" w:cs="Arial"/>
          <w:b/>
        </w:rPr>
        <w:t>Concernant le CH de Lunel</w:t>
      </w:r>
      <w:r>
        <w:rPr>
          <w:rFonts w:ascii="Arial" w:hAnsi="Arial" w:cs="Arial"/>
        </w:rPr>
        <w:t>, le calendrier est indi</w:t>
      </w:r>
      <w:r w:rsidR="00D71E44">
        <w:rPr>
          <w:rFonts w:ascii="Arial" w:hAnsi="Arial" w:cs="Arial"/>
        </w:rPr>
        <w:t>qué dans le tableau ci-dessous :</w:t>
      </w:r>
    </w:p>
    <w:p w14:paraId="40B321E9" w14:textId="77777777" w:rsidR="004508BA" w:rsidRPr="004508BA" w:rsidRDefault="008D4EC2" w:rsidP="00D71E44">
      <w:pPr>
        <w:pStyle w:val="Corps"/>
        <w:spacing w:before="100" w:beforeAutospacing="1"/>
        <w:ind w:left="567"/>
        <w:rPr>
          <w:rFonts w:ascii="Arial" w:hAnsi="Arial" w:cs="Arial"/>
          <w:sz w:val="2"/>
        </w:rPr>
      </w:pPr>
      <w:r w:rsidRPr="00773FCD">
        <w:rPr>
          <w:noProof/>
          <w:lang w:eastAsia="fr-FR"/>
        </w:rPr>
        <w:drawing>
          <wp:inline distT="0" distB="0" distL="0" distR="0" wp14:anchorId="2BE4ACE0" wp14:editId="7EC8D8E6">
            <wp:extent cx="6570980" cy="3178810"/>
            <wp:effectExtent l="0" t="0" r="1270"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70980" cy="3178810"/>
                    </a:xfrm>
                    <a:prstGeom prst="rect">
                      <a:avLst/>
                    </a:prstGeom>
                    <a:noFill/>
                    <a:ln>
                      <a:noFill/>
                    </a:ln>
                  </pic:spPr>
                </pic:pic>
              </a:graphicData>
            </a:graphic>
          </wp:inline>
        </w:drawing>
      </w:r>
    </w:p>
    <w:p w14:paraId="3328B7AB" w14:textId="77777777" w:rsidR="00E67D56" w:rsidRPr="00C9053B" w:rsidRDefault="00E67D56" w:rsidP="004B7479">
      <w:pPr>
        <w:pStyle w:val="Retraitnormal"/>
        <w:ind w:left="0" w:firstLine="0"/>
        <w:rPr>
          <w:sz w:val="6"/>
          <w:szCs w:val="22"/>
        </w:rPr>
      </w:pPr>
    </w:p>
    <w:p w14:paraId="3C1AF4A9" w14:textId="77777777" w:rsidR="00E67D56" w:rsidRPr="00E604B6" w:rsidRDefault="00E67D56" w:rsidP="004B7479">
      <w:pPr>
        <w:pStyle w:val="Retraitnormal"/>
        <w:ind w:left="0" w:firstLine="0"/>
        <w:rPr>
          <w:sz w:val="10"/>
          <w:szCs w:val="22"/>
        </w:rPr>
      </w:pPr>
    </w:p>
    <w:p w14:paraId="7128D38E" w14:textId="77777777" w:rsidR="004B7479" w:rsidRPr="00C323D6" w:rsidRDefault="004508BA" w:rsidP="00466E59">
      <w:pPr>
        <w:pStyle w:val="Titre4"/>
        <w:tabs>
          <w:tab w:val="clear" w:pos="3851"/>
          <w:tab w:val="num" w:pos="2835"/>
        </w:tabs>
        <w:ind w:left="2268" w:hanging="567"/>
        <w:rPr>
          <w:rFonts w:ascii="Arial" w:hAnsi="Arial" w:cs="Arial"/>
          <w:szCs w:val="22"/>
        </w:rPr>
      </w:pPr>
      <w:bookmarkStart w:id="25" w:name="_Toc208498700"/>
      <w:r>
        <w:rPr>
          <w:rFonts w:ascii="Arial" w:hAnsi="Arial" w:cs="Arial"/>
          <w:szCs w:val="22"/>
        </w:rPr>
        <w:t>Analyses e</w:t>
      </w:r>
      <w:r w:rsidR="004B7479" w:rsidRPr="00C323D6">
        <w:rPr>
          <w:rFonts w:ascii="Arial" w:hAnsi="Arial" w:cs="Arial"/>
          <w:szCs w:val="22"/>
        </w:rPr>
        <w:t>au de piscine</w:t>
      </w:r>
      <w:bookmarkEnd w:id="25"/>
    </w:p>
    <w:p w14:paraId="4648D876" w14:textId="77777777" w:rsidR="00C323D6" w:rsidRPr="00C9053B" w:rsidRDefault="00C323D6" w:rsidP="004B7479">
      <w:pPr>
        <w:pStyle w:val="Retraitnormal"/>
        <w:rPr>
          <w:sz w:val="2"/>
        </w:rPr>
      </w:pPr>
    </w:p>
    <w:p w14:paraId="73A4F3AA" w14:textId="77777777" w:rsidR="00C323D6" w:rsidRDefault="00C323D6" w:rsidP="00B32510">
      <w:pPr>
        <w:ind w:left="708" w:firstLine="1"/>
        <w:rPr>
          <w:rFonts w:cs="Arial"/>
          <w:sz w:val="22"/>
          <w:szCs w:val="22"/>
        </w:rPr>
      </w:pPr>
      <w:r w:rsidRPr="00C323D6">
        <w:rPr>
          <w:rFonts w:cs="Arial"/>
          <w:sz w:val="22"/>
          <w:szCs w:val="22"/>
        </w:rPr>
        <w:t>Les prestations d’analyse sont les suivantes :</w:t>
      </w:r>
    </w:p>
    <w:p w14:paraId="1A24C7EE" w14:textId="77777777" w:rsidR="00B32510" w:rsidRPr="005C2270" w:rsidRDefault="00B32510" w:rsidP="00C323D6">
      <w:pPr>
        <w:ind w:firstLine="0"/>
        <w:rPr>
          <w:rFonts w:cs="Arial"/>
          <w:sz w:val="2"/>
          <w:szCs w:val="22"/>
        </w:rPr>
      </w:pPr>
    </w:p>
    <w:p w14:paraId="1016C304" w14:textId="77777777" w:rsidR="00B32510" w:rsidRPr="00B32510" w:rsidRDefault="00B32510" w:rsidP="00B32510">
      <w:pPr>
        <w:ind w:left="708"/>
        <w:rPr>
          <w:rFonts w:cs="Arial"/>
          <w:b/>
          <w:sz w:val="22"/>
          <w:szCs w:val="22"/>
          <w:u w:val="single"/>
        </w:rPr>
      </w:pPr>
      <w:r w:rsidRPr="00B32510">
        <w:rPr>
          <w:rFonts w:cs="Arial"/>
          <w:b/>
          <w:sz w:val="22"/>
          <w:szCs w:val="22"/>
          <w:u w:val="single"/>
        </w:rPr>
        <w:t xml:space="preserve">Microbiologie : </w:t>
      </w:r>
    </w:p>
    <w:p w14:paraId="544423DA"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Flore aérobie revivifiable à 36°C</w:t>
      </w:r>
    </w:p>
    <w:p w14:paraId="55205343"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Coliformes totaux à 36°C</w:t>
      </w:r>
    </w:p>
    <w:p w14:paraId="54270ED9"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Escherichia coli</w:t>
      </w:r>
    </w:p>
    <w:p w14:paraId="79718F0B"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xml:space="preserve">- Pseudomonas </w:t>
      </w:r>
      <w:proofErr w:type="spellStart"/>
      <w:r w:rsidRPr="00B32510">
        <w:rPr>
          <w:rFonts w:cs="Arial"/>
          <w:sz w:val="22"/>
          <w:szCs w:val="22"/>
        </w:rPr>
        <w:t>aeruginosa</w:t>
      </w:r>
      <w:proofErr w:type="spellEnd"/>
    </w:p>
    <w:p w14:paraId="14898EA3"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Staphylocoques pathogènes</w:t>
      </w:r>
    </w:p>
    <w:p w14:paraId="7C31BD95"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Entérocoques intestinaux</w:t>
      </w:r>
    </w:p>
    <w:p w14:paraId="1B42EA14" w14:textId="77777777" w:rsid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xml:space="preserve">- Spores de bactéries </w:t>
      </w:r>
      <w:proofErr w:type="spellStart"/>
      <w:r w:rsidRPr="00B32510">
        <w:rPr>
          <w:rFonts w:cs="Arial"/>
          <w:sz w:val="22"/>
          <w:szCs w:val="22"/>
        </w:rPr>
        <w:t>sulfito</w:t>
      </w:r>
      <w:proofErr w:type="spellEnd"/>
      <w:r w:rsidRPr="00B32510">
        <w:rPr>
          <w:rFonts w:cs="Arial"/>
          <w:sz w:val="22"/>
          <w:szCs w:val="22"/>
        </w:rPr>
        <w:t>-réductrices</w:t>
      </w:r>
    </w:p>
    <w:p w14:paraId="711AB8EF" w14:textId="77777777" w:rsidR="004508BA" w:rsidRPr="005C2270" w:rsidRDefault="004508BA" w:rsidP="00B32510">
      <w:pPr>
        <w:tabs>
          <w:tab w:val="clear" w:pos="851"/>
          <w:tab w:val="clear" w:pos="1560"/>
          <w:tab w:val="clear" w:pos="2127"/>
        </w:tabs>
        <w:spacing w:before="0" w:line="276" w:lineRule="auto"/>
        <w:ind w:left="709" w:firstLine="0"/>
        <w:jc w:val="left"/>
        <w:rPr>
          <w:rFonts w:cs="Arial"/>
          <w:sz w:val="4"/>
          <w:szCs w:val="22"/>
        </w:rPr>
      </w:pPr>
    </w:p>
    <w:p w14:paraId="2935A774" w14:textId="77777777" w:rsidR="00B32510" w:rsidRPr="00B32510" w:rsidRDefault="00B32510" w:rsidP="00B32510">
      <w:pPr>
        <w:ind w:left="708"/>
        <w:rPr>
          <w:rFonts w:cs="Arial"/>
          <w:b/>
          <w:sz w:val="22"/>
          <w:szCs w:val="22"/>
          <w:u w:val="single"/>
        </w:rPr>
      </w:pPr>
      <w:r w:rsidRPr="00B32510">
        <w:rPr>
          <w:rFonts w:cs="Arial"/>
          <w:b/>
          <w:sz w:val="22"/>
          <w:szCs w:val="22"/>
          <w:u w:val="single"/>
        </w:rPr>
        <w:t xml:space="preserve">Paramètres physico-chimiques et organoleptiques: </w:t>
      </w:r>
    </w:p>
    <w:p w14:paraId="0A65E616"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xml:space="preserve">- Acide </w:t>
      </w:r>
      <w:proofErr w:type="spellStart"/>
      <w:r w:rsidRPr="00B32510">
        <w:rPr>
          <w:rFonts w:cs="Arial"/>
          <w:sz w:val="22"/>
          <w:szCs w:val="22"/>
        </w:rPr>
        <w:t>isocyanurique</w:t>
      </w:r>
      <w:proofErr w:type="spellEnd"/>
    </w:p>
    <w:p w14:paraId="02387E69"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Chlore combiné</w:t>
      </w:r>
    </w:p>
    <w:p w14:paraId="4C564042"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Chlore disponible</w:t>
      </w:r>
    </w:p>
    <w:p w14:paraId="23EC1413"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Chlore libre actif</w:t>
      </w:r>
    </w:p>
    <w:p w14:paraId="32CADD31"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pH</w:t>
      </w:r>
    </w:p>
    <w:p w14:paraId="2B9474CC"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Température</w:t>
      </w:r>
    </w:p>
    <w:p w14:paraId="79518156"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Carbone organique total</w:t>
      </w:r>
    </w:p>
    <w:p w14:paraId="46DBA82B" w14:textId="77777777" w:rsidR="00B32510" w:rsidRPr="00B32510" w:rsidRDefault="00B32510" w:rsidP="00B32510">
      <w:pPr>
        <w:tabs>
          <w:tab w:val="clear" w:pos="851"/>
          <w:tab w:val="clear" w:pos="1560"/>
          <w:tab w:val="clear" w:pos="2127"/>
        </w:tabs>
        <w:spacing w:before="0" w:line="276" w:lineRule="auto"/>
        <w:ind w:left="709" w:firstLine="0"/>
        <w:jc w:val="left"/>
        <w:rPr>
          <w:rFonts w:cs="Arial"/>
          <w:sz w:val="22"/>
          <w:szCs w:val="22"/>
        </w:rPr>
      </w:pPr>
      <w:r w:rsidRPr="00B32510">
        <w:rPr>
          <w:rFonts w:cs="Arial"/>
          <w:sz w:val="22"/>
          <w:szCs w:val="22"/>
        </w:rPr>
        <w:t>- Turbidité</w:t>
      </w:r>
    </w:p>
    <w:p w14:paraId="258F4E92" w14:textId="77777777" w:rsidR="00C9053B" w:rsidRDefault="003F25B1" w:rsidP="003F25B1">
      <w:pPr>
        <w:tabs>
          <w:tab w:val="clear" w:pos="851"/>
          <w:tab w:val="clear" w:pos="1560"/>
          <w:tab w:val="clear" w:pos="2127"/>
        </w:tabs>
        <w:spacing w:before="0" w:line="276" w:lineRule="auto"/>
        <w:ind w:left="709" w:firstLine="0"/>
        <w:jc w:val="left"/>
        <w:rPr>
          <w:rFonts w:cs="Arial"/>
          <w:sz w:val="22"/>
          <w:szCs w:val="22"/>
        </w:rPr>
      </w:pPr>
      <w:r>
        <w:rPr>
          <w:rFonts w:cs="Arial"/>
          <w:sz w:val="22"/>
          <w:szCs w:val="22"/>
        </w:rPr>
        <w:t xml:space="preserve">- </w:t>
      </w:r>
      <w:proofErr w:type="spellStart"/>
      <w:r>
        <w:rPr>
          <w:rFonts w:cs="Arial"/>
          <w:sz w:val="22"/>
          <w:szCs w:val="22"/>
        </w:rPr>
        <w:t>Trihalométhanes</w:t>
      </w:r>
      <w:proofErr w:type="spellEnd"/>
    </w:p>
    <w:p w14:paraId="73CF510F" w14:textId="3460CCDA" w:rsidR="00B32510" w:rsidRDefault="00C9053B" w:rsidP="003F25B1">
      <w:pPr>
        <w:tabs>
          <w:tab w:val="clear" w:pos="851"/>
          <w:tab w:val="clear" w:pos="1560"/>
          <w:tab w:val="clear" w:pos="2127"/>
        </w:tabs>
        <w:spacing w:before="0" w:line="276" w:lineRule="auto"/>
        <w:ind w:left="709" w:firstLine="0"/>
        <w:jc w:val="left"/>
        <w:rPr>
          <w:rFonts w:cs="Arial"/>
          <w:sz w:val="22"/>
          <w:szCs w:val="22"/>
        </w:rPr>
      </w:pPr>
      <w:r>
        <w:rPr>
          <w:rFonts w:cs="Arial"/>
          <w:sz w:val="22"/>
          <w:szCs w:val="22"/>
        </w:rPr>
        <w:t>- Alcalinité et dureté</w:t>
      </w:r>
      <w:r w:rsidR="003F25B1">
        <w:rPr>
          <w:rFonts w:cs="Arial"/>
          <w:sz w:val="22"/>
          <w:szCs w:val="22"/>
        </w:rPr>
        <w:t>.</w:t>
      </w:r>
    </w:p>
    <w:p w14:paraId="01F90A22" w14:textId="57163B9A" w:rsidR="00EE2E5F" w:rsidRPr="00C9053B" w:rsidRDefault="00EE2E5F" w:rsidP="003F25B1">
      <w:pPr>
        <w:tabs>
          <w:tab w:val="clear" w:pos="851"/>
          <w:tab w:val="clear" w:pos="1560"/>
          <w:tab w:val="clear" w:pos="2127"/>
        </w:tabs>
        <w:spacing w:before="0" w:line="276" w:lineRule="auto"/>
        <w:ind w:left="709" w:firstLine="0"/>
        <w:jc w:val="left"/>
        <w:rPr>
          <w:rFonts w:cs="Arial"/>
          <w:sz w:val="2"/>
          <w:szCs w:val="22"/>
        </w:rPr>
      </w:pPr>
    </w:p>
    <w:p w14:paraId="3743B4A4" w14:textId="77777777" w:rsidR="00EE2E5F" w:rsidRDefault="00EE2E5F" w:rsidP="00EE2E5F">
      <w:pPr>
        <w:tabs>
          <w:tab w:val="clear" w:pos="851"/>
          <w:tab w:val="clear" w:pos="1560"/>
          <w:tab w:val="clear" w:pos="2127"/>
        </w:tabs>
        <w:spacing w:before="0" w:line="276" w:lineRule="auto"/>
        <w:ind w:left="709" w:firstLine="0"/>
        <w:jc w:val="left"/>
        <w:rPr>
          <w:rFonts w:cs="Arial"/>
          <w:sz w:val="22"/>
          <w:szCs w:val="22"/>
        </w:rPr>
      </w:pPr>
      <w:r>
        <w:rPr>
          <w:rFonts w:cs="Arial"/>
          <w:sz w:val="22"/>
          <w:szCs w:val="22"/>
        </w:rPr>
        <w:t xml:space="preserve">Les analyses physico-chimiques </w:t>
      </w:r>
      <w:r w:rsidRPr="00147AC1">
        <w:rPr>
          <w:rFonts w:cs="Arial"/>
          <w:sz w:val="22"/>
          <w:szCs w:val="22"/>
          <w:u w:val="single"/>
        </w:rPr>
        <w:t>quotidiennes</w:t>
      </w:r>
      <w:r>
        <w:rPr>
          <w:rFonts w:cs="Arial"/>
          <w:sz w:val="22"/>
          <w:szCs w:val="22"/>
        </w:rPr>
        <w:t xml:space="preserve"> ne font pas partie de ce marché.</w:t>
      </w:r>
    </w:p>
    <w:p w14:paraId="7365ABAD" w14:textId="5F696B59" w:rsidR="003F25B1" w:rsidRPr="00412A2E" w:rsidRDefault="003F25B1" w:rsidP="00C323D6">
      <w:pPr>
        <w:ind w:firstLine="0"/>
        <w:rPr>
          <w:rFonts w:cs="Arial"/>
          <w:sz w:val="18"/>
          <w:szCs w:val="22"/>
        </w:rPr>
      </w:pPr>
    </w:p>
    <w:p w14:paraId="1E77F62C" w14:textId="77777777" w:rsidR="00C323D6" w:rsidRPr="004508BA" w:rsidRDefault="00C323D6" w:rsidP="00557A2F">
      <w:pPr>
        <w:tabs>
          <w:tab w:val="clear" w:pos="851"/>
          <w:tab w:val="clear" w:pos="1560"/>
          <w:tab w:val="clear" w:pos="2127"/>
        </w:tabs>
        <w:spacing w:before="0" w:line="276" w:lineRule="auto"/>
        <w:ind w:left="1276" w:firstLine="0"/>
        <w:jc w:val="left"/>
        <w:rPr>
          <w:rFonts w:cs="Arial"/>
          <w:b/>
          <w:sz w:val="22"/>
          <w:szCs w:val="22"/>
          <w:u w:val="single"/>
        </w:rPr>
      </w:pPr>
      <w:r w:rsidRPr="004508BA">
        <w:rPr>
          <w:rFonts w:cs="Arial"/>
          <w:b/>
          <w:sz w:val="22"/>
          <w:szCs w:val="22"/>
          <w:u w:val="single"/>
        </w:rPr>
        <w:t>Modalités de prélèvement :</w:t>
      </w:r>
    </w:p>
    <w:p w14:paraId="7B2BC63B" w14:textId="77777777" w:rsidR="00C323D6" w:rsidRPr="00C323D6" w:rsidRDefault="00C323D6" w:rsidP="00C323D6">
      <w:pPr>
        <w:ind w:left="708" w:firstLine="1"/>
        <w:rPr>
          <w:rFonts w:cs="Arial"/>
          <w:sz w:val="22"/>
          <w:szCs w:val="22"/>
        </w:rPr>
      </w:pPr>
      <w:r w:rsidRPr="00C323D6">
        <w:rPr>
          <w:rFonts w:cs="Arial"/>
          <w:color w:val="000000"/>
          <w:sz w:val="22"/>
          <w:szCs w:val="22"/>
        </w:rPr>
        <w:t>Le prélèvement est fait hors présence humaine, le matin avant l’accès des patients, pour caractériser le fonctionnement du traitement.</w:t>
      </w:r>
    </w:p>
    <w:p w14:paraId="5960B3E0" w14:textId="77777777" w:rsidR="00C323D6" w:rsidRDefault="00C323D6" w:rsidP="0095361F">
      <w:pPr>
        <w:ind w:left="708" w:firstLine="1"/>
        <w:rPr>
          <w:rFonts w:cs="Arial"/>
          <w:color w:val="000000"/>
          <w:sz w:val="22"/>
          <w:szCs w:val="22"/>
        </w:rPr>
      </w:pPr>
      <w:r w:rsidRPr="00C323D6">
        <w:rPr>
          <w:rFonts w:cs="Arial"/>
          <w:color w:val="000000"/>
          <w:sz w:val="22"/>
          <w:szCs w:val="22"/>
        </w:rPr>
        <w:t>Le prélèvement est effectué en subsurface (entre -10 et -30 cm à l'opposé de l'arrivée d'eau et en sens inverse du flux à l’aide d’une canne de prélèvement)</w:t>
      </w:r>
      <w:r>
        <w:rPr>
          <w:rFonts w:cs="Arial"/>
          <w:color w:val="000000"/>
          <w:sz w:val="22"/>
          <w:szCs w:val="22"/>
        </w:rPr>
        <w:t>.</w:t>
      </w:r>
    </w:p>
    <w:p w14:paraId="64A79768" w14:textId="211B1097" w:rsidR="00412A2E" w:rsidRPr="005C2270" w:rsidRDefault="0053681A" w:rsidP="005C2270">
      <w:pPr>
        <w:ind w:left="708" w:firstLine="1"/>
        <w:jc w:val="left"/>
        <w:rPr>
          <w:rFonts w:cs="Arial"/>
          <w:color w:val="000000"/>
          <w:sz w:val="22"/>
          <w:szCs w:val="22"/>
        </w:rPr>
      </w:pPr>
      <w:r w:rsidRPr="005F6514">
        <w:rPr>
          <w:rFonts w:cs="Arial"/>
          <w:sz w:val="22"/>
          <w:szCs w:val="22"/>
        </w:rPr>
        <w:t>La température est relevée et consignée pour chaque prélèvement</w:t>
      </w:r>
      <w:r w:rsidR="005F6514">
        <w:rPr>
          <w:rFonts w:cs="Arial"/>
          <w:sz w:val="22"/>
          <w:szCs w:val="22"/>
        </w:rPr>
        <w:t>.</w:t>
      </w:r>
    </w:p>
    <w:p w14:paraId="07B803AA" w14:textId="77777777" w:rsidR="003F25B1" w:rsidRPr="003F25B1" w:rsidRDefault="003F25B1" w:rsidP="00C323D6">
      <w:pPr>
        <w:ind w:left="567" w:firstLine="0"/>
        <w:rPr>
          <w:rFonts w:cs="Arial"/>
          <w:b/>
          <w:sz w:val="8"/>
          <w:szCs w:val="22"/>
          <w:highlight w:val="darkGray"/>
          <w:u w:val="single"/>
        </w:rPr>
      </w:pPr>
    </w:p>
    <w:p w14:paraId="48033E1A" w14:textId="17266768" w:rsidR="004508BA" w:rsidRPr="00533302" w:rsidRDefault="003F25B1" w:rsidP="00533302">
      <w:pPr>
        <w:shd w:val="clear" w:color="auto" w:fill="95B3D7" w:themeFill="accent1" w:themeFillTint="99"/>
        <w:ind w:left="567" w:firstLine="0"/>
        <w:jc w:val="center"/>
        <w:rPr>
          <w:rFonts w:cs="Arial"/>
          <w:b/>
          <w:sz w:val="22"/>
          <w:szCs w:val="22"/>
          <w:u w:val="single"/>
        </w:rPr>
      </w:pPr>
      <w:r w:rsidRPr="00ED717E">
        <w:rPr>
          <w:rFonts w:cs="Arial"/>
          <w:b/>
          <w:sz w:val="22"/>
          <w:szCs w:val="22"/>
          <w:u w:val="single"/>
        </w:rPr>
        <w:t>LO</w:t>
      </w:r>
      <w:r w:rsidR="00533302">
        <w:rPr>
          <w:rFonts w:cs="Arial"/>
          <w:b/>
          <w:sz w:val="22"/>
          <w:szCs w:val="22"/>
          <w:u w:val="single"/>
        </w:rPr>
        <w:t>T 1</w:t>
      </w:r>
    </w:p>
    <w:p w14:paraId="4C356EB8" w14:textId="371BB955" w:rsidR="00412A2E" w:rsidRPr="00E604B6" w:rsidRDefault="00412A2E" w:rsidP="00C323D6">
      <w:pPr>
        <w:ind w:left="567" w:firstLine="0"/>
        <w:rPr>
          <w:rFonts w:cs="Arial"/>
          <w:b/>
          <w:sz w:val="10"/>
          <w:szCs w:val="22"/>
          <w:highlight w:val="darkGray"/>
          <w:u w:val="single"/>
        </w:rPr>
      </w:pPr>
    </w:p>
    <w:p w14:paraId="5895BDB0" w14:textId="77777777" w:rsidR="00412A2E" w:rsidRPr="00ED717E" w:rsidRDefault="00412A2E"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CHU Montpellier</w:t>
      </w:r>
    </w:p>
    <w:p w14:paraId="039AF7E9" w14:textId="77777777" w:rsidR="00412A2E" w:rsidRPr="00CC36E4" w:rsidRDefault="00412A2E" w:rsidP="00412A2E">
      <w:pPr>
        <w:rPr>
          <w:rFonts w:cs="Arial"/>
          <w:sz w:val="22"/>
          <w:szCs w:val="22"/>
          <w:u w:val="single"/>
        </w:rPr>
      </w:pPr>
      <w:r w:rsidRPr="00CC36E4">
        <w:rPr>
          <w:rFonts w:cs="Arial"/>
          <w:sz w:val="22"/>
          <w:szCs w:val="22"/>
          <w:u w:val="single"/>
        </w:rPr>
        <w:t>Point de prélèvement :</w:t>
      </w:r>
    </w:p>
    <w:p w14:paraId="6B25597E" w14:textId="095BA899" w:rsidR="00412A2E" w:rsidRDefault="00412A2E" w:rsidP="00412A2E">
      <w:pPr>
        <w:rPr>
          <w:rFonts w:cs="Arial"/>
          <w:sz w:val="22"/>
          <w:szCs w:val="22"/>
        </w:rPr>
      </w:pPr>
      <w:r w:rsidRPr="00CC36E4">
        <w:rPr>
          <w:rFonts w:cs="Arial"/>
          <w:sz w:val="22"/>
          <w:szCs w:val="22"/>
        </w:rPr>
        <w:t>Piscine Lapeyronie</w:t>
      </w:r>
      <w:r w:rsidRPr="00CC36E4">
        <w:tab/>
      </w:r>
      <w:r w:rsidRPr="00CC36E4">
        <w:tab/>
      </w:r>
      <w:r w:rsidRPr="00CC36E4">
        <w:tab/>
      </w:r>
      <w:r w:rsidRPr="00CC36E4">
        <w:rPr>
          <w:rFonts w:cs="Arial"/>
          <w:sz w:val="22"/>
          <w:szCs w:val="22"/>
        </w:rPr>
        <w:t>1 prélèvement par trimestre</w:t>
      </w:r>
    </w:p>
    <w:p w14:paraId="1C5FBDF7" w14:textId="77777777" w:rsidR="00412A2E" w:rsidRPr="00E604B6" w:rsidRDefault="00412A2E" w:rsidP="00412A2E">
      <w:pPr>
        <w:rPr>
          <w:rFonts w:cs="Arial"/>
          <w:sz w:val="12"/>
          <w:szCs w:val="22"/>
        </w:rPr>
      </w:pPr>
    </w:p>
    <w:p w14:paraId="12E72B4A" w14:textId="77777777" w:rsidR="00412A2E" w:rsidRPr="00CC36E4" w:rsidRDefault="00412A2E" w:rsidP="00412A2E">
      <w:pPr>
        <w:ind w:firstLine="3545"/>
        <w:rPr>
          <w:rFonts w:cs="Arial"/>
          <w:b/>
          <w:bCs/>
          <w:sz w:val="22"/>
          <w:szCs w:val="22"/>
          <w:u w:val="single"/>
        </w:rPr>
      </w:pPr>
      <w:r w:rsidRPr="00412A2E">
        <w:rPr>
          <w:rFonts w:cs="Arial"/>
          <w:b/>
          <w:bCs/>
          <w:sz w:val="22"/>
          <w:szCs w:val="22"/>
          <w:highlight w:val="darkGray"/>
          <w:u w:val="single"/>
        </w:rPr>
        <w:t>Soit au total 4 prélèvements par an.</w:t>
      </w:r>
    </w:p>
    <w:p w14:paraId="4EA08C24" w14:textId="7DA5D8CE" w:rsidR="00412A2E" w:rsidRPr="00533302" w:rsidRDefault="00412A2E" w:rsidP="00C323D6">
      <w:pPr>
        <w:ind w:left="567" w:firstLine="0"/>
        <w:rPr>
          <w:rFonts w:cs="Arial"/>
          <w:b/>
          <w:sz w:val="8"/>
          <w:szCs w:val="22"/>
          <w:highlight w:val="darkGray"/>
          <w:u w:val="single"/>
        </w:rPr>
      </w:pPr>
    </w:p>
    <w:p w14:paraId="692D0B99" w14:textId="77777777" w:rsidR="00412A2E" w:rsidRDefault="00412A2E" w:rsidP="00C323D6">
      <w:pPr>
        <w:ind w:left="567" w:firstLine="0"/>
        <w:rPr>
          <w:rFonts w:cs="Arial"/>
          <w:b/>
          <w:sz w:val="22"/>
          <w:szCs w:val="22"/>
          <w:highlight w:val="darkGray"/>
          <w:u w:val="single"/>
        </w:rPr>
      </w:pPr>
    </w:p>
    <w:p w14:paraId="3F7242F6" w14:textId="514491F7" w:rsidR="00C323D6" w:rsidRPr="00ED717E" w:rsidRDefault="00C323D6"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 de Lamalou-les-Bains</w:t>
      </w:r>
    </w:p>
    <w:p w14:paraId="1D7FB734" w14:textId="77777777" w:rsidR="00D946D0" w:rsidRPr="00D946D0" w:rsidRDefault="00D946D0" w:rsidP="00D946D0">
      <w:pPr>
        <w:rPr>
          <w:rFonts w:cs="Arial"/>
          <w:sz w:val="2"/>
          <w:szCs w:val="22"/>
          <w:u w:val="single"/>
        </w:rPr>
      </w:pPr>
    </w:p>
    <w:p w14:paraId="47A40594" w14:textId="77777777" w:rsidR="00D946D0" w:rsidRPr="004C245D" w:rsidRDefault="00D946D0" w:rsidP="00D946D0">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7A76E7BD" w14:textId="39327A6E" w:rsidR="00C323D6" w:rsidRPr="00C323D6" w:rsidRDefault="00C323D6" w:rsidP="00C323D6">
      <w:pPr>
        <w:rPr>
          <w:rFonts w:cs="Arial"/>
          <w:sz w:val="22"/>
          <w:szCs w:val="22"/>
        </w:rPr>
      </w:pPr>
      <w:r w:rsidRPr="00C323D6">
        <w:rPr>
          <w:rFonts w:cs="Arial"/>
          <w:sz w:val="22"/>
          <w:szCs w:val="22"/>
        </w:rPr>
        <w:t>Pavillon Leroy</w:t>
      </w:r>
      <w:r w:rsidRPr="00C323D6">
        <w:rPr>
          <w:rFonts w:cs="Arial"/>
          <w:sz w:val="22"/>
          <w:szCs w:val="22"/>
        </w:rPr>
        <w:tab/>
      </w:r>
      <w:r w:rsidRPr="00C323D6">
        <w:rPr>
          <w:rFonts w:cs="Arial"/>
          <w:sz w:val="22"/>
          <w:szCs w:val="22"/>
        </w:rPr>
        <w:tab/>
      </w:r>
      <w:r w:rsidRPr="00C323D6">
        <w:rPr>
          <w:rFonts w:cs="Arial"/>
          <w:sz w:val="22"/>
          <w:szCs w:val="22"/>
        </w:rPr>
        <w:tab/>
      </w:r>
      <w:r w:rsidRPr="00C323D6">
        <w:rPr>
          <w:rFonts w:cs="Arial"/>
          <w:sz w:val="22"/>
          <w:szCs w:val="22"/>
        </w:rPr>
        <w:tab/>
        <w:t xml:space="preserve">1 prélèvement par </w:t>
      </w:r>
      <w:r w:rsidR="00EE2E5F">
        <w:rPr>
          <w:rFonts w:cs="Arial"/>
          <w:sz w:val="22"/>
          <w:szCs w:val="22"/>
        </w:rPr>
        <w:t>trimestre</w:t>
      </w:r>
    </w:p>
    <w:p w14:paraId="3EA529DB" w14:textId="0175848F" w:rsidR="00C323D6" w:rsidRPr="00C323D6" w:rsidRDefault="00C323D6" w:rsidP="00C323D6">
      <w:pPr>
        <w:rPr>
          <w:rFonts w:cs="Arial"/>
          <w:sz w:val="22"/>
          <w:szCs w:val="22"/>
        </w:rPr>
      </w:pPr>
      <w:r w:rsidRPr="00C323D6">
        <w:rPr>
          <w:rFonts w:cs="Arial"/>
          <w:sz w:val="22"/>
          <w:szCs w:val="22"/>
        </w:rPr>
        <w:t>Pavillon Jeanne d’Arc</w:t>
      </w:r>
      <w:r w:rsidRPr="00C323D6">
        <w:rPr>
          <w:rFonts w:cs="Arial"/>
          <w:sz w:val="22"/>
          <w:szCs w:val="22"/>
        </w:rPr>
        <w:tab/>
      </w:r>
      <w:r w:rsidRPr="00C323D6">
        <w:rPr>
          <w:rFonts w:cs="Arial"/>
          <w:sz w:val="22"/>
          <w:szCs w:val="22"/>
        </w:rPr>
        <w:tab/>
      </w:r>
      <w:r w:rsidRPr="00C323D6">
        <w:rPr>
          <w:rFonts w:cs="Arial"/>
          <w:sz w:val="22"/>
          <w:szCs w:val="22"/>
        </w:rPr>
        <w:tab/>
        <w:t xml:space="preserve">1 prélèvement par </w:t>
      </w:r>
      <w:r w:rsidR="00EE2E5F">
        <w:rPr>
          <w:rFonts w:cs="Arial"/>
          <w:sz w:val="22"/>
          <w:szCs w:val="22"/>
        </w:rPr>
        <w:t>trimestre</w:t>
      </w:r>
    </w:p>
    <w:p w14:paraId="61439B7C" w14:textId="77777777" w:rsidR="00701081" w:rsidRPr="004508BA" w:rsidRDefault="00701081" w:rsidP="0072197E">
      <w:pPr>
        <w:pStyle w:val="Retraitnormal"/>
        <w:ind w:left="0" w:firstLine="0"/>
        <w:rPr>
          <w:sz w:val="6"/>
          <w:highlight w:val="green"/>
        </w:rPr>
      </w:pPr>
    </w:p>
    <w:p w14:paraId="104B72C8" w14:textId="5E1204CB" w:rsidR="004508BA" w:rsidRPr="00533302" w:rsidRDefault="004508BA" w:rsidP="00533302">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EE2E5F">
        <w:rPr>
          <w:rFonts w:cs="Arial"/>
          <w:b/>
          <w:bCs/>
          <w:sz w:val="22"/>
          <w:szCs w:val="22"/>
          <w:u w:val="single"/>
          <w:shd w:val="clear" w:color="auto" w:fill="BFBFBF" w:themeFill="background1" w:themeFillShade="BF"/>
        </w:rPr>
        <w:t>Soit au total 8</w:t>
      </w:r>
      <w:r w:rsidRPr="00D946D0">
        <w:rPr>
          <w:rFonts w:cs="Arial"/>
          <w:b/>
          <w:bCs/>
          <w:sz w:val="22"/>
          <w:szCs w:val="22"/>
          <w:u w:val="single"/>
          <w:shd w:val="clear" w:color="auto" w:fill="BFBFBF" w:themeFill="background1" w:themeFillShade="BF"/>
        </w:rPr>
        <w:t xml:space="preserve"> prélèvements par an.</w:t>
      </w:r>
    </w:p>
    <w:p w14:paraId="397F1BAD" w14:textId="30E70402" w:rsidR="004508BA" w:rsidRDefault="004508BA" w:rsidP="0072197E">
      <w:pPr>
        <w:pStyle w:val="Retraitnormal"/>
        <w:ind w:left="0" w:firstLine="0"/>
        <w:rPr>
          <w:sz w:val="2"/>
          <w:highlight w:val="green"/>
        </w:rPr>
      </w:pPr>
    </w:p>
    <w:p w14:paraId="5675237A" w14:textId="4C46748B" w:rsidR="00CC36E4" w:rsidRDefault="00CC36E4" w:rsidP="0072197E">
      <w:pPr>
        <w:pStyle w:val="Retraitnormal"/>
        <w:ind w:left="0" w:firstLine="0"/>
        <w:rPr>
          <w:sz w:val="2"/>
          <w:highlight w:val="green"/>
        </w:rPr>
      </w:pPr>
    </w:p>
    <w:p w14:paraId="16C9C49A" w14:textId="58240509" w:rsidR="00CC36E4" w:rsidRDefault="00CC36E4" w:rsidP="0072197E">
      <w:pPr>
        <w:pStyle w:val="Retraitnormal"/>
        <w:ind w:left="0" w:firstLine="0"/>
        <w:rPr>
          <w:sz w:val="2"/>
          <w:highlight w:val="green"/>
        </w:rPr>
      </w:pPr>
    </w:p>
    <w:p w14:paraId="5C559E74" w14:textId="2BE37788" w:rsidR="00853BF5" w:rsidRDefault="00853BF5" w:rsidP="00853BF5">
      <w:pPr>
        <w:rPr>
          <w:rFonts w:cs="Arial"/>
          <w:b/>
          <w:sz w:val="22"/>
          <w:szCs w:val="22"/>
        </w:rPr>
      </w:pPr>
      <w:r w:rsidRPr="001A2ED7">
        <w:rPr>
          <w:rFonts w:cs="Arial"/>
          <w:b/>
          <w:sz w:val="22"/>
          <w:szCs w:val="22"/>
          <w:u w:val="single"/>
        </w:rPr>
        <w:t>Calendrier des prélèvements</w:t>
      </w:r>
      <w:r w:rsidR="001A2ED7" w:rsidRPr="001A2ED7">
        <w:rPr>
          <w:rFonts w:cs="Arial"/>
          <w:b/>
          <w:sz w:val="22"/>
          <w:szCs w:val="22"/>
        </w:rPr>
        <w:t xml:space="preserve"> </w:t>
      </w:r>
      <w:r w:rsidRPr="001A2ED7">
        <w:rPr>
          <w:rFonts w:cs="Arial"/>
          <w:b/>
          <w:sz w:val="22"/>
          <w:szCs w:val="22"/>
        </w:rPr>
        <w:t>:</w:t>
      </w:r>
    </w:p>
    <w:p w14:paraId="5BACA37A" w14:textId="77777777" w:rsidR="00853BF5" w:rsidRPr="00935B3D" w:rsidRDefault="00853BF5" w:rsidP="00853BF5">
      <w:pPr>
        <w:rPr>
          <w:rFonts w:cs="Arial"/>
          <w:b/>
          <w:sz w:val="12"/>
          <w:szCs w:val="22"/>
        </w:rPr>
      </w:pPr>
    </w:p>
    <w:p w14:paraId="09086946" w14:textId="77777777" w:rsidR="00853BF5" w:rsidRPr="00E310B4" w:rsidRDefault="00853BF5" w:rsidP="00853BF5">
      <w:pPr>
        <w:tabs>
          <w:tab w:val="clear" w:pos="851"/>
          <w:tab w:val="left" w:pos="567"/>
        </w:tabs>
        <w:spacing w:before="0"/>
        <w:ind w:left="567" w:firstLine="0"/>
        <w:rPr>
          <w:rFonts w:cs="Arial"/>
          <w:sz w:val="22"/>
          <w:szCs w:val="22"/>
        </w:rPr>
      </w:pPr>
      <w:r w:rsidRPr="007E7650">
        <w:rPr>
          <w:rFonts w:cs="Arial"/>
          <w:sz w:val="22"/>
          <w:szCs w:val="22"/>
        </w:rPr>
        <w:t>Ces prélèvements devront être réalisés a</w:t>
      </w:r>
      <w:r>
        <w:rPr>
          <w:rFonts w:cs="Arial"/>
          <w:sz w:val="22"/>
          <w:szCs w:val="22"/>
        </w:rPr>
        <w:t xml:space="preserve">nnuellement, à la demande du Maître d’Ouvrage </w:t>
      </w:r>
      <w:r w:rsidRPr="007E7650">
        <w:rPr>
          <w:rFonts w:cs="Arial"/>
          <w:sz w:val="22"/>
          <w:szCs w:val="22"/>
        </w:rPr>
        <w:t xml:space="preserve">qui prendra contact avec le titulaire par mail afin de planifier l'intervention </w:t>
      </w:r>
      <w:r w:rsidRPr="00E310B4">
        <w:rPr>
          <w:rFonts w:cs="Arial"/>
          <w:sz w:val="22"/>
          <w:szCs w:val="22"/>
        </w:rPr>
        <w:t>dans le calendrier annuel d’intervention</w:t>
      </w:r>
      <w:r>
        <w:rPr>
          <w:rFonts w:cs="Arial"/>
          <w:sz w:val="22"/>
          <w:szCs w:val="22"/>
        </w:rPr>
        <w:t>.</w:t>
      </w:r>
    </w:p>
    <w:p w14:paraId="22BB4FC3" w14:textId="77777777" w:rsidR="00853BF5" w:rsidRPr="005F6514" w:rsidRDefault="00853BF5" w:rsidP="00853BF5">
      <w:pPr>
        <w:tabs>
          <w:tab w:val="clear" w:pos="851"/>
          <w:tab w:val="left" w:pos="567"/>
          <w:tab w:val="left" w:pos="709"/>
        </w:tabs>
        <w:ind w:left="567" w:firstLine="0"/>
        <w:rPr>
          <w:rFonts w:cs="Arial"/>
          <w:sz w:val="22"/>
          <w:szCs w:val="22"/>
        </w:rPr>
      </w:pPr>
      <w:r w:rsidRPr="005F6514">
        <w:rPr>
          <w:rFonts w:cs="Arial"/>
          <w:sz w:val="22"/>
          <w:szCs w:val="22"/>
        </w:rPr>
        <w:t>Les prestations s'exécuteront du lundi au vendredi de 8h à 1</w:t>
      </w:r>
      <w:r w:rsidR="006D0147" w:rsidRPr="005F6514">
        <w:rPr>
          <w:rFonts w:cs="Arial"/>
          <w:sz w:val="22"/>
          <w:szCs w:val="22"/>
        </w:rPr>
        <w:t>1</w:t>
      </w:r>
      <w:r w:rsidRPr="005F6514">
        <w:rPr>
          <w:rFonts w:cs="Arial"/>
          <w:sz w:val="22"/>
          <w:szCs w:val="22"/>
        </w:rPr>
        <w:t>h, hors jours fériés.</w:t>
      </w:r>
    </w:p>
    <w:p w14:paraId="06EFC190" w14:textId="77777777" w:rsidR="00853BF5" w:rsidRDefault="00853BF5" w:rsidP="00853BF5">
      <w:pPr>
        <w:pStyle w:val="Retraitnormal"/>
        <w:ind w:left="0" w:firstLine="0"/>
        <w:rPr>
          <w:sz w:val="22"/>
          <w:szCs w:val="22"/>
        </w:rPr>
      </w:pPr>
    </w:p>
    <w:p w14:paraId="36E15CFF" w14:textId="77777777" w:rsidR="00E310B4" w:rsidRPr="00E17D30" w:rsidRDefault="00E310B4" w:rsidP="0072197E">
      <w:pPr>
        <w:pStyle w:val="Retraitnormal"/>
        <w:ind w:left="0" w:firstLine="0"/>
        <w:rPr>
          <w:sz w:val="2"/>
          <w:highlight w:val="green"/>
        </w:rPr>
      </w:pPr>
    </w:p>
    <w:p w14:paraId="7EB97880" w14:textId="77777777" w:rsidR="00FF6B2C" w:rsidRPr="00935B3D" w:rsidRDefault="00FF6B2C" w:rsidP="0072197E">
      <w:pPr>
        <w:pStyle w:val="Retraitnormal"/>
        <w:ind w:left="0" w:firstLine="0"/>
        <w:rPr>
          <w:sz w:val="2"/>
          <w:highlight w:val="green"/>
        </w:rPr>
      </w:pPr>
    </w:p>
    <w:p w14:paraId="2C50CCD9" w14:textId="77777777" w:rsidR="004B7479" w:rsidRPr="00483C22" w:rsidRDefault="004B7479" w:rsidP="00DF7879">
      <w:pPr>
        <w:pStyle w:val="Titre4"/>
        <w:ind w:left="2268" w:hanging="567"/>
        <w:rPr>
          <w:rFonts w:ascii="Arial" w:hAnsi="Arial" w:cs="Arial"/>
          <w:szCs w:val="22"/>
        </w:rPr>
      </w:pPr>
      <w:bookmarkStart w:id="26" w:name="_Toc208498701"/>
      <w:r w:rsidRPr="00483C22">
        <w:rPr>
          <w:rFonts w:ascii="Arial" w:hAnsi="Arial" w:cs="Arial"/>
          <w:szCs w:val="22"/>
        </w:rPr>
        <w:t>Analyse eau bactériologiquement maîtrisée</w:t>
      </w:r>
      <w:bookmarkEnd w:id="26"/>
    </w:p>
    <w:p w14:paraId="32CF6E89" w14:textId="77777777" w:rsidR="00483C22" w:rsidRPr="00847977" w:rsidRDefault="00483C22" w:rsidP="007D2C65">
      <w:pPr>
        <w:pStyle w:val="Retraitnormal"/>
        <w:rPr>
          <w:sz w:val="6"/>
        </w:rPr>
      </w:pPr>
    </w:p>
    <w:p w14:paraId="5AD03F1B" w14:textId="77777777" w:rsidR="00483C22" w:rsidRPr="00483C22" w:rsidRDefault="00483C22" w:rsidP="003F25B1">
      <w:pPr>
        <w:ind w:left="708" w:firstLine="1"/>
        <w:rPr>
          <w:rFonts w:cs="Arial"/>
          <w:sz w:val="22"/>
          <w:szCs w:val="22"/>
        </w:rPr>
      </w:pPr>
      <w:r>
        <w:rPr>
          <w:rFonts w:cs="Arial"/>
          <w:sz w:val="22"/>
          <w:szCs w:val="22"/>
        </w:rPr>
        <w:t>Les p</w:t>
      </w:r>
      <w:r w:rsidRPr="00483C22">
        <w:rPr>
          <w:rFonts w:cs="Arial"/>
          <w:sz w:val="22"/>
          <w:szCs w:val="22"/>
        </w:rPr>
        <w:t xml:space="preserve">restations </w:t>
      </w:r>
      <w:r>
        <w:rPr>
          <w:rFonts w:cs="Arial"/>
          <w:sz w:val="22"/>
          <w:szCs w:val="22"/>
        </w:rPr>
        <w:t>d’analyse sont les suivantes :</w:t>
      </w:r>
    </w:p>
    <w:p w14:paraId="0211D7A3" w14:textId="77777777" w:rsidR="00483C22" w:rsidRPr="00483C22" w:rsidRDefault="00483C22" w:rsidP="00483C22">
      <w:pPr>
        <w:pStyle w:val="Paragraphedeliste"/>
        <w:numPr>
          <w:ilvl w:val="0"/>
          <w:numId w:val="9"/>
        </w:numPr>
        <w:ind w:left="993"/>
        <w:rPr>
          <w:rFonts w:cs="Arial"/>
          <w:sz w:val="22"/>
          <w:szCs w:val="22"/>
        </w:rPr>
      </w:pPr>
      <w:r w:rsidRPr="00483C22">
        <w:rPr>
          <w:rFonts w:cs="Arial"/>
          <w:sz w:val="22"/>
          <w:szCs w:val="22"/>
        </w:rPr>
        <w:t>Flore aérobie revivifiable à 22°C</w:t>
      </w:r>
    </w:p>
    <w:p w14:paraId="018A401E" w14:textId="77777777" w:rsidR="00483C22" w:rsidRPr="00483C22" w:rsidRDefault="00483C22" w:rsidP="00483C22">
      <w:pPr>
        <w:pStyle w:val="Paragraphedeliste"/>
        <w:numPr>
          <w:ilvl w:val="0"/>
          <w:numId w:val="9"/>
        </w:numPr>
        <w:ind w:left="993"/>
        <w:rPr>
          <w:rFonts w:cs="Arial"/>
          <w:sz w:val="22"/>
          <w:szCs w:val="22"/>
        </w:rPr>
      </w:pPr>
      <w:r w:rsidRPr="00483C22">
        <w:rPr>
          <w:rFonts w:cs="Arial"/>
          <w:sz w:val="22"/>
          <w:szCs w:val="22"/>
        </w:rPr>
        <w:t xml:space="preserve">Pseudomonas </w:t>
      </w:r>
      <w:proofErr w:type="spellStart"/>
      <w:r w:rsidRPr="00483C22">
        <w:rPr>
          <w:rFonts w:cs="Arial"/>
          <w:sz w:val="22"/>
          <w:szCs w:val="22"/>
        </w:rPr>
        <w:t>aeruginosa</w:t>
      </w:r>
      <w:proofErr w:type="spellEnd"/>
      <w:r>
        <w:rPr>
          <w:rFonts w:cs="Arial"/>
          <w:sz w:val="22"/>
          <w:szCs w:val="22"/>
        </w:rPr>
        <w:t>.</w:t>
      </w:r>
    </w:p>
    <w:p w14:paraId="2FCA5F59" w14:textId="77777777" w:rsidR="00483C22" w:rsidRPr="00483C22" w:rsidRDefault="00483C22" w:rsidP="00483C22">
      <w:pPr>
        <w:ind w:left="708"/>
        <w:rPr>
          <w:rFonts w:cs="Arial"/>
          <w:sz w:val="22"/>
          <w:szCs w:val="22"/>
        </w:rPr>
      </w:pPr>
    </w:p>
    <w:p w14:paraId="01B89666" w14:textId="77777777" w:rsidR="00483C22" w:rsidRPr="00935B3D" w:rsidRDefault="00483C22" w:rsidP="00935B3D">
      <w:pPr>
        <w:tabs>
          <w:tab w:val="clear" w:pos="851"/>
          <w:tab w:val="clear" w:pos="1560"/>
          <w:tab w:val="clear" w:pos="2127"/>
        </w:tabs>
        <w:spacing w:before="0" w:line="276" w:lineRule="auto"/>
        <w:ind w:firstLine="709"/>
        <w:jc w:val="left"/>
        <w:rPr>
          <w:rFonts w:cs="Arial"/>
          <w:b/>
          <w:sz w:val="22"/>
          <w:szCs w:val="22"/>
          <w:u w:val="single"/>
        </w:rPr>
      </w:pPr>
      <w:r w:rsidRPr="00935B3D">
        <w:rPr>
          <w:rFonts w:cs="Arial"/>
          <w:b/>
          <w:sz w:val="22"/>
          <w:szCs w:val="22"/>
          <w:u w:val="single"/>
        </w:rPr>
        <w:t>Modalités de prélèvement :</w:t>
      </w:r>
    </w:p>
    <w:p w14:paraId="216E68D0" w14:textId="77777777" w:rsidR="00483C22" w:rsidRPr="005F6514" w:rsidRDefault="00B5531D" w:rsidP="005F6514">
      <w:pPr>
        <w:pStyle w:val="Retraitnormal"/>
        <w:ind w:firstLine="1"/>
        <w:rPr>
          <w:sz w:val="22"/>
          <w:szCs w:val="22"/>
        </w:rPr>
      </w:pPr>
      <w:r w:rsidRPr="005F6514">
        <w:rPr>
          <w:sz w:val="22"/>
          <w:szCs w:val="22"/>
        </w:rPr>
        <w:t>Le prélèvement se fera a</w:t>
      </w:r>
      <w:r w:rsidR="006D0147" w:rsidRPr="005F6514">
        <w:rPr>
          <w:sz w:val="22"/>
          <w:szCs w:val="22"/>
        </w:rPr>
        <w:t>u 1</w:t>
      </w:r>
      <w:r w:rsidR="006D0147" w:rsidRPr="005F6514">
        <w:rPr>
          <w:sz w:val="22"/>
          <w:szCs w:val="22"/>
          <w:vertAlign w:val="superscript"/>
        </w:rPr>
        <w:t>er</w:t>
      </w:r>
      <w:r w:rsidR="006D0147" w:rsidRPr="005F6514">
        <w:rPr>
          <w:sz w:val="22"/>
          <w:szCs w:val="22"/>
        </w:rPr>
        <w:t xml:space="preserve"> jet</w:t>
      </w:r>
      <w:r w:rsidRPr="005F6514">
        <w:rPr>
          <w:sz w:val="22"/>
          <w:szCs w:val="22"/>
        </w:rPr>
        <w:t xml:space="preserve"> afin de contrôler l’exposition</w:t>
      </w:r>
      <w:r w:rsidR="006D0147" w:rsidRPr="005F6514">
        <w:rPr>
          <w:sz w:val="22"/>
          <w:szCs w:val="22"/>
        </w:rPr>
        <w:t>.</w:t>
      </w:r>
      <w:r w:rsidR="0053681A" w:rsidRPr="005F6514">
        <w:rPr>
          <w:rFonts w:cs="Arial"/>
          <w:sz w:val="22"/>
          <w:szCs w:val="22"/>
        </w:rPr>
        <w:t xml:space="preserve"> La température est relevée et consignée pour chaque prélèvement</w:t>
      </w:r>
    </w:p>
    <w:p w14:paraId="23B7B3AB" w14:textId="77777777" w:rsidR="006D0147" w:rsidRPr="005F6514" w:rsidRDefault="00B5531D" w:rsidP="005F6514">
      <w:pPr>
        <w:pStyle w:val="Retraitnormal"/>
        <w:ind w:firstLine="1"/>
        <w:rPr>
          <w:sz w:val="22"/>
          <w:szCs w:val="22"/>
        </w:rPr>
      </w:pPr>
      <w:r w:rsidRPr="005F6514">
        <w:rPr>
          <w:sz w:val="22"/>
          <w:szCs w:val="22"/>
        </w:rPr>
        <w:t xml:space="preserve">NB : </w:t>
      </w:r>
      <w:r w:rsidR="0095361F">
        <w:rPr>
          <w:sz w:val="22"/>
          <w:szCs w:val="22"/>
        </w:rPr>
        <w:t>i</w:t>
      </w:r>
      <w:r w:rsidR="006D0147" w:rsidRPr="005F6514">
        <w:rPr>
          <w:sz w:val="22"/>
          <w:szCs w:val="22"/>
        </w:rPr>
        <w:t>l n’est pas nécessaire de réaliser un prélèvement si le traitement est effectué par un filtre terminal à usage unique dès lors que le procédé a été validé et que ses modalités d’utilisation sont régulièrement contrôlées.</w:t>
      </w:r>
    </w:p>
    <w:p w14:paraId="59746D84" w14:textId="21EF9BC9" w:rsidR="001A2ED7" w:rsidRDefault="001A2ED7" w:rsidP="00483C22">
      <w:pPr>
        <w:pStyle w:val="Retraitnormal"/>
        <w:ind w:left="0" w:firstLine="0"/>
      </w:pPr>
    </w:p>
    <w:p w14:paraId="00382745" w14:textId="77777777" w:rsidR="00412A2E" w:rsidRDefault="00412A2E" w:rsidP="00483C22">
      <w:pPr>
        <w:pStyle w:val="Retraitnormal"/>
        <w:ind w:left="0" w:firstLine="0"/>
      </w:pPr>
    </w:p>
    <w:p w14:paraId="629A4099" w14:textId="77777777" w:rsidR="003F25B1" w:rsidRPr="00F01109" w:rsidRDefault="003F25B1" w:rsidP="00ED717E">
      <w:pPr>
        <w:pStyle w:val="RedTxt"/>
        <w:shd w:val="clear" w:color="auto" w:fill="C2D69B" w:themeFill="accent3" w:themeFillTint="99"/>
        <w:jc w:val="center"/>
        <w:rPr>
          <w:b/>
          <w:sz w:val="22"/>
          <w:szCs w:val="22"/>
        </w:rPr>
      </w:pPr>
      <w:r w:rsidRPr="00F01109">
        <w:rPr>
          <w:b/>
          <w:sz w:val="22"/>
          <w:szCs w:val="22"/>
        </w:rPr>
        <w:t>LO</w:t>
      </w:r>
      <w:r>
        <w:rPr>
          <w:b/>
          <w:sz w:val="22"/>
          <w:szCs w:val="22"/>
        </w:rPr>
        <w:t>T 2</w:t>
      </w:r>
    </w:p>
    <w:p w14:paraId="52AD156F" w14:textId="77777777" w:rsidR="00FF6B2C" w:rsidRPr="00847977" w:rsidRDefault="00FF6B2C" w:rsidP="00483C22">
      <w:pPr>
        <w:pStyle w:val="Retraitnormal"/>
        <w:ind w:left="0" w:firstLine="0"/>
        <w:rPr>
          <w:sz w:val="10"/>
        </w:rPr>
      </w:pPr>
    </w:p>
    <w:p w14:paraId="551C13B9" w14:textId="77777777" w:rsidR="00BA223E" w:rsidRPr="00ED717E" w:rsidRDefault="00701081"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 xml:space="preserve">CH de Millau : </w:t>
      </w:r>
    </w:p>
    <w:p w14:paraId="312D763A" w14:textId="77777777" w:rsidR="001A2ED7" w:rsidRPr="006930F6" w:rsidRDefault="00847977" w:rsidP="00847977">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381D56A1" w14:textId="77777777" w:rsidR="001A2ED7" w:rsidRPr="001A2ED7" w:rsidRDefault="00670CC2" w:rsidP="00847977">
      <w:pPr>
        <w:tabs>
          <w:tab w:val="left" w:pos="6521"/>
        </w:tabs>
        <w:ind w:left="567" w:firstLine="1"/>
        <w:rPr>
          <w:sz w:val="22"/>
          <w:szCs w:val="22"/>
        </w:rPr>
      </w:pPr>
      <w:r>
        <w:rPr>
          <w:sz w:val="22"/>
          <w:szCs w:val="22"/>
        </w:rPr>
        <w:t>2</w:t>
      </w:r>
      <w:r w:rsidR="001A2ED7" w:rsidRPr="001A2ED7">
        <w:rPr>
          <w:sz w:val="22"/>
          <w:szCs w:val="22"/>
        </w:rPr>
        <w:t xml:space="preserve"> points (2 cuves de LDE à récupérer au bloc opératoire)</w:t>
      </w:r>
      <w:r w:rsidR="00847977">
        <w:rPr>
          <w:sz w:val="22"/>
          <w:szCs w:val="22"/>
        </w:rPr>
        <w:tab/>
      </w:r>
      <w:r w:rsidR="001A2ED7" w:rsidRPr="001A2ED7">
        <w:rPr>
          <w:sz w:val="22"/>
          <w:szCs w:val="22"/>
        </w:rPr>
        <w:t xml:space="preserve">Fréquence 2 x </w:t>
      </w:r>
      <w:r>
        <w:rPr>
          <w:sz w:val="22"/>
          <w:szCs w:val="22"/>
        </w:rPr>
        <w:t>1</w:t>
      </w:r>
      <w:r w:rsidR="001A2ED7">
        <w:rPr>
          <w:sz w:val="22"/>
          <w:szCs w:val="22"/>
        </w:rPr>
        <w:t xml:space="preserve">2 par </w:t>
      </w:r>
      <w:r w:rsidR="001A2ED7" w:rsidRPr="001A2ED7">
        <w:rPr>
          <w:sz w:val="22"/>
          <w:szCs w:val="22"/>
        </w:rPr>
        <w:t>an</w:t>
      </w:r>
    </w:p>
    <w:p w14:paraId="589123DF" w14:textId="77777777" w:rsidR="001A2ED7" w:rsidRPr="001A2ED7" w:rsidRDefault="009C30DE" w:rsidP="00847977">
      <w:pPr>
        <w:tabs>
          <w:tab w:val="left" w:pos="6379"/>
          <w:tab w:val="left" w:pos="6521"/>
        </w:tabs>
        <w:ind w:left="567" w:firstLine="1"/>
        <w:rPr>
          <w:sz w:val="22"/>
          <w:szCs w:val="22"/>
        </w:rPr>
      </w:pPr>
      <w:r>
        <w:rPr>
          <w:sz w:val="22"/>
          <w:szCs w:val="22"/>
        </w:rPr>
        <w:t>3</w:t>
      </w:r>
      <w:r w:rsidR="001A2ED7" w:rsidRPr="001A2ED7">
        <w:rPr>
          <w:sz w:val="22"/>
          <w:szCs w:val="22"/>
        </w:rPr>
        <w:t xml:space="preserve"> poi</w:t>
      </w:r>
      <w:r w:rsidR="001A2ED7">
        <w:rPr>
          <w:sz w:val="22"/>
          <w:szCs w:val="22"/>
        </w:rPr>
        <w:t>n</w:t>
      </w:r>
      <w:r>
        <w:rPr>
          <w:sz w:val="22"/>
          <w:szCs w:val="22"/>
        </w:rPr>
        <w:t>ts au Puits de Calès</w:t>
      </w:r>
      <w:r>
        <w:rPr>
          <w:sz w:val="22"/>
          <w:szCs w:val="22"/>
        </w:rPr>
        <w:tab/>
      </w:r>
      <w:r w:rsidR="00847977">
        <w:rPr>
          <w:sz w:val="22"/>
          <w:szCs w:val="22"/>
        </w:rPr>
        <w:tab/>
      </w:r>
      <w:r>
        <w:rPr>
          <w:sz w:val="22"/>
          <w:szCs w:val="22"/>
        </w:rPr>
        <w:t>Fréquence 3 x 4</w:t>
      </w:r>
      <w:r w:rsidR="001A2ED7">
        <w:rPr>
          <w:sz w:val="22"/>
          <w:szCs w:val="22"/>
        </w:rPr>
        <w:t xml:space="preserve"> par </w:t>
      </w:r>
      <w:r w:rsidR="001A2ED7" w:rsidRPr="001A2ED7">
        <w:rPr>
          <w:sz w:val="22"/>
          <w:szCs w:val="22"/>
        </w:rPr>
        <w:t>an</w:t>
      </w:r>
    </w:p>
    <w:p w14:paraId="531A037E" w14:textId="77777777" w:rsidR="003F25B1" w:rsidRDefault="003F25B1" w:rsidP="003F25B1">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Pr="00847977">
        <w:rPr>
          <w:rFonts w:cs="Arial"/>
          <w:b/>
          <w:bCs/>
          <w:sz w:val="22"/>
          <w:szCs w:val="22"/>
          <w:u w:val="single"/>
          <w:shd w:val="clear" w:color="auto" w:fill="BFBFBF" w:themeFill="background1" w:themeFillShade="BF"/>
        </w:rPr>
        <w:t>Soit au total 36 prélèvements par an.</w:t>
      </w:r>
    </w:p>
    <w:p w14:paraId="2804DEAD" w14:textId="2B1727AF" w:rsidR="00E310B4" w:rsidRDefault="00E310B4" w:rsidP="0072197E">
      <w:pPr>
        <w:pStyle w:val="Retraitnormal"/>
        <w:ind w:left="0" w:firstLine="0"/>
        <w:rPr>
          <w:sz w:val="14"/>
          <w:highlight w:val="green"/>
        </w:rPr>
      </w:pPr>
    </w:p>
    <w:p w14:paraId="325A3C04" w14:textId="5B42EC98" w:rsidR="00DC02B6" w:rsidRDefault="00DC02B6" w:rsidP="0072197E">
      <w:pPr>
        <w:pStyle w:val="Retraitnormal"/>
        <w:ind w:left="0" w:firstLine="0"/>
        <w:rPr>
          <w:sz w:val="14"/>
          <w:highlight w:val="green"/>
        </w:rPr>
      </w:pPr>
    </w:p>
    <w:p w14:paraId="317B58F0" w14:textId="626FBF9F" w:rsidR="00DC02B6" w:rsidRPr="00DC02B6" w:rsidRDefault="00DC02B6" w:rsidP="00DC02B6">
      <w:pPr>
        <w:shd w:val="clear" w:color="auto" w:fill="C2D69B" w:themeFill="accent3" w:themeFillTint="99"/>
        <w:ind w:left="567" w:firstLine="0"/>
        <w:rPr>
          <w:rFonts w:cs="Arial"/>
          <w:b/>
          <w:sz w:val="22"/>
          <w:szCs w:val="22"/>
          <w:u w:val="single"/>
        </w:rPr>
      </w:pPr>
      <w:r>
        <w:rPr>
          <w:rFonts w:cs="Arial"/>
          <w:b/>
          <w:sz w:val="22"/>
          <w:szCs w:val="22"/>
          <w:u w:val="single"/>
        </w:rPr>
        <w:t>CH de Saint-Affrique</w:t>
      </w:r>
      <w:r w:rsidRPr="00ED717E">
        <w:rPr>
          <w:rFonts w:cs="Arial"/>
          <w:b/>
          <w:sz w:val="22"/>
          <w:szCs w:val="22"/>
          <w:u w:val="single"/>
        </w:rPr>
        <w:t xml:space="preserve"> : </w:t>
      </w:r>
    </w:p>
    <w:p w14:paraId="429BA22B" w14:textId="77777777" w:rsidR="00DC02B6" w:rsidRPr="006930F6" w:rsidRDefault="00DC02B6" w:rsidP="00DC02B6">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06619E76" w14:textId="7FFF2834" w:rsidR="00DC02B6" w:rsidRPr="00DC02B6" w:rsidRDefault="00DC02B6" w:rsidP="0072197E">
      <w:pPr>
        <w:pStyle w:val="Retraitnormal"/>
        <w:ind w:left="0" w:firstLine="0"/>
        <w:rPr>
          <w:sz w:val="14"/>
        </w:rPr>
      </w:pPr>
    </w:p>
    <w:p w14:paraId="7AB65D81" w14:textId="764B8B28" w:rsidR="00DC02B6" w:rsidRPr="00DC02B6" w:rsidRDefault="00DC02B6" w:rsidP="0072197E">
      <w:pPr>
        <w:pStyle w:val="Retraitnormal"/>
        <w:ind w:left="0" w:firstLine="0"/>
        <w:rPr>
          <w:sz w:val="14"/>
        </w:rPr>
      </w:pPr>
      <w:r w:rsidRPr="00DC02B6">
        <w:rPr>
          <w:noProof/>
          <w:lang w:eastAsia="fr-FR"/>
        </w:rPr>
        <w:drawing>
          <wp:inline distT="0" distB="0" distL="0" distR="0" wp14:anchorId="75F7D901" wp14:editId="6FECB2A4">
            <wp:extent cx="6561323" cy="607161"/>
            <wp:effectExtent l="0" t="0" r="0" b="254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88495" cy="609675"/>
                    </a:xfrm>
                    <a:prstGeom prst="rect">
                      <a:avLst/>
                    </a:prstGeom>
                    <a:noFill/>
                    <a:ln>
                      <a:noFill/>
                    </a:ln>
                  </pic:spPr>
                </pic:pic>
              </a:graphicData>
            </a:graphic>
          </wp:inline>
        </w:drawing>
      </w:r>
    </w:p>
    <w:p w14:paraId="4CAC9863" w14:textId="01544D35" w:rsidR="00DC02B6" w:rsidRPr="00DC02B6" w:rsidRDefault="00DC02B6" w:rsidP="0072197E">
      <w:pPr>
        <w:pStyle w:val="Retraitnormal"/>
        <w:ind w:left="0" w:firstLine="0"/>
        <w:rPr>
          <w:sz w:val="14"/>
        </w:rPr>
      </w:pPr>
    </w:p>
    <w:p w14:paraId="11546383" w14:textId="3FD2EC2E" w:rsidR="00DC02B6" w:rsidRDefault="00DC02B6" w:rsidP="00DC02B6">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b/>
          <w:bCs/>
          <w:sz w:val="22"/>
          <w:szCs w:val="22"/>
          <w:u w:val="single"/>
          <w:shd w:val="clear" w:color="auto" w:fill="BFBFBF" w:themeFill="background1" w:themeFillShade="BF"/>
        </w:rPr>
        <w:t>Soit au total 4</w:t>
      </w:r>
      <w:r w:rsidRPr="00847977">
        <w:rPr>
          <w:rFonts w:cs="Arial"/>
          <w:b/>
          <w:bCs/>
          <w:sz w:val="22"/>
          <w:szCs w:val="22"/>
          <w:u w:val="single"/>
          <w:shd w:val="clear" w:color="auto" w:fill="BFBFBF" w:themeFill="background1" w:themeFillShade="BF"/>
        </w:rPr>
        <w:t xml:space="preserve"> prélèvements par an.</w:t>
      </w:r>
    </w:p>
    <w:p w14:paraId="1A229F9B" w14:textId="1F563088" w:rsidR="00DC02B6" w:rsidRPr="00E17D30" w:rsidRDefault="00DC02B6" w:rsidP="0072197E">
      <w:pPr>
        <w:pStyle w:val="Retraitnormal"/>
        <w:ind w:left="0" w:firstLine="0"/>
        <w:rPr>
          <w:sz w:val="6"/>
          <w:highlight w:val="green"/>
        </w:rPr>
      </w:pPr>
    </w:p>
    <w:p w14:paraId="62E04967" w14:textId="0A00EACD" w:rsidR="00DC02B6" w:rsidRPr="00E17D30" w:rsidRDefault="00DC02B6" w:rsidP="0072197E">
      <w:pPr>
        <w:pStyle w:val="Retraitnormal"/>
        <w:ind w:left="0" w:firstLine="0"/>
        <w:rPr>
          <w:sz w:val="2"/>
          <w:highlight w:val="green"/>
        </w:rPr>
      </w:pPr>
    </w:p>
    <w:p w14:paraId="5DDF6DE2" w14:textId="77777777" w:rsidR="00853BF5" w:rsidRPr="005177D7" w:rsidRDefault="00853BF5" w:rsidP="00853BF5">
      <w:pPr>
        <w:rPr>
          <w:rFonts w:cs="Arial"/>
          <w:b/>
          <w:sz w:val="22"/>
          <w:szCs w:val="22"/>
        </w:rPr>
      </w:pPr>
      <w:r w:rsidRPr="005177D7">
        <w:rPr>
          <w:rFonts w:cs="Arial"/>
          <w:b/>
          <w:sz w:val="22"/>
          <w:szCs w:val="22"/>
          <w:u w:val="single"/>
        </w:rPr>
        <w:t>Calendrier des prélèvements</w:t>
      </w:r>
      <w:r w:rsidR="006C4CC9" w:rsidRPr="005177D7">
        <w:rPr>
          <w:rFonts w:cs="Arial"/>
          <w:b/>
          <w:sz w:val="22"/>
          <w:szCs w:val="22"/>
          <w:u w:val="single"/>
        </w:rPr>
        <w:t xml:space="preserve"> </w:t>
      </w:r>
      <w:r w:rsidRPr="005177D7">
        <w:rPr>
          <w:rFonts w:cs="Arial"/>
          <w:b/>
          <w:sz w:val="22"/>
          <w:szCs w:val="22"/>
        </w:rPr>
        <w:t>:</w:t>
      </w:r>
    </w:p>
    <w:p w14:paraId="5F876B8A" w14:textId="77777777" w:rsidR="00853BF5" w:rsidRPr="006731A7" w:rsidRDefault="00853BF5" w:rsidP="00853BF5">
      <w:pPr>
        <w:rPr>
          <w:rFonts w:cs="Arial"/>
          <w:b/>
          <w:sz w:val="12"/>
          <w:szCs w:val="22"/>
        </w:rPr>
      </w:pPr>
    </w:p>
    <w:p w14:paraId="6935714F" w14:textId="4B4BF470" w:rsidR="00853BF5" w:rsidRPr="00E310B4" w:rsidRDefault="00853BF5" w:rsidP="00853BF5">
      <w:pPr>
        <w:tabs>
          <w:tab w:val="clear" w:pos="851"/>
          <w:tab w:val="left" w:pos="567"/>
        </w:tabs>
        <w:spacing w:before="0"/>
        <w:ind w:left="567" w:firstLine="0"/>
        <w:rPr>
          <w:rFonts w:cs="Arial"/>
          <w:sz w:val="22"/>
          <w:szCs w:val="22"/>
        </w:rPr>
      </w:pPr>
      <w:r w:rsidRPr="005177D7">
        <w:rPr>
          <w:rFonts w:cs="Arial"/>
          <w:sz w:val="22"/>
          <w:szCs w:val="22"/>
        </w:rPr>
        <w:t>Ces prélèvements devront être réalisés</w:t>
      </w:r>
      <w:r w:rsidR="004A03D8" w:rsidRPr="004A03D8">
        <w:rPr>
          <w:rFonts w:cs="Arial"/>
          <w:sz w:val="22"/>
          <w:szCs w:val="22"/>
        </w:rPr>
        <w:t xml:space="preserve"> </w:t>
      </w:r>
      <w:r w:rsidR="004A03D8">
        <w:rPr>
          <w:rFonts w:cs="Arial"/>
          <w:sz w:val="22"/>
          <w:szCs w:val="22"/>
        </w:rPr>
        <w:t>selon les fréquences indiquées ci-dessus selon les établissements</w:t>
      </w:r>
      <w:r w:rsidRPr="005177D7">
        <w:rPr>
          <w:rFonts w:cs="Arial"/>
          <w:sz w:val="22"/>
          <w:szCs w:val="22"/>
        </w:rPr>
        <w:t>, à la</w:t>
      </w:r>
      <w:r>
        <w:rPr>
          <w:rFonts w:cs="Arial"/>
          <w:sz w:val="22"/>
          <w:szCs w:val="22"/>
        </w:rPr>
        <w:t xml:space="preserve"> demande du Maître d’Ouvrage </w:t>
      </w:r>
      <w:r w:rsidRPr="007E7650">
        <w:rPr>
          <w:rFonts w:cs="Arial"/>
          <w:sz w:val="22"/>
          <w:szCs w:val="22"/>
        </w:rPr>
        <w:t xml:space="preserve">qui prendra contact avec le titulaire par mail afin de planifier l'intervention </w:t>
      </w:r>
      <w:r w:rsidRPr="00E310B4">
        <w:rPr>
          <w:rFonts w:cs="Arial"/>
          <w:sz w:val="22"/>
          <w:szCs w:val="22"/>
        </w:rPr>
        <w:t>dans le calendrier annuel d’intervention</w:t>
      </w:r>
      <w:r>
        <w:rPr>
          <w:rFonts w:cs="Arial"/>
          <w:sz w:val="22"/>
          <w:szCs w:val="22"/>
        </w:rPr>
        <w:t>.</w:t>
      </w:r>
    </w:p>
    <w:p w14:paraId="4248DE48" w14:textId="77777777" w:rsidR="00853BF5" w:rsidRPr="005F6514" w:rsidRDefault="00853BF5" w:rsidP="00853BF5">
      <w:pPr>
        <w:tabs>
          <w:tab w:val="clear" w:pos="851"/>
          <w:tab w:val="left" w:pos="567"/>
          <w:tab w:val="left" w:pos="709"/>
        </w:tabs>
        <w:ind w:left="567" w:firstLine="0"/>
        <w:rPr>
          <w:rFonts w:cs="Arial"/>
          <w:sz w:val="22"/>
          <w:szCs w:val="22"/>
        </w:rPr>
      </w:pPr>
      <w:r w:rsidRPr="005F6514">
        <w:rPr>
          <w:rFonts w:cs="Arial"/>
          <w:sz w:val="22"/>
          <w:szCs w:val="22"/>
        </w:rPr>
        <w:t>Les prestations s'exécuteront du lundi au vendredi de 8h à 16h, hors jours fériés.</w:t>
      </w:r>
    </w:p>
    <w:p w14:paraId="6F090271" w14:textId="25A29547" w:rsidR="00D71E44" w:rsidRPr="00F2090F" w:rsidRDefault="00D71E44" w:rsidP="0072197E">
      <w:pPr>
        <w:pStyle w:val="Retraitnormal"/>
        <w:ind w:left="0" w:firstLine="0"/>
        <w:rPr>
          <w:highlight w:val="green"/>
        </w:rPr>
      </w:pPr>
    </w:p>
    <w:p w14:paraId="47AFA7E8" w14:textId="77777777" w:rsidR="004B7479" w:rsidRPr="003F3E38" w:rsidRDefault="004B7479" w:rsidP="00466E59">
      <w:pPr>
        <w:pStyle w:val="Titre4"/>
        <w:tabs>
          <w:tab w:val="clear" w:pos="3851"/>
          <w:tab w:val="num" w:pos="2835"/>
        </w:tabs>
        <w:ind w:left="2268" w:hanging="567"/>
        <w:rPr>
          <w:rFonts w:ascii="Arial" w:hAnsi="Arial" w:cs="Arial"/>
          <w:szCs w:val="22"/>
        </w:rPr>
      </w:pPr>
      <w:bookmarkStart w:id="27" w:name="_Toc208498702"/>
      <w:r w:rsidRPr="003F3E38">
        <w:rPr>
          <w:rFonts w:ascii="Arial" w:hAnsi="Arial" w:cs="Arial"/>
          <w:szCs w:val="22"/>
        </w:rPr>
        <w:t>Analyse eau de soins standards</w:t>
      </w:r>
      <w:bookmarkEnd w:id="27"/>
    </w:p>
    <w:p w14:paraId="38C9423A" w14:textId="77777777" w:rsidR="003F3E38" w:rsidRPr="003F25B1" w:rsidRDefault="003F3E38" w:rsidP="005F6514">
      <w:pPr>
        <w:pStyle w:val="Retraitnormal"/>
        <w:ind w:left="0" w:firstLine="0"/>
        <w:rPr>
          <w:sz w:val="10"/>
        </w:rPr>
      </w:pPr>
    </w:p>
    <w:p w14:paraId="1BFE87D6" w14:textId="77777777" w:rsidR="003F3E38" w:rsidRPr="003F3E38" w:rsidRDefault="003F3E38" w:rsidP="003F25B1">
      <w:pPr>
        <w:ind w:left="708" w:firstLine="1"/>
        <w:rPr>
          <w:rFonts w:cs="Arial"/>
          <w:sz w:val="22"/>
          <w:szCs w:val="22"/>
        </w:rPr>
      </w:pPr>
      <w:r>
        <w:rPr>
          <w:rFonts w:cs="Arial"/>
          <w:sz w:val="22"/>
          <w:szCs w:val="22"/>
        </w:rPr>
        <w:t>Les p</w:t>
      </w:r>
      <w:r w:rsidRPr="003F3E38">
        <w:rPr>
          <w:rFonts w:cs="Arial"/>
          <w:sz w:val="22"/>
          <w:szCs w:val="22"/>
        </w:rPr>
        <w:t>restations d’analyse</w:t>
      </w:r>
      <w:r>
        <w:rPr>
          <w:rFonts w:cs="Arial"/>
          <w:sz w:val="22"/>
          <w:szCs w:val="22"/>
        </w:rPr>
        <w:t xml:space="preserve"> sont les suivantes</w:t>
      </w:r>
      <w:r w:rsidRPr="003F3E38">
        <w:rPr>
          <w:rFonts w:cs="Arial"/>
          <w:sz w:val="22"/>
          <w:szCs w:val="22"/>
        </w:rPr>
        <w:t> :</w:t>
      </w:r>
    </w:p>
    <w:p w14:paraId="0EADCB47" w14:textId="77777777" w:rsidR="003F3E38" w:rsidRPr="003F3E38" w:rsidRDefault="003F3E38" w:rsidP="003F3E38">
      <w:pPr>
        <w:pStyle w:val="Paragraphedeliste"/>
        <w:numPr>
          <w:ilvl w:val="0"/>
          <w:numId w:val="9"/>
        </w:numPr>
        <w:tabs>
          <w:tab w:val="clear" w:pos="851"/>
          <w:tab w:val="left" w:pos="1134"/>
        </w:tabs>
        <w:ind w:left="993"/>
        <w:rPr>
          <w:rFonts w:cs="Arial"/>
          <w:sz w:val="22"/>
          <w:szCs w:val="22"/>
        </w:rPr>
      </w:pPr>
      <w:r w:rsidRPr="003F3E38">
        <w:rPr>
          <w:rFonts w:cs="Arial"/>
          <w:sz w:val="22"/>
          <w:szCs w:val="22"/>
        </w:rPr>
        <w:t>Flore aérobie revivifiable à 22°C</w:t>
      </w:r>
    </w:p>
    <w:p w14:paraId="3C5C0E8D" w14:textId="77777777" w:rsidR="003F3E38" w:rsidRPr="003F3E38" w:rsidRDefault="003F3E38" w:rsidP="003F3E38">
      <w:pPr>
        <w:pStyle w:val="Paragraphedeliste"/>
        <w:numPr>
          <w:ilvl w:val="0"/>
          <w:numId w:val="9"/>
        </w:numPr>
        <w:tabs>
          <w:tab w:val="clear" w:pos="851"/>
          <w:tab w:val="left" w:pos="1134"/>
        </w:tabs>
        <w:ind w:left="993"/>
        <w:rPr>
          <w:rFonts w:cs="Arial"/>
          <w:sz w:val="22"/>
          <w:szCs w:val="22"/>
        </w:rPr>
      </w:pPr>
      <w:r w:rsidRPr="003F3E38">
        <w:rPr>
          <w:rFonts w:cs="Arial"/>
          <w:sz w:val="22"/>
          <w:szCs w:val="22"/>
        </w:rPr>
        <w:t>Flore aérobie revivifiable à 36°C</w:t>
      </w:r>
    </w:p>
    <w:p w14:paraId="32A7140F" w14:textId="77777777" w:rsidR="003F3E38" w:rsidRPr="003F3E38" w:rsidRDefault="003F3E38" w:rsidP="003F3E38">
      <w:pPr>
        <w:pStyle w:val="Paragraphedeliste"/>
        <w:numPr>
          <w:ilvl w:val="0"/>
          <w:numId w:val="9"/>
        </w:numPr>
        <w:tabs>
          <w:tab w:val="clear" w:pos="851"/>
          <w:tab w:val="left" w:pos="1134"/>
        </w:tabs>
        <w:ind w:left="993"/>
        <w:rPr>
          <w:rFonts w:cs="Arial"/>
          <w:sz w:val="22"/>
          <w:szCs w:val="22"/>
        </w:rPr>
      </w:pPr>
      <w:r w:rsidRPr="003F3E38">
        <w:rPr>
          <w:rFonts w:cs="Arial"/>
          <w:sz w:val="22"/>
          <w:szCs w:val="22"/>
        </w:rPr>
        <w:t>Coliformes totaux. Si présence de coliformes totaux, faire recherche d’Escherichia coli</w:t>
      </w:r>
      <w:r>
        <w:rPr>
          <w:rFonts w:cs="Arial"/>
          <w:sz w:val="22"/>
          <w:szCs w:val="22"/>
        </w:rPr>
        <w:t>.</w:t>
      </w:r>
    </w:p>
    <w:p w14:paraId="4EB95F50" w14:textId="77777777" w:rsidR="003F3E38" w:rsidRPr="003F3E38" w:rsidRDefault="003F3E38" w:rsidP="003F3E38">
      <w:pPr>
        <w:pStyle w:val="Paragraphedeliste"/>
        <w:numPr>
          <w:ilvl w:val="0"/>
          <w:numId w:val="9"/>
        </w:numPr>
        <w:tabs>
          <w:tab w:val="clear" w:pos="851"/>
          <w:tab w:val="left" w:pos="1134"/>
        </w:tabs>
        <w:ind w:left="993"/>
        <w:rPr>
          <w:rFonts w:cs="Arial"/>
          <w:sz w:val="22"/>
          <w:szCs w:val="22"/>
        </w:rPr>
      </w:pPr>
      <w:r w:rsidRPr="003F3E38">
        <w:rPr>
          <w:rFonts w:cs="Arial"/>
          <w:sz w:val="22"/>
          <w:szCs w:val="22"/>
        </w:rPr>
        <w:t xml:space="preserve">Pseudomonas </w:t>
      </w:r>
      <w:proofErr w:type="spellStart"/>
      <w:r w:rsidRPr="003F3E38">
        <w:rPr>
          <w:rFonts w:cs="Arial"/>
          <w:sz w:val="22"/>
          <w:szCs w:val="22"/>
        </w:rPr>
        <w:t>aeruginosa</w:t>
      </w:r>
      <w:proofErr w:type="spellEnd"/>
      <w:r>
        <w:rPr>
          <w:rFonts w:cs="Arial"/>
          <w:sz w:val="22"/>
          <w:szCs w:val="22"/>
        </w:rPr>
        <w:t>.</w:t>
      </w:r>
    </w:p>
    <w:p w14:paraId="388A4E10" w14:textId="77777777" w:rsidR="003F3E38" w:rsidRDefault="003F3E38" w:rsidP="003F3E38">
      <w:pPr>
        <w:tabs>
          <w:tab w:val="clear" w:pos="851"/>
          <w:tab w:val="clear" w:pos="1560"/>
          <w:tab w:val="clear" w:pos="2127"/>
        </w:tabs>
        <w:spacing w:before="0" w:line="276" w:lineRule="auto"/>
        <w:jc w:val="left"/>
        <w:rPr>
          <w:highlight w:val="magenta"/>
        </w:rPr>
      </w:pPr>
    </w:p>
    <w:p w14:paraId="2CE19906" w14:textId="77777777" w:rsidR="003F3E38" w:rsidRPr="003F3E38" w:rsidRDefault="003F3E38" w:rsidP="003F3E38">
      <w:pPr>
        <w:tabs>
          <w:tab w:val="clear" w:pos="851"/>
          <w:tab w:val="clear" w:pos="1560"/>
          <w:tab w:val="clear" w:pos="2127"/>
        </w:tabs>
        <w:spacing w:before="0" w:line="276" w:lineRule="auto"/>
        <w:jc w:val="left"/>
        <w:rPr>
          <w:highlight w:val="magenta"/>
        </w:rPr>
      </w:pPr>
    </w:p>
    <w:p w14:paraId="65B85385" w14:textId="77777777" w:rsidR="003F3E38" w:rsidRPr="003F25B1" w:rsidRDefault="003F3E38" w:rsidP="003F25B1">
      <w:pPr>
        <w:tabs>
          <w:tab w:val="clear" w:pos="851"/>
          <w:tab w:val="clear" w:pos="1560"/>
          <w:tab w:val="clear" w:pos="2127"/>
        </w:tabs>
        <w:spacing w:before="0" w:line="276" w:lineRule="auto"/>
        <w:ind w:left="567" w:firstLine="0"/>
        <w:jc w:val="left"/>
        <w:rPr>
          <w:rFonts w:cs="Arial"/>
          <w:b/>
          <w:sz w:val="22"/>
          <w:szCs w:val="22"/>
          <w:u w:val="single"/>
        </w:rPr>
      </w:pPr>
      <w:r w:rsidRPr="003F25B1">
        <w:rPr>
          <w:rFonts w:cs="Arial"/>
          <w:b/>
          <w:sz w:val="22"/>
          <w:szCs w:val="22"/>
          <w:u w:val="single"/>
        </w:rPr>
        <w:t>Modalités de prélèvement :</w:t>
      </w:r>
    </w:p>
    <w:p w14:paraId="6B68F513" w14:textId="77777777" w:rsidR="003F3E38" w:rsidRPr="003F3E38" w:rsidRDefault="003F3E38" w:rsidP="003F25B1">
      <w:pPr>
        <w:tabs>
          <w:tab w:val="clear" w:pos="851"/>
          <w:tab w:val="clear" w:pos="1560"/>
          <w:tab w:val="clear" w:pos="2127"/>
        </w:tabs>
        <w:spacing w:line="276" w:lineRule="auto"/>
        <w:ind w:left="567" w:firstLine="0"/>
        <w:rPr>
          <w:rFonts w:cs="Arial"/>
          <w:sz w:val="22"/>
          <w:szCs w:val="22"/>
        </w:rPr>
      </w:pPr>
      <w:r w:rsidRPr="003F3E38">
        <w:rPr>
          <w:rFonts w:cs="Arial"/>
          <w:sz w:val="22"/>
          <w:szCs w:val="22"/>
        </w:rPr>
        <w:t>Les prélèvements destinés à contrôler la qualité de l’eau distribuée se feront après flambage et purge de 2 à 3 minutes.</w:t>
      </w:r>
    </w:p>
    <w:p w14:paraId="348EB8FD" w14:textId="77777777" w:rsidR="003F3E38" w:rsidRPr="003F3E38" w:rsidRDefault="003F3E38" w:rsidP="003F25B1">
      <w:pPr>
        <w:tabs>
          <w:tab w:val="clear" w:pos="851"/>
          <w:tab w:val="clear" w:pos="1560"/>
          <w:tab w:val="clear" w:pos="2127"/>
        </w:tabs>
        <w:spacing w:before="0" w:line="276" w:lineRule="auto"/>
        <w:ind w:left="567" w:firstLine="0"/>
        <w:rPr>
          <w:rFonts w:cs="Arial"/>
          <w:sz w:val="22"/>
          <w:szCs w:val="22"/>
        </w:rPr>
      </w:pPr>
      <w:r w:rsidRPr="003F3E38">
        <w:rPr>
          <w:rFonts w:cs="Arial"/>
          <w:sz w:val="22"/>
          <w:szCs w:val="22"/>
        </w:rPr>
        <w:t>Les prélèvements destinés à c</w:t>
      </w:r>
      <w:r>
        <w:rPr>
          <w:rFonts w:cs="Arial"/>
          <w:sz w:val="22"/>
          <w:szCs w:val="22"/>
        </w:rPr>
        <w:t>ontrôler l’exposition se feront</w:t>
      </w:r>
      <w:r w:rsidRPr="003F3E38">
        <w:rPr>
          <w:rFonts w:cs="Arial"/>
          <w:sz w:val="22"/>
          <w:szCs w:val="22"/>
        </w:rPr>
        <w:t xml:space="preserve"> au premier jet</w:t>
      </w:r>
      <w:r>
        <w:rPr>
          <w:rFonts w:cs="Arial"/>
          <w:sz w:val="22"/>
          <w:szCs w:val="22"/>
        </w:rPr>
        <w:t>.</w:t>
      </w:r>
    </w:p>
    <w:p w14:paraId="625B88B7" w14:textId="77777777" w:rsidR="003F3E38" w:rsidRPr="00FF6B2C" w:rsidRDefault="003F3E38" w:rsidP="003F25B1">
      <w:pPr>
        <w:tabs>
          <w:tab w:val="clear" w:pos="851"/>
          <w:tab w:val="clear" w:pos="1560"/>
          <w:tab w:val="clear" w:pos="2127"/>
        </w:tabs>
        <w:spacing w:before="0" w:line="276" w:lineRule="auto"/>
        <w:ind w:left="567" w:firstLine="0"/>
        <w:rPr>
          <w:rFonts w:cs="Arial"/>
          <w:sz w:val="22"/>
          <w:szCs w:val="22"/>
        </w:rPr>
      </w:pPr>
      <w:r w:rsidRPr="003F3E38">
        <w:rPr>
          <w:rFonts w:cs="Arial"/>
          <w:sz w:val="22"/>
          <w:szCs w:val="22"/>
        </w:rPr>
        <w:t xml:space="preserve">Lorsque le point d’eau est utilisé en mélange d’eau chaude, le prélèvement se fera sur eau mitigée afin de </w:t>
      </w:r>
      <w:r>
        <w:rPr>
          <w:rFonts w:cs="Arial"/>
          <w:sz w:val="22"/>
          <w:szCs w:val="22"/>
        </w:rPr>
        <w:t>connaî</w:t>
      </w:r>
      <w:r w:rsidRPr="003F3E38">
        <w:rPr>
          <w:rFonts w:cs="Arial"/>
          <w:sz w:val="22"/>
          <w:szCs w:val="22"/>
        </w:rPr>
        <w:t xml:space="preserve">tre la qualité de l’eau réellement </w:t>
      </w:r>
      <w:r w:rsidRPr="005F6514">
        <w:rPr>
          <w:rFonts w:cs="Arial"/>
          <w:sz w:val="22"/>
          <w:szCs w:val="22"/>
        </w:rPr>
        <w:t>utilisée.</w:t>
      </w:r>
      <w:r w:rsidR="0053681A" w:rsidRPr="005F6514">
        <w:rPr>
          <w:rFonts w:cs="Arial"/>
          <w:sz w:val="22"/>
          <w:szCs w:val="22"/>
        </w:rPr>
        <w:t xml:space="preserve"> La température est relevée et consignée pour chaque prélèvement</w:t>
      </w:r>
      <w:r w:rsidR="005F6514">
        <w:rPr>
          <w:rFonts w:cs="Arial"/>
          <w:sz w:val="22"/>
          <w:szCs w:val="22"/>
        </w:rPr>
        <w:t>.</w:t>
      </w:r>
    </w:p>
    <w:p w14:paraId="6C98C745" w14:textId="77777777" w:rsidR="003F3E38" w:rsidRPr="00E604B6" w:rsidRDefault="003F3E38" w:rsidP="003F3E38">
      <w:pPr>
        <w:pStyle w:val="Retraitnormal"/>
        <w:ind w:left="0" w:firstLine="0"/>
        <w:rPr>
          <w:sz w:val="6"/>
        </w:rPr>
      </w:pPr>
    </w:p>
    <w:p w14:paraId="3C218665" w14:textId="77777777" w:rsidR="00921EAA" w:rsidRPr="00B975BA" w:rsidRDefault="00921EAA" w:rsidP="003F3E38">
      <w:pPr>
        <w:pStyle w:val="Retraitnormal"/>
        <w:ind w:left="0" w:firstLine="0"/>
        <w:rPr>
          <w:sz w:val="14"/>
        </w:rPr>
      </w:pPr>
    </w:p>
    <w:p w14:paraId="6D2DB2EC" w14:textId="77777777" w:rsidR="00921EAA" w:rsidRPr="00ED717E" w:rsidRDefault="00921EAA" w:rsidP="00ED717E">
      <w:pPr>
        <w:shd w:val="clear" w:color="auto" w:fill="95B3D7" w:themeFill="accent1" w:themeFillTint="99"/>
        <w:ind w:left="567" w:firstLine="0"/>
        <w:jc w:val="center"/>
        <w:rPr>
          <w:rFonts w:cs="Arial"/>
          <w:b/>
          <w:sz w:val="22"/>
          <w:szCs w:val="22"/>
          <w:u w:val="single"/>
        </w:rPr>
      </w:pPr>
      <w:r w:rsidRPr="00ED717E">
        <w:rPr>
          <w:rFonts w:cs="Arial"/>
          <w:b/>
          <w:sz w:val="22"/>
          <w:szCs w:val="22"/>
          <w:u w:val="single"/>
        </w:rPr>
        <w:t>LOT 1</w:t>
      </w:r>
    </w:p>
    <w:p w14:paraId="0D35E699" w14:textId="77777777" w:rsidR="00921EAA" w:rsidRPr="00E604B6" w:rsidRDefault="00921EAA" w:rsidP="003F3E38">
      <w:pPr>
        <w:pStyle w:val="Retraitnormal"/>
        <w:ind w:left="0" w:firstLine="0"/>
        <w:rPr>
          <w:sz w:val="10"/>
        </w:rPr>
      </w:pPr>
    </w:p>
    <w:p w14:paraId="67DC2D8F" w14:textId="77777777" w:rsidR="00921EAA" w:rsidRPr="00ED717E" w:rsidRDefault="00921EAA" w:rsidP="003F3E38">
      <w:pPr>
        <w:pStyle w:val="Retraitnormal"/>
        <w:ind w:left="0" w:firstLine="0"/>
        <w:rPr>
          <w:sz w:val="2"/>
        </w:rPr>
      </w:pPr>
    </w:p>
    <w:p w14:paraId="04CCA6B6" w14:textId="77777777" w:rsidR="0092633A" w:rsidRPr="00ED717E" w:rsidRDefault="0092633A"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 de Lunel</w:t>
      </w:r>
    </w:p>
    <w:p w14:paraId="3A244CD7" w14:textId="77777777" w:rsidR="00B975BA" w:rsidRPr="004C245D" w:rsidRDefault="00B975BA" w:rsidP="00B975BA">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1DA49AD7" w14:textId="77777777" w:rsidR="0092633A" w:rsidRPr="0092633A" w:rsidRDefault="0092633A" w:rsidP="0092633A">
      <w:pPr>
        <w:tabs>
          <w:tab w:val="left" w:pos="4253"/>
        </w:tabs>
        <w:rPr>
          <w:rFonts w:cs="Arial"/>
          <w:sz w:val="22"/>
          <w:szCs w:val="22"/>
        </w:rPr>
      </w:pPr>
      <w:r w:rsidRPr="0092633A">
        <w:rPr>
          <w:rFonts w:cs="Arial"/>
          <w:sz w:val="22"/>
          <w:szCs w:val="22"/>
        </w:rPr>
        <w:t>Bâtiment Brunel</w:t>
      </w:r>
      <w:r w:rsidRPr="0092633A">
        <w:rPr>
          <w:rFonts w:cs="Arial"/>
          <w:sz w:val="22"/>
          <w:szCs w:val="22"/>
        </w:rPr>
        <w:tab/>
        <w:t>2 points par trimestre</w:t>
      </w:r>
    </w:p>
    <w:p w14:paraId="4ED4EF90" w14:textId="77777777" w:rsidR="0092633A" w:rsidRPr="0092633A" w:rsidRDefault="0092633A" w:rsidP="0092633A">
      <w:pPr>
        <w:rPr>
          <w:rFonts w:cs="Arial"/>
          <w:sz w:val="22"/>
          <w:szCs w:val="22"/>
        </w:rPr>
      </w:pPr>
      <w:r w:rsidRPr="0092633A">
        <w:rPr>
          <w:rFonts w:cs="Arial"/>
          <w:sz w:val="22"/>
          <w:szCs w:val="22"/>
        </w:rPr>
        <w:t>Bâtiment République</w:t>
      </w:r>
      <w:r w:rsidRPr="0092633A">
        <w:rPr>
          <w:rFonts w:cs="Arial"/>
          <w:sz w:val="22"/>
          <w:szCs w:val="22"/>
        </w:rPr>
        <w:tab/>
      </w:r>
      <w:r w:rsidRPr="0092633A">
        <w:rPr>
          <w:rFonts w:cs="Arial"/>
          <w:sz w:val="22"/>
          <w:szCs w:val="22"/>
        </w:rPr>
        <w:tab/>
      </w:r>
      <w:r w:rsidRPr="0092633A">
        <w:rPr>
          <w:rFonts w:cs="Arial"/>
          <w:sz w:val="22"/>
          <w:szCs w:val="22"/>
        </w:rPr>
        <w:tab/>
        <w:t>2 points par trimestre</w:t>
      </w:r>
    </w:p>
    <w:p w14:paraId="59F74FC3" w14:textId="77777777" w:rsidR="0092633A" w:rsidRDefault="00B975BA" w:rsidP="0092633A">
      <w:pPr>
        <w:rPr>
          <w:rFonts w:cs="Arial"/>
          <w:sz w:val="22"/>
          <w:szCs w:val="22"/>
        </w:rPr>
      </w:pPr>
      <w:r>
        <w:rPr>
          <w:rFonts w:cs="Arial"/>
          <w:sz w:val="22"/>
          <w:szCs w:val="22"/>
        </w:rPr>
        <w:t>Bâtiment Pôle S</w:t>
      </w:r>
      <w:r w:rsidR="0092633A" w:rsidRPr="0092633A">
        <w:rPr>
          <w:rFonts w:cs="Arial"/>
          <w:sz w:val="22"/>
          <w:szCs w:val="22"/>
        </w:rPr>
        <w:t xml:space="preserve">anté </w:t>
      </w:r>
      <w:r w:rsidR="0092633A" w:rsidRPr="0092633A">
        <w:rPr>
          <w:rFonts w:cs="Arial"/>
          <w:sz w:val="22"/>
          <w:szCs w:val="22"/>
        </w:rPr>
        <w:tab/>
      </w:r>
      <w:r w:rsidR="0092633A" w:rsidRPr="0092633A">
        <w:rPr>
          <w:rFonts w:cs="Arial"/>
          <w:sz w:val="22"/>
          <w:szCs w:val="22"/>
        </w:rPr>
        <w:tab/>
      </w:r>
      <w:r w:rsidR="0092633A" w:rsidRPr="0092633A">
        <w:rPr>
          <w:rFonts w:cs="Arial"/>
          <w:sz w:val="22"/>
          <w:szCs w:val="22"/>
        </w:rPr>
        <w:tab/>
        <w:t>2 points par trimestre</w:t>
      </w:r>
    </w:p>
    <w:p w14:paraId="7FBBCD9E" w14:textId="77777777" w:rsidR="00B975BA" w:rsidRPr="00B975BA" w:rsidRDefault="00B975BA" w:rsidP="0092633A">
      <w:pPr>
        <w:rPr>
          <w:rFonts w:cs="Arial"/>
          <w:sz w:val="4"/>
          <w:szCs w:val="22"/>
        </w:rPr>
      </w:pPr>
    </w:p>
    <w:p w14:paraId="62CC282C" w14:textId="77777777" w:rsidR="0092633A" w:rsidRDefault="003F25B1" w:rsidP="0092633A">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92633A" w:rsidRPr="00B975BA">
        <w:rPr>
          <w:rFonts w:cs="Arial"/>
          <w:b/>
          <w:bCs/>
          <w:sz w:val="22"/>
          <w:szCs w:val="22"/>
          <w:u w:val="single"/>
          <w:shd w:val="clear" w:color="auto" w:fill="BFBFBF" w:themeFill="background1" w:themeFillShade="BF"/>
        </w:rPr>
        <w:t>Soit au total 24 prélèvements par an</w:t>
      </w:r>
      <w:r w:rsidR="00D24E8E" w:rsidRPr="00B975BA">
        <w:rPr>
          <w:rFonts w:cs="Arial"/>
          <w:b/>
          <w:bCs/>
          <w:sz w:val="22"/>
          <w:szCs w:val="22"/>
          <w:u w:val="single"/>
          <w:shd w:val="clear" w:color="auto" w:fill="BFBFBF" w:themeFill="background1" w:themeFillShade="BF"/>
        </w:rPr>
        <w:t>.</w:t>
      </w:r>
    </w:p>
    <w:p w14:paraId="4D2E10E7" w14:textId="77777777" w:rsidR="00D71E44" w:rsidRDefault="00D71E44" w:rsidP="00FF6B2C">
      <w:pPr>
        <w:pStyle w:val="Retraitnormal"/>
        <w:ind w:left="0" w:right="425" w:firstLine="0"/>
      </w:pPr>
    </w:p>
    <w:p w14:paraId="7B4B3D7D" w14:textId="77777777" w:rsidR="00B975BA" w:rsidRPr="00E604B6" w:rsidRDefault="00B975BA" w:rsidP="00FF6B2C">
      <w:pPr>
        <w:pStyle w:val="Retraitnormal"/>
        <w:ind w:left="0" w:right="425" w:firstLine="0"/>
        <w:rPr>
          <w:sz w:val="2"/>
        </w:rPr>
      </w:pPr>
    </w:p>
    <w:p w14:paraId="1082E0DF" w14:textId="77777777" w:rsidR="003F3E38" w:rsidRPr="00ED717E" w:rsidRDefault="003F3E38"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 de Lamalou-les-Bains</w:t>
      </w:r>
    </w:p>
    <w:p w14:paraId="07F97341" w14:textId="77777777" w:rsidR="00B975BA" w:rsidRPr="004C245D" w:rsidRDefault="00B975BA" w:rsidP="00B975BA">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07C7267C" w14:textId="77777777" w:rsidR="003F3E38" w:rsidRPr="003F3E38" w:rsidRDefault="003F3E38" w:rsidP="003F3E38">
      <w:pPr>
        <w:rPr>
          <w:rFonts w:cs="Arial"/>
          <w:sz w:val="22"/>
          <w:szCs w:val="22"/>
        </w:rPr>
      </w:pPr>
      <w:r w:rsidRPr="003F3E38">
        <w:rPr>
          <w:rFonts w:cs="Arial"/>
          <w:sz w:val="22"/>
          <w:szCs w:val="22"/>
        </w:rPr>
        <w:t>Pavillon Leroy</w:t>
      </w:r>
      <w:r w:rsidRPr="003F3E38">
        <w:rPr>
          <w:rFonts w:cs="Arial"/>
          <w:sz w:val="22"/>
          <w:szCs w:val="22"/>
        </w:rPr>
        <w:tab/>
      </w:r>
      <w:r w:rsidRPr="003F3E38">
        <w:rPr>
          <w:rFonts w:cs="Arial"/>
          <w:sz w:val="22"/>
          <w:szCs w:val="22"/>
        </w:rPr>
        <w:tab/>
      </w:r>
      <w:r w:rsidRPr="003F3E38">
        <w:rPr>
          <w:rFonts w:cs="Arial"/>
          <w:sz w:val="22"/>
          <w:szCs w:val="22"/>
        </w:rPr>
        <w:tab/>
      </w:r>
      <w:r w:rsidRPr="003F3E38">
        <w:rPr>
          <w:rFonts w:cs="Arial"/>
          <w:sz w:val="22"/>
          <w:szCs w:val="22"/>
        </w:rPr>
        <w:tab/>
        <w:t>6 points par semestre</w:t>
      </w:r>
    </w:p>
    <w:p w14:paraId="7E1C1A6A" w14:textId="77777777" w:rsidR="003F3E38" w:rsidRPr="003F3E38" w:rsidRDefault="003F3E38" w:rsidP="003F3E38">
      <w:pPr>
        <w:rPr>
          <w:rFonts w:cs="Arial"/>
          <w:sz w:val="22"/>
          <w:szCs w:val="22"/>
        </w:rPr>
      </w:pPr>
      <w:r w:rsidRPr="003F3E38">
        <w:rPr>
          <w:rFonts w:cs="Arial"/>
          <w:sz w:val="22"/>
          <w:szCs w:val="22"/>
        </w:rPr>
        <w:t>Pavillon Jeanne d’Arc</w:t>
      </w:r>
      <w:r w:rsidRPr="003F3E38">
        <w:rPr>
          <w:rFonts w:cs="Arial"/>
          <w:sz w:val="22"/>
          <w:szCs w:val="22"/>
        </w:rPr>
        <w:tab/>
      </w:r>
      <w:r w:rsidRPr="003F3E38">
        <w:rPr>
          <w:rFonts w:cs="Arial"/>
          <w:sz w:val="22"/>
          <w:szCs w:val="22"/>
        </w:rPr>
        <w:tab/>
      </w:r>
      <w:r w:rsidRPr="003F3E38">
        <w:rPr>
          <w:rFonts w:cs="Arial"/>
          <w:sz w:val="22"/>
          <w:szCs w:val="22"/>
        </w:rPr>
        <w:tab/>
        <w:t>2 points par semestre</w:t>
      </w:r>
    </w:p>
    <w:p w14:paraId="68CAAC8C" w14:textId="77777777" w:rsidR="00B975BA" w:rsidRPr="00B975BA" w:rsidRDefault="00B975BA" w:rsidP="003F3E38">
      <w:pPr>
        <w:rPr>
          <w:rFonts w:cs="Arial"/>
          <w:sz w:val="8"/>
          <w:szCs w:val="22"/>
        </w:rPr>
      </w:pPr>
    </w:p>
    <w:p w14:paraId="424A6681" w14:textId="2E042909" w:rsidR="003F25B1" w:rsidRDefault="003F25B1" w:rsidP="003F25B1">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D3633A">
        <w:rPr>
          <w:rFonts w:cs="Arial"/>
          <w:b/>
          <w:bCs/>
          <w:sz w:val="22"/>
          <w:szCs w:val="22"/>
          <w:u w:val="single"/>
          <w:shd w:val="clear" w:color="auto" w:fill="BFBFBF" w:themeFill="background1" w:themeFillShade="BF"/>
        </w:rPr>
        <w:t>Soit au total 16</w:t>
      </w:r>
      <w:r w:rsidRPr="00B975BA">
        <w:rPr>
          <w:rFonts w:cs="Arial"/>
          <w:b/>
          <w:bCs/>
          <w:sz w:val="22"/>
          <w:szCs w:val="22"/>
          <w:u w:val="single"/>
          <w:shd w:val="clear" w:color="auto" w:fill="BFBFBF" w:themeFill="background1" w:themeFillShade="BF"/>
        </w:rPr>
        <w:t xml:space="preserve"> prélèvements par an.</w:t>
      </w:r>
    </w:p>
    <w:p w14:paraId="3B4B2F11" w14:textId="77777777" w:rsidR="003F25B1" w:rsidRDefault="003F25B1" w:rsidP="003F3E38">
      <w:pPr>
        <w:rPr>
          <w:rFonts w:cs="Arial"/>
          <w:sz w:val="22"/>
          <w:szCs w:val="22"/>
        </w:rPr>
      </w:pPr>
    </w:p>
    <w:p w14:paraId="4E596E99" w14:textId="77777777" w:rsidR="00FF6B2C" w:rsidRPr="00ED717E" w:rsidRDefault="009C30DE"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Clermont l’Hérault</w:t>
      </w:r>
    </w:p>
    <w:p w14:paraId="57F4D21A" w14:textId="77777777" w:rsidR="001B38FA" w:rsidRPr="001B38FA" w:rsidRDefault="001B38FA" w:rsidP="001B38FA">
      <w:pPr>
        <w:rPr>
          <w:rFonts w:cs="Arial"/>
          <w:sz w:val="2"/>
          <w:szCs w:val="22"/>
          <w:u w:val="single"/>
        </w:rPr>
      </w:pPr>
    </w:p>
    <w:p w14:paraId="662D0636" w14:textId="77777777" w:rsidR="00FF6B2C" w:rsidRPr="004C245D" w:rsidRDefault="001B38FA" w:rsidP="001B38FA">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68542C7E" w14:textId="77777777" w:rsidR="00FF6B2C" w:rsidRPr="004C245D" w:rsidRDefault="00DE71BC" w:rsidP="00FF6B2C">
      <w:pPr>
        <w:pStyle w:val="Retraitnormal"/>
        <w:ind w:left="567" w:firstLine="0"/>
        <w:rPr>
          <w:sz w:val="22"/>
          <w:szCs w:val="22"/>
        </w:rPr>
      </w:pPr>
      <w:r>
        <w:rPr>
          <w:sz w:val="22"/>
          <w:szCs w:val="22"/>
        </w:rPr>
        <w:t>Mars : EHPAD Bé</w:t>
      </w:r>
      <w:r w:rsidR="00FF6B2C" w:rsidRPr="004C245D">
        <w:rPr>
          <w:sz w:val="22"/>
          <w:szCs w:val="22"/>
        </w:rPr>
        <w:t>nech</w:t>
      </w:r>
    </w:p>
    <w:p w14:paraId="003BC6AD" w14:textId="77777777" w:rsidR="00FF6B2C" w:rsidRPr="004C245D" w:rsidRDefault="00FF6B2C" w:rsidP="00FF6B2C">
      <w:pPr>
        <w:pStyle w:val="Retraitnormal"/>
        <w:ind w:left="567" w:firstLine="0"/>
        <w:rPr>
          <w:sz w:val="22"/>
          <w:szCs w:val="22"/>
        </w:rPr>
      </w:pPr>
      <w:r w:rsidRPr="004C245D">
        <w:rPr>
          <w:sz w:val="22"/>
          <w:szCs w:val="22"/>
        </w:rPr>
        <w:t>Mai : EHPAD 2</w:t>
      </w:r>
      <w:r w:rsidRPr="004C245D">
        <w:rPr>
          <w:sz w:val="22"/>
          <w:szCs w:val="22"/>
          <w:vertAlign w:val="superscript"/>
        </w:rPr>
        <w:t>ème</w:t>
      </w:r>
    </w:p>
    <w:p w14:paraId="104199B7" w14:textId="77777777" w:rsidR="00FF6B2C" w:rsidRPr="004C245D" w:rsidRDefault="00FF6B2C" w:rsidP="00FF6B2C">
      <w:pPr>
        <w:pStyle w:val="Retraitnormal"/>
        <w:ind w:left="567" w:firstLine="0"/>
        <w:rPr>
          <w:sz w:val="22"/>
          <w:szCs w:val="22"/>
        </w:rPr>
      </w:pPr>
      <w:r w:rsidRPr="004C245D">
        <w:rPr>
          <w:sz w:val="22"/>
          <w:szCs w:val="22"/>
        </w:rPr>
        <w:t>Août : Médecine</w:t>
      </w:r>
      <w:r w:rsidR="001B38FA">
        <w:rPr>
          <w:sz w:val="22"/>
          <w:szCs w:val="22"/>
        </w:rPr>
        <w:t xml:space="preserve"> </w:t>
      </w:r>
      <w:r w:rsidRPr="004C245D">
        <w:rPr>
          <w:sz w:val="22"/>
          <w:szCs w:val="22"/>
        </w:rPr>
        <w:t>/</w:t>
      </w:r>
      <w:r w:rsidR="001B38FA">
        <w:rPr>
          <w:sz w:val="22"/>
          <w:szCs w:val="22"/>
        </w:rPr>
        <w:t xml:space="preserve"> </w:t>
      </w:r>
      <w:r w:rsidRPr="004C245D">
        <w:rPr>
          <w:sz w:val="22"/>
          <w:szCs w:val="22"/>
        </w:rPr>
        <w:t>SSR</w:t>
      </w:r>
    </w:p>
    <w:p w14:paraId="3FB2C42B" w14:textId="77777777" w:rsidR="00FF6B2C" w:rsidRDefault="00FF6B2C" w:rsidP="00FF6B2C">
      <w:pPr>
        <w:pStyle w:val="Retraitnormal"/>
        <w:ind w:left="567" w:firstLine="0"/>
        <w:rPr>
          <w:sz w:val="22"/>
          <w:szCs w:val="22"/>
        </w:rPr>
      </w:pPr>
      <w:r w:rsidRPr="004C245D">
        <w:rPr>
          <w:sz w:val="22"/>
          <w:szCs w:val="22"/>
        </w:rPr>
        <w:t>Novembre : EHPAD 3</w:t>
      </w:r>
      <w:r w:rsidRPr="001B38FA">
        <w:rPr>
          <w:sz w:val="22"/>
          <w:szCs w:val="22"/>
          <w:vertAlign w:val="superscript"/>
        </w:rPr>
        <w:t>ème</w:t>
      </w:r>
    </w:p>
    <w:p w14:paraId="481C80CA" w14:textId="77777777" w:rsidR="001B38FA" w:rsidRPr="001B38FA" w:rsidRDefault="001B38FA" w:rsidP="00FF6B2C">
      <w:pPr>
        <w:pStyle w:val="Retraitnormal"/>
        <w:ind w:left="567" w:firstLine="0"/>
        <w:rPr>
          <w:sz w:val="2"/>
          <w:szCs w:val="22"/>
        </w:rPr>
      </w:pPr>
    </w:p>
    <w:p w14:paraId="0885A944" w14:textId="77777777" w:rsidR="00FF6B2C" w:rsidRDefault="00903616" w:rsidP="00FF6B2C">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FF6B2C" w:rsidRPr="001B38FA">
        <w:rPr>
          <w:rFonts w:cs="Arial"/>
          <w:b/>
          <w:bCs/>
          <w:sz w:val="22"/>
          <w:szCs w:val="22"/>
          <w:u w:val="single"/>
          <w:shd w:val="clear" w:color="auto" w:fill="BFBFBF" w:themeFill="background1" w:themeFillShade="BF"/>
        </w:rPr>
        <w:t>Soit au total 4 prélèvements par an.</w:t>
      </w:r>
    </w:p>
    <w:p w14:paraId="4EAE12FA" w14:textId="66427250" w:rsidR="001B38FA" w:rsidRPr="001B38FA" w:rsidRDefault="001B38FA" w:rsidP="00E67D56">
      <w:pPr>
        <w:pStyle w:val="Retraitnormal"/>
        <w:ind w:left="0" w:right="425" w:firstLine="0"/>
        <w:rPr>
          <w:sz w:val="28"/>
        </w:rPr>
      </w:pPr>
    </w:p>
    <w:p w14:paraId="071ADAE3" w14:textId="77777777" w:rsidR="00F7480E" w:rsidRPr="00ED717E" w:rsidRDefault="00F7480E"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 de Lodève</w:t>
      </w:r>
    </w:p>
    <w:p w14:paraId="2C4BF6AE" w14:textId="77777777" w:rsidR="001B38FA" w:rsidRPr="001B38FA" w:rsidRDefault="001B38FA" w:rsidP="001B38FA">
      <w:pPr>
        <w:rPr>
          <w:rFonts w:cs="Arial"/>
          <w:sz w:val="2"/>
          <w:szCs w:val="22"/>
          <w:u w:val="single"/>
        </w:rPr>
      </w:pPr>
    </w:p>
    <w:p w14:paraId="79433E3C" w14:textId="77777777" w:rsidR="001B38FA" w:rsidRPr="004C245D" w:rsidRDefault="001B38FA" w:rsidP="001B38FA">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737A079F" w14:textId="1556372D" w:rsidR="00702659" w:rsidRDefault="00702659" w:rsidP="00F976F0">
      <w:pPr>
        <w:rPr>
          <w:rFonts w:cs="Arial"/>
          <w:sz w:val="18"/>
          <w:szCs w:val="22"/>
        </w:rPr>
      </w:pPr>
      <w:r w:rsidRPr="000D7D87">
        <w:rPr>
          <w:noProof/>
          <w:lang w:eastAsia="fr-FR"/>
        </w:rPr>
        <w:drawing>
          <wp:inline distT="0" distB="0" distL="0" distR="0" wp14:anchorId="278F7059" wp14:editId="249C964E">
            <wp:extent cx="6570980" cy="3968115"/>
            <wp:effectExtent l="0" t="0" r="1270" b="0"/>
            <wp:docPr id="213048990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70980" cy="3968115"/>
                    </a:xfrm>
                    <a:prstGeom prst="rect">
                      <a:avLst/>
                    </a:prstGeom>
                    <a:noFill/>
                    <a:ln>
                      <a:noFill/>
                    </a:ln>
                  </pic:spPr>
                </pic:pic>
              </a:graphicData>
            </a:graphic>
          </wp:inline>
        </w:drawing>
      </w:r>
    </w:p>
    <w:p w14:paraId="14B8B5B5" w14:textId="77777777" w:rsidR="00702659" w:rsidRPr="00FB7605" w:rsidRDefault="00702659" w:rsidP="00F976F0">
      <w:pPr>
        <w:rPr>
          <w:rFonts w:cs="Arial"/>
          <w:sz w:val="18"/>
          <w:szCs w:val="22"/>
        </w:rPr>
      </w:pPr>
    </w:p>
    <w:p w14:paraId="099C7063" w14:textId="0A266DB2" w:rsidR="00F976F0" w:rsidRDefault="00903616" w:rsidP="00F976F0">
      <w:pPr>
        <w:rPr>
          <w:rFonts w:cs="Arial"/>
          <w:b/>
          <w:bCs/>
          <w:sz w:val="22"/>
          <w:szCs w:val="22"/>
          <w:u w:val="single"/>
        </w:rPr>
      </w:pP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Pr>
          <w:rFonts w:cs="Arial"/>
          <w:color w:val="339966"/>
          <w:sz w:val="22"/>
          <w:szCs w:val="22"/>
        </w:rPr>
        <w:tab/>
      </w:r>
      <w:r w:rsidR="00702659">
        <w:rPr>
          <w:rFonts w:cs="Arial"/>
          <w:b/>
          <w:bCs/>
          <w:sz w:val="22"/>
          <w:szCs w:val="22"/>
          <w:u w:val="single"/>
          <w:shd w:val="clear" w:color="auto" w:fill="BFBFBF" w:themeFill="background1" w:themeFillShade="BF"/>
        </w:rPr>
        <w:t>Soit au total 31</w:t>
      </w:r>
      <w:r w:rsidR="00F976F0" w:rsidRPr="001B38FA">
        <w:rPr>
          <w:rFonts w:cs="Arial"/>
          <w:b/>
          <w:bCs/>
          <w:sz w:val="22"/>
          <w:szCs w:val="22"/>
          <w:u w:val="single"/>
          <w:shd w:val="clear" w:color="auto" w:fill="BFBFBF" w:themeFill="background1" w:themeFillShade="BF"/>
        </w:rPr>
        <w:t xml:space="preserve"> prélèvements par an</w:t>
      </w:r>
    </w:p>
    <w:p w14:paraId="287C5972" w14:textId="13E7A69A" w:rsidR="00FB7605" w:rsidRDefault="00FB7605" w:rsidP="004C245D">
      <w:pPr>
        <w:ind w:firstLine="0"/>
        <w:rPr>
          <w:rFonts w:cs="Arial"/>
          <w:b/>
          <w:sz w:val="22"/>
          <w:szCs w:val="22"/>
          <w:u w:val="single"/>
        </w:rPr>
      </w:pPr>
    </w:p>
    <w:p w14:paraId="38EF3019" w14:textId="77777777" w:rsidR="00D8171A" w:rsidRDefault="00D8171A" w:rsidP="004C245D">
      <w:pPr>
        <w:ind w:firstLine="0"/>
        <w:rPr>
          <w:rFonts w:cs="Arial"/>
          <w:b/>
          <w:sz w:val="22"/>
          <w:szCs w:val="22"/>
          <w:u w:val="single"/>
        </w:rPr>
      </w:pPr>
    </w:p>
    <w:p w14:paraId="45802D7A" w14:textId="77777777" w:rsidR="00F35EA4" w:rsidRPr="00F35EA4" w:rsidRDefault="00F35EA4" w:rsidP="004C245D">
      <w:pPr>
        <w:ind w:firstLine="0"/>
        <w:rPr>
          <w:rFonts w:cs="Arial"/>
          <w:b/>
          <w:sz w:val="4"/>
          <w:szCs w:val="22"/>
          <w:u w:val="single"/>
        </w:rPr>
      </w:pPr>
    </w:p>
    <w:p w14:paraId="615D6A99" w14:textId="77777777" w:rsidR="00F35EA4" w:rsidRPr="00F01109" w:rsidRDefault="00F35EA4" w:rsidP="00ED717E">
      <w:pPr>
        <w:pStyle w:val="RedTxt"/>
        <w:shd w:val="clear" w:color="auto" w:fill="C2D69B" w:themeFill="accent3" w:themeFillTint="99"/>
        <w:jc w:val="center"/>
        <w:rPr>
          <w:b/>
          <w:sz w:val="22"/>
          <w:szCs w:val="22"/>
        </w:rPr>
      </w:pPr>
      <w:r w:rsidRPr="00F01109">
        <w:rPr>
          <w:b/>
          <w:sz w:val="22"/>
          <w:szCs w:val="22"/>
        </w:rPr>
        <w:t>LO</w:t>
      </w:r>
      <w:r>
        <w:rPr>
          <w:b/>
          <w:sz w:val="22"/>
          <w:szCs w:val="22"/>
        </w:rPr>
        <w:t>T 2</w:t>
      </w:r>
    </w:p>
    <w:p w14:paraId="57CF6225" w14:textId="77777777" w:rsidR="00670CC2" w:rsidRPr="00F35EA4" w:rsidRDefault="00670CC2" w:rsidP="004C245D">
      <w:pPr>
        <w:ind w:firstLine="0"/>
        <w:rPr>
          <w:rFonts w:cs="Arial"/>
          <w:b/>
          <w:sz w:val="16"/>
          <w:szCs w:val="22"/>
          <w:u w:val="single"/>
        </w:rPr>
      </w:pPr>
    </w:p>
    <w:p w14:paraId="49F51B3A" w14:textId="26ECF292" w:rsidR="009C30DE" w:rsidRPr="00ED717E" w:rsidRDefault="00850FC6"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 xml:space="preserve">CH </w:t>
      </w:r>
      <w:r w:rsidR="009C30DE" w:rsidRPr="00ED717E">
        <w:rPr>
          <w:rFonts w:cs="Arial"/>
          <w:b/>
          <w:sz w:val="22"/>
          <w:szCs w:val="22"/>
          <w:u w:val="single"/>
        </w:rPr>
        <w:t>de Millau</w:t>
      </w:r>
    </w:p>
    <w:p w14:paraId="5B226E97" w14:textId="77777777" w:rsidR="00670CC2" w:rsidRPr="00F35EA4" w:rsidRDefault="00670CC2" w:rsidP="004C245D">
      <w:pPr>
        <w:ind w:firstLine="0"/>
        <w:rPr>
          <w:rFonts w:cs="Arial"/>
          <w:b/>
          <w:sz w:val="2"/>
          <w:szCs w:val="22"/>
          <w:u w:val="single"/>
        </w:rPr>
      </w:pPr>
    </w:p>
    <w:p w14:paraId="52F96D9F" w14:textId="77777777" w:rsidR="009C30DE" w:rsidRPr="008C4F42" w:rsidRDefault="00FD2310" w:rsidP="00FD2310">
      <w:pPr>
        <w:spacing w:before="0"/>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45EF53A3" w14:textId="77777777" w:rsidR="009C30DE" w:rsidRDefault="009C30DE" w:rsidP="009C30DE">
      <w:pPr>
        <w:tabs>
          <w:tab w:val="left" w:pos="4253"/>
        </w:tabs>
        <w:rPr>
          <w:rFonts w:cs="Arial"/>
          <w:bCs/>
          <w:sz w:val="22"/>
          <w:szCs w:val="22"/>
        </w:rPr>
      </w:pPr>
      <w:r>
        <w:rPr>
          <w:rFonts w:cs="Arial"/>
          <w:bCs/>
          <w:sz w:val="22"/>
          <w:szCs w:val="22"/>
        </w:rPr>
        <w:t xml:space="preserve">CH Millau </w:t>
      </w:r>
      <w:r>
        <w:rPr>
          <w:rFonts w:cs="Arial"/>
          <w:bCs/>
          <w:sz w:val="22"/>
          <w:szCs w:val="22"/>
        </w:rPr>
        <w:tab/>
      </w:r>
      <w:r>
        <w:rPr>
          <w:rFonts w:cs="Arial"/>
          <w:bCs/>
          <w:sz w:val="22"/>
          <w:szCs w:val="22"/>
        </w:rPr>
        <w:tab/>
        <w:t>25 x 4 = 100</w:t>
      </w:r>
    </w:p>
    <w:p w14:paraId="09687D1E" w14:textId="77777777" w:rsidR="009C30DE" w:rsidRDefault="00FD2310" w:rsidP="009C30DE">
      <w:pPr>
        <w:tabs>
          <w:tab w:val="left" w:pos="4253"/>
        </w:tabs>
        <w:rPr>
          <w:rFonts w:cs="Arial"/>
          <w:bCs/>
          <w:sz w:val="22"/>
          <w:szCs w:val="22"/>
        </w:rPr>
      </w:pPr>
      <w:r>
        <w:rPr>
          <w:rFonts w:cs="Arial"/>
          <w:bCs/>
          <w:sz w:val="22"/>
          <w:szCs w:val="22"/>
        </w:rPr>
        <w:t xml:space="preserve">St </w:t>
      </w:r>
      <w:r w:rsidR="009C30DE">
        <w:rPr>
          <w:rFonts w:cs="Arial"/>
          <w:bCs/>
          <w:sz w:val="22"/>
          <w:szCs w:val="22"/>
        </w:rPr>
        <w:t>Anne</w:t>
      </w:r>
      <w:r w:rsidR="009C30DE">
        <w:rPr>
          <w:rFonts w:cs="Arial"/>
          <w:bCs/>
          <w:sz w:val="22"/>
          <w:szCs w:val="22"/>
        </w:rPr>
        <w:tab/>
      </w:r>
      <w:r w:rsidR="009C30DE">
        <w:rPr>
          <w:rFonts w:cs="Arial"/>
          <w:bCs/>
          <w:sz w:val="22"/>
          <w:szCs w:val="22"/>
        </w:rPr>
        <w:tab/>
      </w:r>
      <w:r w:rsidR="009C30DE">
        <w:rPr>
          <w:rFonts w:cs="Arial"/>
          <w:bCs/>
          <w:sz w:val="22"/>
          <w:szCs w:val="22"/>
        </w:rPr>
        <w:tab/>
        <w:t>2 x 4 = 8</w:t>
      </w:r>
    </w:p>
    <w:p w14:paraId="0894A6C4" w14:textId="43F0BD1F" w:rsidR="009C30DE" w:rsidRDefault="009C30DE" w:rsidP="009C30DE">
      <w:pPr>
        <w:tabs>
          <w:tab w:val="left" w:pos="4253"/>
        </w:tabs>
        <w:rPr>
          <w:rFonts w:cs="Arial"/>
          <w:bCs/>
          <w:sz w:val="22"/>
          <w:szCs w:val="22"/>
        </w:rPr>
      </w:pPr>
      <w:r>
        <w:rPr>
          <w:rFonts w:cs="Arial"/>
          <w:bCs/>
          <w:sz w:val="22"/>
          <w:szCs w:val="22"/>
        </w:rPr>
        <w:t xml:space="preserve">Santé mentale </w:t>
      </w:r>
      <w:r>
        <w:rPr>
          <w:rFonts w:cs="Arial"/>
          <w:bCs/>
          <w:sz w:val="22"/>
          <w:szCs w:val="22"/>
        </w:rPr>
        <w:tab/>
      </w:r>
      <w:r>
        <w:rPr>
          <w:rFonts w:cs="Arial"/>
          <w:bCs/>
          <w:sz w:val="22"/>
          <w:szCs w:val="22"/>
        </w:rPr>
        <w:tab/>
        <w:t>1 x 4 = 4</w:t>
      </w:r>
    </w:p>
    <w:p w14:paraId="05942063" w14:textId="6B4B756D" w:rsidR="00850FC6" w:rsidRDefault="00850FC6" w:rsidP="009C30DE">
      <w:pPr>
        <w:tabs>
          <w:tab w:val="left" w:pos="4253"/>
        </w:tabs>
        <w:rPr>
          <w:rFonts w:cs="Arial"/>
          <w:bCs/>
          <w:sz w:val="22"/>
          <w:szCs w:val="22"/>
        </w:rPr>
      </w:pPr>
    </w:p>
    <w:p w14:paraId="1BBBC5A7" w14:textId="4E974394" w:rsidR="00FE2E4B" w:rsidRDefault="00FE2E4B" w:rsidP="00FE2E4B">
      <w:pPr>
        <w:rPr>
          <w:rFonts w:cs="Arial"/>
          <w:b/>
          <w:sz w:val="22"/>
          <w:szCs w:val="22"/>
          <w:u w:val="single"/>
        </w:rPr>
      </w:pPr>
      <w:r w:rsidRPr="008C4F42">
        <w:rPr>
          <w:rFonts w:cs="Arial"/>
          <w:bCs/>
          <w:sz w:val="22"/>
          <w:szCs w:val="22"/>
        </w:rPr>
        <w:tab/>
      </w:r>
      <w:r w:rsidRPr="008C4F42">
        <w:rPr>
          <w:rFonts w:cs="Arial"/>
          <w:bCs/>
          <w:sz w:val="22"/>
          <w:szCs w:val="22"/>
        </w:rPr>
        <w:tab/>
      </w:r>
      <w:r w:rsidRPr="008C4F42">
        <w:rPr>
          <w:rFonts w:cs="Arial"/>
          <w:bCs/>
          <w:sz w:val="22"/>
          <w:szCs w:val="22"/>
        </w:rPr>
        <w:tab/>
      </w:r>
      <w:r>
        <w:rPr>
          <w:rFonts w:cs="Arial"/>
          <w:bCs/>
          <w:sz w:val="22"/>
          <w:szCs w:val="22"/>
        </w:rPr>
        <w:tab/>
      </w:r>
      <w:r>
        <w:rPr>
          <w:rFonts w:cs="Arial"/>
          <w:bCs/>
          <w:sz w:val="22"/>
          <w:szCs w:val="22"/>
        </w:rPr>
        <w:tab/>
      </w:r>
      <w:r w:rsidRPr="00FD2310">
        <w:rPr>
          <w:rFonts w:cs="Arial"/>
          <w:b/>
          <w:bCs/>
          <w:sz w:val="22"/>
          <w:szCs w:val="22"/>
          <w:u w:val="single"/>
          <w:shd w:val="clear" w:color="auto" w:fill="BFBFBF" w:themeFill="background1" w:themeFillShade="BF"/>
        </w:rPr>
        <w:t xml:space="preserve">Soit </w:t>
      </w:r>
      <w:r>
        <w:rPr>
          <w:rFonts w:cs="Arial"/>
          <w:b/>
          <w:bCs/>
          <w:sz w:val="22"/>
          <w:szCs w:val="22"/>
          <w:u w:val="single"/>
          <w:shd w:val="clear" w:color="auto" w:fill="BFBFBF" w:themeFill="background1" w:themeFillShade="BF"/>
        </w:rPr>
        <w:t>au total 112</w:t>
      </w:r>
      <w:r w:rsidRPr="00FD2310">
        <w:rPr>
          <w:rFonts w:cs="Arial"/>
          <w:b/>
          <w:bCs/>
          <w:sz w:val="22"/>
          <w:szCs w:val="22"/>
          <w:u w:val="single"/>
          <w:shd w:val="clear" w:color="auto" w:fill="BFBFBF" w:themeFill="background1" w:themeFillShade="BF"/>
        </w:rPr>
        <w:t xml:space="preserve"> prélèvements par an.</w:t>
      </w:r>
    </w:p>
    <w:p w14:paraId="48E4D860" w14:textId="5DC931A4" w:rsidR="00850FC6" w:rsidRDefault="00850FC6" w:rsidP="009C30DE">
      <w:pPr>
        <w:tabs>
          <w:tab w:val="left" w:pos="4253"/>
        </w:tabs>
        <w:rPr>
          <w:rFonts w:cs="Arial"/>
          <w:bCs/>
          <w:sz w:val="22"/>
          <w:szCs w:val="22"/>
        </w:rPr>
      </w:pPr>
    </w:p>
    <w:p w14:paraId="38F3C3CC" w14:textId="7CE79484" w:rsidR="00850FC6" w:rsidRPr="00ED717E" w:rsidRDefault="00850FC6"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EHPAD de Millau</w:t>
      </w:r>
    </w:p>
    <w:p w14:paraId="7AAB3263" w14:textId="77777777" w:rsidR="00850FC6" w:rsidRPr="00F35EA4" w:rsidRDefault="00850FC6" w:rsidP="00850FC6">
      <w:pPr>
        <w:ind w:firstLine="0"/>
        <w:rPr>
          <w:rFonts w:cs="Arial"/>
          <w:b/>
          <w:sz w:val="2"/>
          <w:szCs w:val="22"/>
          <w:u w:val="single"/>
        </w:rPr>
      </w:pPr>
    </w:p>
    <w:p w14:paraId="49CE6FE4" w14:textId="46D774F6" w:rsidR="009C30DE" w:rsidRDefault="00850FC6" w:rsidP="00FE2E4B">
      <w:pPr>
        <w:spacing w:before="0"/>
        <w:rPr>
          <w:rFonts w:cs="Arial"/>
          <w:bCs/>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r w:rsidR="00FE2E4B">
        <w:rPr>
          <w:rFonts w:cs="Arial"/>
          <w:bCs/>
          <w:sz w:val="22"/>
          <w:szCs w:val="22"/>
        </w:rPr>
        <w:t xml:space="preserve"> </w:t>
      </w:r>
      <w:r w:rsidR="009C30DE">
        <w:rPr>
          <w:rFonts w:cs="Arial"/>
          <w:bCs/>
          <w:sz w:val="22"/>
          <w:szCs w:val="22"/>
        </w:rPr>
        <w:t>3 x 4 = 12</w:t>
      </w:r>
    </w:p>
    <w:p w14:paraId="0FA74AA2" w14:textId="77777777" w:rsidR="009C30DE" w:rsidRPr="00F35EA4" w:rsidRDefault="009C30DE" w:rsidP="009C30DE">
      <w:pPr>
        <w:tabs>
          <w:tab w:val="left" w:pos="4253"/>
        </w:tabs>
        <w:rPr>
          <w:rFonts w:cs="Arial"/>
          <w:bCs/>
          <w:sz w:val="2"/>
          <w:szCs w:val="22"/>
        </w:rPr>
      </w:pPr>
    </w:p>
    <w:p w14:paraId="690206A8" w14:textId="53D19EC8" w:rsidR="00FD2310" w:rsidRDefault="009C30DE" w:rsidP="002F4CEE">
      <w:pPr>
        <w:rPr>
          <w:rFonts w:cs="Arial"/>
          <w:b/>
          <w:bCs/>
          <w:sz w:val="22"/>
          <w:szCs w:val="22"/>
          <w:u w:val="single"/>
          <w:shd w:val="clear" w:color="auto" w:fill="BFBFBF" w:themeFill="background1" w:themeFillShade="BF"/>
        </w:rPr>
      </w:pPr>
      <w:r w:rsidRPr="008C4F42">
        <w:rPr>
          <w:rFonts w:cs="Arial"/>
          <w:bCs/>
          <w:sz w:val="22"/>
          <w:szCs w:val="22"/>
        </w:rPr>
        <w:tab/>
      </w:r>
      <w:r w:rsidRPr="008C4F42">
        <w:rPr>
          <w:rFonts w:cs="Arial"/>
          <w:bCs/>
          <w:sz w:val="22"/>
          <w:szCs w:val="22"/>
        </w:rPr>
        <w:tab/>
      </w:r>
      <w:r w:rsidRPr="008C4F42">
        <w:rPr>
          <w:rFonts w:cs="Arial"/>
          <w:bCs/>
          <w:sz w:val="22"/>
          <w:szCs w:val="22"/>
        </w:rPr>
        <w:tab/>
      </w:r>
      <w:r w:rsidR="00F35EA4">
        <w:rPr>
          <w:rFonts w:cs="Arial"/>
          <w:bCs/>
          <w:sz w:val="22"/>
          <w:szCs w:val="22"/>
        </w:rPr>
        <w:tab/>
      </w:r>
      <w:r w:rsidR="00F35EA4">
        <w:rPr>
          <w:rFonts w:cs="Arial"/>
          <w:bCs/>
          <w:sz w:val="22"/>
          <w:szCs w:val="22"/>
        </w:rPr>
        <w:tab/>
      </w:r>
      <w:r w:rsidRPr="00FD2310">
        <w:rPr>
          <w:rFonts w:cs="Arial"/>
          <w:b/>
          <w:bCs/>
          <w:sz w:val="22"/>
          <w:szCs w:val="22"/>
          <w:u w:val="single"/>
          <w:shd w:val="clear" w:color="auto" w:fill="BFBFBF" w:themeFill="background1" w:themeFillShade="BF"/>
        </w:rPr>
        <w:t xml:space="preserve">Soit </w:t>
      </w:r>
      <w:r w:rsidR="00FE2E4B">
        <w:rPr>
          <w:rFonts w:cs="Arial"/>
          <w:b/>
          <w:bCs/>
          <w:sz w:val="22"/>
          <w:szCs w:val="22"/>
          <w:u w:val="single"/>
          <w:shd w:val="clear" w:color="auto" w:fill="BFBFBF" w:themeFill="background1" w:themeFillShade="BF"/>
        </w:rPr>
        <w:t>au total 12</w:t>
      </w:r>
      <w:r w:rsidRPr="00FD2310">
        <w:rPr>
          <w:rFonts w:cs="Arial"/>
          <w:b/>
          <w:bCs/>
          <w:sz w:val="22"/>
          <w:szCs w:val="22"/>
          <w:u w:val="single"/>
          <w:shd w:val="clear" w:color="auto" w:fill="BFBFBF" w:themeFill="background1" w:themeFillShade="BF"/>
        </w:rPr>
        <w:t xml:space="preserve"> prélèvements par an.</w:t>
      </w:r>
      <w:r w:rsidR="002A1811">
        <w:rPr>
          <w:rFonts w:cs="Arial"/>
          <w:b/>
          <w:bCs/>
          <w:sz w:val="22"/>
          <w:szCs w:val="22"/>
          <w:u w:val="single"/>
          <w:shd w:val="clear" w:color="auto" w:fill="BFBFBF" w:themeFill="background1" w:themeFillShade="BF"/>
        </w:rPr>
        <w:t>52+</w:t>
      </w:r>
    </w:p>
    <w:p w14:paraId="6A6491A8" w14:textId="1014804C" w:rsidR="00E604B6" w:rsidRDefault="00E604B6" w:rsidP="002F4CEE">
      <w:pPr>
        <w:rPr>
          <w:rFonts w:cs="Arial"/>
          <w:b/>
          <w:bCs/>
          <w:sz w:val="22"/>
          <w:szCs w:val="22"/>
          <w:u w:val="single"/>
          <w:shd w:val="clear" w:color="auto" w:fill="BFBFBF" w:themeFill="background1" w:themeFillShade="BF"/>
        </w:rPr>
      </w:pPr>
    </w:p>
    <w:p w14:paraId="7D8A9DC0" w14:textId="77777777" w:rsidR="00E604B6" w:rsidRPr="002F4CEE" w:rsidRDefault="00E604B6" w:rsidP="002F4CEE">
      <w:pPr>
        <w:rPr>
          <w:rFonts w:cs="Arial"/>
          <w:b/>
          <w:sz w:val="22"/>
          <w:szCs w:val="22"/>
          <w:u w:val="single"/>
        </w:rPr>
      </w:pPr>
    </w:p>
    <w:p w14:paraId="0DC64C40" w14:textId="77777777" w:rsidR="0086267D" w:rsidRPr="00ED717E" w:rsidRDefault="0086267D"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lastRenderedPageBreak/>
        <w:t>CH de Saint-Affrique</w:t>
      </w:r>
    </w:p>
    <w:p w14:paraId="0B67F856" w14:textId="77777777" w:rsidR="00FD2310" w:rsidRDefault="00FD2310" w:rsidP="00FD2310">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2427C0D8" w14:textId="77777777" w:rsidR="00DC02B6" w:rsidRPr="00E604B6" w:rsidRDefault="00DC02B6" w:rsidP="00F35EA4">
      <w:pPr>
        <w:rPr>
          <w:rFonts w:cs="Arial"/>
          <w:sz w:val="10"/>
          <w:szCs w:val="22"/>
        </w:rPr>
      </w:pPr>
    </w:p>
    <w:p w14:paraId="4E0F86A2" w14:textId="524D23DC" w:rsidR="00DC02B6" w:rsidRDefault="00DC02B6" w:rsidP="00F35EA4">
      <w:pPr>
        <w:rPr>
          <w:rFonts w:cs="Arial"/>
          <w:sz w:val="22"/>
          <w:szCs w:val="22"/>
        </w:rPr>
      </w:pPr>
      <w:r w:rsidRPr="00DC02B6">
        <w:rPr>
          <w:noProof/>
          <w:lang w:eastAsia="fr-FR"/>
        </w:rPr>
        <w:drawing>
          <wp:inline distT="0" distB="0" distL="0" distR="0" wp14:anchorId="70B8A6FB" wp14:editId="057E3C8F">
            <wp:extent cx="6569821" cy="1587398"/>
            <wp:effectExtent l="0" t="0" r="254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75770" cy="1588835"/>
                    </a:xfrm>
                    <a:prstGeom prst="rect">
                      <a:avLst/>
                    </a:prstGeom>
                    <a:noFill/>
                    <a:ln>
                      <a:noFill/>
                    </a:ln>
                  </pic:spPr>
                </pic:pic>
              </a:graphicData>
            </a:graphic>
          </wp:inline>
        </w:drawing>
      </w:r>
    </w:p>
    <w:p w14:paraId="211871A7" w14:textId="55548963" w:rsidR="00DC02B6" w:rsidRPr="00E604B6" w:rsidRDefault="00DC02B6" w:rsidP="00F35EA4">
      <w:pPr>
        <w:rPr>
          <w:rFonts w:cs="Arial"/>
          <w:sz w:val="10"/>
          <w:szCs w:val="22"/>
        </w:rPr>
      </w:pPr>
    </w:p>
    <w:p w14:paraId="01293B39" w14:textId="5E83770A" w:rsidR="0086267D" w:rsidRDefault="0086267D" w:rsidP="00F35EA4">
      <w:pPr>
        <w:rPr>
          <w:rFonts w:cs="Arial"/>
          <w:b/>
          <w:sz w:val="22"/>
          <w:szCs w:val="22"/>
          <w:u w:val="single"/>
        </w:rPr>
      </w:pPr>
      <w:r w:rsidRPr="008C4F42">
        <w:rPr>
          <w:rFonts w:cs="Arial"/>
          <w:bCs/>
          <w:sz w:val="22"/>
          <w:szCs w:val="22"/>
        </w:rPr>
        <w:tab/>
      </w:r>
      <w:r w:rsidRPr="008C4F42">
        <w:rPr>
          <w:rFonts w:cs="Arial"/>
          <w:bCs/>
          <w:sz w:val="22"/>
          <w:szCs w:val="22"/>
        </w:rPr>
        <w:tab/>
      </w:r>
      <w:r w:rsidRPr="008C4F42">
        <w:rPr>
          <w:rFonts w:cs="Arial"/>
          <w:bCs/>
          <w:sz w:val="22"/>
          <w:szCs w:val="22"/>
        </w:rPr>
        <w:tab/>
      </w:r>
      <w:r w:rsidR="00F35EA4">
        <w:rPr>
          <w:rFonts w:cs="Arial"/>
          <w:bCs/>
          <w:sz w:val="22"/>
          <w:szCs w:val="22"/>
        </w:rPr>
        <w:tab/>
      </w:r>
      <w:r w:rsidR="00F35EA4">
        <w:rPr>
          <w:rFonts w:cs="Arial"/>
          <w:bCs/>
          <w:sz w:val="22"/>
          <w:szCs w:val="22"/>
        </w:rPr>
        <w:tab/>
      </w:r>
      <w:r w:rsidR="00DC02B6">
        <w:rPr>
          <w:rFonts w:cs="Arial"/>
          <w:b/>
          <w:bCs/>
          <w:sz w:val="22"/>
          <w:szCs w:val="22"/>
          <w:u w:val="single"/>
          <w:shd w:val="clear" w:color="auto" w:fill="BFBFBF" w:themeFill="background1" w:themeFillShade="BF"/>
        </w:rPr>
        <w:t>Soit au total 52</w:t>
      </w:r>
      <w:r w:rsidRPr="00FD2310">
        <w:rPr>
          <w:rFonts w:cs="Arial"/>
          <w:b/>
          <w:bCs/>
          <w:sz w:val="22"/>
          <w:szCs w:val="22"/>
          <w:u w:val="single"/>
          <w:shd w:val="clear" w:color="auto" w:fill="BFBFBF" w:themeFill="background1" w:themeFillShade="BF"/>
        </w:rPr>
        <w:t xml:space="preserve"> prélèvements par an.</w:t>
      </w:r>
    </w:p>
    <w:p w14:paraId="25D1ACE3" w14:textId="77777777" w:rsidR="00F7480E" w:rsidRDefault="00F7480E" w:rsidP="00982804">
      <w:pPr>
        <w:ind w:firstLine="851"/>
        <w:rPr>
          <w:rFonts w:cs="Arial"/>
          <w:b/>
          <w:sz w:val="22"/>
          <w:szCs w:val="22"/>
          <w:u w:val="single"/>
        </w:rPr>
      </w:pPr>
    </w:p>
    <w:p w14:paraId="77E23643" w14:textId="77777777" w:rsidR="00FD2310" w:rsidRPr="00FD2310" w:rsidRDefault="00FD2310" w:rsidP="00982804">
      <w:pPr>
        <w:ind w:firstLine="851"/>
        <w:rPr>
          <w:rFonts w:cs="Arial"/>
          <w:b/>
          <w:sz w:val="16"/>
          <w:szCs w:val="22"/>
          <w:u w:val="single"/>
        </w:rPr>
      </w:pPr>
    </w:p>
    <w:p w14:paraId="3C489DB7" w14:textId="77777777" w:rsidR="008053DB" w:rsidRPr="00ED717E" w:rsidRDefault="008053DB" w:rsidP="00ED717E">
      <w:pPr>
        <w:shd w:val="clear" w:color="auto" w:fill="C2D69B" w:themeFill="accent3" w:themeFillTint="99"/>
        <w:ind w:left="567" w:firstLine="0"/>
        <w:rPr>
          <w:rFonts w:cs="Arial"/>
          <w:b/>
          <w:sz w:val="22"/>
          <w:szCs w:val="22"/>
          <w:u w:val="single"/>
        </w:rPr>
      </w:pPr>
      <w:r w:rsidRPr="00ED717E">
        <w:rPr>
          <w:rFonts w:cs="Arial"/>
          <w:b/>
          <w:sz w:val="22"/>
          <w:szCs w:val="22"/>
          <w:u w:val="single"/>
        </w:rPr>
        <w:t>CH de Séverac d’Aveyron</w:t>
      </w:r>
    </w:p>
    <w:p w14:paraId="48D750F8" w14:textId="77777777" w:rsidR="00FD2310" w:rsidRDefault="00FD2310" w:rsidP="00FD2310">
      <w:pPr>
        <w:rPr>
          <w:rFonts w:cs="Arial"/>
          <w:sz w:val="22"/>
          <w:szCs w:val="22"/>
        </w:rPr>
      </w:pPr>
      <w:r>
        <w:rPr>
          <w:rFonts w:cs="Arial"/>
          <w:sz w:val="22"/>
          <w:szCs w:val="22"/>
          <w:u w:val="single"/>
        </w:rPr>
        <w:t>P</w:t>
      </w:r>
      <w:r w:rsidRPr="006930F6">
        <w:rPr>
          <w:rFonts w:cs="Arial"/>
          <w:sz w:val="22"/>
          <w:szCs w:val="22"/>
          <w:u w:val="single"/>
        </w:rPr>
        <w:t>oints de prélèvement fourni</w:t>
      </w:r>
      <w:r>
        <w:rPr>
          <w:rFonts w:cs="Arial"/>
          <w:sz w:val="22"/>
          <w:szCs w:val="22"/>
          <w:u w:val="single"/>
        </w:rPr>
        <w:t>s</w:t>
      </w:r>
      <w:r w:rsidRPr="006930F6">
        <w:rPr>
          <w:rFonts w:cs="Arial"/>
          <w:sz w:val="22"/>
          <w:szCs w:val="22"/>
          <w:u w:val="single"/>
        </w:rPr>
        <w:t xml:space="preserve"> à titre indicatif</w:t>
      </w:r>
      <w:r w:rsidRPr="006930F6">
        <w:rPr>
          <w:rFonts w:cs="Arial"/>
          <w:sz w:val="22"/>
          <w:szCs w:val="22"/>
        </w:rPr>
        <w:t> :</w:t>
      </w:r>
    </w:p>
    <w:p w14:paraId="074A0B9F" w14:textId="77777777" w:rsidR="008053DB" w:rsidRPr="008C4F42" w:rsidRDefault="008053DB" w:rsidP="008053DB">
      <w:pPr>
        <w:rPr>
          <w:rFonts w:cs="Arial"/>
          <w:sz w:val="22"/>
          <w:szCs w:val="22"/>
        </w:rPr>
      </w:pPr>
      <w:r>
        <w:rPr>
          <w:rFonts w:cs="Arial"/>
          <w:sz w:val="22"/>
          <w:szCs w:val="22"/>
        </w:rPr>
        <w:t>1</w:t>
      </w:r>
      <w:r w:rsidRPr="008C4F42">
        <w:rPr>
          <w:rFonts w:cs="Arial"/>
          <w:sz w:val="22"/>
          <w:szCs w:val="22"/>
        </w:rPr>
        <w:t xml:space="preserve"> point</w:t>
      </w:r>
      <w:r>
        <w:rPr>
          <w:rFonts w:cs="Arial"/>
          <w:sz w:val="22"/>
          <w:szCs w:val="22"/>
        </w:rPr>
        <w:t xml:space="preserve"> </w:t>
      </w:r>
      <w:r w:rsidRPr="008C4F42">
        <w:rPr>
          <w:rFonts w:cs="Arial"/>
          <w:sz w:val="22"/>
          <w:szCs w:val="22"/>
        </w:rPr>
        <w:t>par trimestre</w:t>
      </w:r>
    </w:p>
    <w:p w14:paraId="3EAC77DA" w14:textId="77777777" w:rsidR="008053DB" w:rsidRDefault="008053DB" w:rsidP="00F35EA4">
      <w:pPr>
        <w:rPr>
          <w:rFonts w:cs="Arial"/>
          <w:b/>
          <w:sz w:val="22"/>
          <w:szCs w:val="22"/>
          <w:u w:val="single"/>
        </w:rPr>
      </w:pPr>
      <w:r w:rsidRPr="008C4F42">
        <w:rPr>
          <w:rFonts w:cs="Arial"/>
          <w:bCs/>
          <w:sz w:val="22"/>
          <w:szCs w:val="22"/>
        </w:rPr>
        <w:tab/>
      </w:r>
      <w:r w:rsidRPr="008C4F42">
        <w:rPr>
          <w:rFonts w:cs="Arial"/>
          <w:bCs/>
          <w:sz w:val="22"/>
          <w:szCs w:val="22"/>
        </w:rPr>
        <w:tab/>
      </w:r>
      <w:r w:rsidRPr="008C4F42">
        <w:rPr>
          <w:rFonts w:cs="Arial"/>
          <w:bCs/>
          <w:sz w:val="22"/>
          <w:szCs w:val="22"/>
        </w:rPr>
        <w:tab/>
      </w:r>
      <w:r>
        <w:rPr>
          <w:rFonts w:cs="Arial"/>
          <w:bCs/>
          <w:sz w:val="22"/>
          <w:szCs w:val="22"/>
        </w:rPr>
        <w:tab/>
      </w:r>
      <w:r w:rsidR="00F35EA4">
        <w:rPr>
          <w:rFonts w:cs="Arial"/>
          <w:bCs/>
          <w:sz w:val="22"/>
          <w:szCs w:val="22"/>
        </w:rPr>
        <w:tab/>
      </w:r>
      <w:r w:rsidRPr="00FD2310">
        <w:rPr>
          <w:rFonts w:cs="Arial"/>
          <w:b/>
          <w:bCs/>
          <w:sz w:val="22"/>
          <w:szCs w:val="22"/>
          <w:u w:val="single"/>
          <w:shd w:val="clear" w:color="auto" w:fill="BFBFBF" w:themeFill="background1" w:themeFillShade="BF"/>
        </w:rPr>
        <w:t>Soit au total 4 prélèvements par an.</w:t>
      </w:r>
    </w:p>
    <w:p w14:paraId="797EBCA9" w14:textId="77777777" w:rsidR="00D71E44" w:rsidRDefault="00D71E44" w:rsidP="00982804">
      <w:pPr>
        <w:ind w:firstLine="851"/>
        <w:rPr>
          <w:rFonts w:cs="Arial"/>
          <w:b/>
          <w:sz w:val="22"/>
          <w:szCs w:val="22"/>
          <w:u w:val="single"/>
        </w:rPr>
      </w:pPr>
    </w:p>
    <w:p w14:paraId="0E1890C4" w14:textId="77777777" w:rsidR="00FF6B2C" w:rsidRPr="00FD2310" w:rsidRDefault="00FF6B2C" w:rsidP="00982804">
      <w:pPr>
        <w:ind w:firstLine="851"/>
        <w:rPr>
          <w:rFonts w:cs="Arial"/>
          <w:b/>
          <w:sz w:val="14"/>
          <w:szCs w:val="22"/>
          <w:u w:val="single"/>
        </w:rPr>
      </w:pPr>
    </w:p>
    <w:p w14:paraId="5F765BEF" w14:textId="3F35722D" w:rsidR="00853BF5" w:rsidRPr="00ED717E" w:rsidRDefault="00853BF5" w:rsidP="00F35EA4">
      <w:pPr>
        <w:rPr>
          <w:rFonts w:cs="Arial"/>
          <w:b/>
          <w:sz w:val="22"/>
          <w:szCs w:val="22"/>
          <w:u w:val="single"/>
        </w:rPr>
      </w:pPr>
      <w:r w:rsidRPr="00ED717E">
        <w:rPr>
          <w:rFonts w:cs="Arial"/>
          <w:b/>
          <w:sz w:val="22"/>
          <w:szCs w:val="22"/>
          <w:u w:val="single"/>
        </w:rPr>
        <w:t xml:space="preserve">Calendrier des prélèvements </w:t>
      </w:r>
      <w:r w:rsidR="00ED717E" w:rsidRPr="00ED717E">
        <w:rPr>
          <w:rFonts w:cs="Arial"/>
          <w:b/>
          <w:sz w:val="22"/>
          <w:szCs w:val="22"/>
          <w:u w:val="single"/>
        </w:rPr>
        <w:t xml:space="preserve">pour l’ensemble des lots </w:t>
      </w:r>
      <w:r w:rsidRPr="00ED717E">
        <w:rPr>
          <w:rFonts w:cs="Arial"/>
          <w:b/>
          <w:sz w:val="22"/>
          <w:szCs w:val="22"/>
          <w:u w:val="single"/>
        </w:rPr>
        <w:t>:</w:t>
      </w:r>
    </w:p>
    <w:p w14:paraId="5AB1CA85" w14:textId="77777777" w:rsidR="00853BF5" w:rsidRPr="00FD2310" w:rsidRDefault="00853BF5" w:rsidP="00982804">
      <w:pPr>
        <w:ind w:firstLine="851"/>
        <w:rPr>
          <w:rFonts w:cs="Arial"/>
          <w:b/>
          <w:sz w:val="10"/>
          <w:szCs w:val="22"/>
        </w:rPr>
      </w:pPr>
    </w:p>
    <w:p w14:paraId="71B34354" w14:textId="6772F61B" w:rsidR="00853BF5" w:rsidRPr="00E310B4" w:rsidRDefault="00FD2310" w:rsidP="00982804">
      <w:pPr>
        <w:tabs>
          <w:tab w:val="clear" w:pos="851"/>
          <w:tab w:val="left" w:pos="567"/>
        </w:tabs>
        <w:spacing w:before="0"/>
        <w:ind w:left="567" w:firstLine="0"/>
        <w:rPr>
          <w:rFonts w:cs="Arial"/>
          <w:sz w:val="22"/>
          <w:szCs w:val="22"/>
        </w:rPr>
      </w:pPr>
      <w:r>
        <w:rPr>
          <w:rFonts w:cs="Arial"/>
          <w:sz w:val="22"/>
          <w:szCs w:val="22"/>
        </w:rPr>
        <w:t>L</w:t>
      </w:r>
      <w:r w:rsidR="00853BF5" w:rsidRPr="007E7650">
        <w:rPr>
          <w:rFonts w:cs="Arial"/>
          <w:sz w:val="22"/>
          <w:szCs w:val="22"/>
        </w:rPr>
        <w:t xml:space="preserve">es prélèvements devront être </w:t>
      </w:r>
      <w:r w:rsidR="000617C8">
        <w:rPr>
          <w:rFonts w:cs="Arial"/>
          <w:sz w:val="22"/>
          <w:szCs w:val="22"/>
        </w:rPr>
        <w:t>planifiés</w:t>
      </w:r>
      <w:r w:rsidR="00853BF5" w:rsidRPr="007E7650">
        <w:rPr>
          <w:rFonts w:cs="Arial"/>
          <w:sz w:val="22"/>
          <w:szCs w:val="22"/>
        </w:rPr>
        <w:t xml:space="preserve"> </w:t>
      </w:r>
      <w:r w:rsidR="004A03D8">
        <w:rPr>
          <w:rFonts w:cs="Arial"/>
          <w:sz w:val="22"/>
          <w:szCs w:val="22"/>
        </w:rPr>
        <w:t xml:space="preserve">selon les fréquences indiquées ci-dessus selon les établissements </w:t>
      </w:r>
      <w:r w:rsidR="00853BF5">
        <w:rPr>
          <w:rFonts w:cs="Arial"/>
          <w:sz w:val="22"/>
          <w:szCs w:val="22"/>
        </w:rPr>
        <w:t xml:space="preserve">à la demande du Maître d’Ouvrage </w:t>
      </w:r>
      <w:r w:rsidR="00853BF5" w:rsidRPr="007E7650">
        <w:rPr>
          <w:rFonts w:cs="Arial"/>
          <w:sz w:val="22"/>
          <w:szCs w:val="22"/>
        </w:rPr>
        <w:t xml:space="preserve">qui prendra contact avec le titulaire par mail afin de planifier l'intervention </w:t>
      </w:r>
      <w:r w:rsidR="00853BF5" w:rsidRPr="00E310B4">
        <w:rPr>
          <w:rFonts w:cs="Arial"/>
          <w:sz w:val="22"/>
          <w:szCs w:val="22"/>
        </w:rPr>
        <w:t>dans le calendrier annuel d’intervention</w:t>
      </w:r>
      <w:r w:rsidR="00853BF5">
        <w:rPr>
          <w:rFonts w:cs="Arial"/>
          <w:sz w:val="22"/>
          <w:szCs w:val="22"/>
        </w:rPr>
        <w:t>.</w:t>
      </w:r>
    </w:p>
    <w:p w14:paraId="052AE6C1" w14:textId="16F85BD3" w:rsidR="00853BF5" w:rsidRDefault="00853BF5" w:rsidP="00982804">
      <w:pPr>
        <w:tabs>
          <w:tab w:val="clear" w:pos="851"/>
          <w:tab w:val="left" w:pos="567"/>
          <w:tab w:val="left" w:pos="709"/>
        </w:tabs>
        <w:ind w:left="567" w:firstLine="0"/>
        <w:rPr>
          <w:rFonts w:cs="Arial"/>
          <w:sz w:val="22"/>
          <w:szCs w:val="22"/>
        </w:rPr>
      </w:pPr>
      <w:r w:rsidRPr="005F6514">
        <w:rPr>
          <w:rFonts w:cs="Arial"/>
          <w:sz w:val="22"/>
          <w:szCs w:val="22"/>
        </w:rPr>
        <w:t>Les prestations s'exécuteront du lundi au vendredi</w:t>
      </w:r>
      <w:r w:rsidR="005F6514">
        <w:rPr>
          <w:rFonts w:cs="Arial"/>
          <w:sz w:val="22"/>
          <w:szCs w:val="22"/>
        </w:rPr>
        <w:t xml:space="preserve"> de 8h à 16h, hors jours </w:t>
      </w:r>
      <w:r w:rsidR="005F6514" w:rsidRPr="005F6514">
        <w:rPr>
          <w:rFonts w:cs="Arial"/>
          <w:sz w:val="22"/>
          <w:szCs w:val="22"/>
        </w:rPr>
        <w:t>fériés.</w:t>
      </w:r>
    </w:p>
    <w:p w14:paraId="50E772E3" w14:textId="77777777" w:rsidR="00562531" w:rsidRDefault="00562531" w:rsidP="00982804">
      <w:pPr>
        <w:tabs>
          <w:tab w:val="clear" w:pos="851"/>
          <w:tab w:val="left" w:pos="567"/>
          <w:tab w:val="left" w:pos="709"/>
        </w:tabs>
        <w:ind w:left="567" w:firstLine="0"/>
        <w:rPr>
          <w:rFonts w:cs="Arial"/>
          <w:sz w:val="22"/>
          <w:szCs w:val="22"/>
        </w:rPr>
      </w:pPr>
    </w:p>
    <w:p w14:paraId="59E329B1" w14:textId="77777777" w:rsidR="00FF6B2C" w:rsidRPr="00FD2310" w:rsidRDefault="00FF6B2C" w:rsidP="00F35EA4">
      <w:pPr>
        <w:tabs>
          <w:tab w:val="clear" w:pos="851"/>
          <w:tab w:val="left" w:pos="567"/>
          <w:tab w:val="left" w:pos="709"/>
        </w:tabs>
        <w:ind w:firstLine="0"/>
        <w:rPr>
          <w:rFonts w:cs="Arial"/>
          <w:sz w:val="2"/>
          <w:szCs w:val="22"/>
        </w:rPr>
      </w:pPr>
    </w:p>
    <w:p w14:paraId="7AC35240" w14:textId="0A09A13F" w:rsidR="00E67D56" w:rsidRDefault="00E67D56" w:rsidP="00E67D56">
      <w:pPr>
        <w:pStyle w:val="Corps"/>
        <w:spacing w:before="100" w:beforeAutospacing="1"/>
        <w:ind w:left="567"/>
        <w:rPr>
          <w:rFonts w:ascii="Arial" w:hAnsi="Arial" w:cs="Arial"/>
        </w:rPr>
      </w:pPr>
      <w:r w:rsidRPr="00F35EA4">
        <w:rPr>
          <w:rFonts w:ascii="Arial" w:hAnsi="Arial" w:cs="Arial"/>
          <w:b/>
        </w:rPr>
        <w:t>Concernant le CH de Lunel</w:t>
      </w:r>
      <w:r>
        <w:rPr>
          <w:rFonts w:ascii="Arial" w:hAnsi="Arial" w:cs="Arial"/>
        </w:rPr>
        <w:t>, le calendrier est indiqué dans le tableau ci-dessous :</w:t>
      </w:r>
    </w:p>
    <w:p w14:paraId="3237511E" w14:textId="77777777" w:rsidR="00E67D56" w:rsidRDefault="00E67D56" w:rsidP="00E67D56">
      <w:pPr>
        <w:pStyle w:val="Corps"/>
        <w:spacing w:before="100" w:beforeAutospacing="1"/>
        <w:ind w:left="567"/>
        <w:rPr>
          <w:rFonts w:ascii="Arial" w:hAnsi="Arial" w:cs="Arial"/>
        </w:rPr>
      </w:pPr>
      <w:r w:rsidRPr="00773FCD">
        <w:rPr>
          <w:noProof/>
          <w:lang w:eastAsia="fr-FR"/>
        </w:rPr>
        <w:drawing>
          <wp:inline distT="0" distB="0" distL="0" distR="0" wp14:anchorId="7A35F35A" wp14:editId="02C5B105">
            <wp:extent cx="6570980" cy="2373630"/>
            <wp:effectExtent l="0" t="0" r="127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70980" cy="2373630"/>
                    </a:xfrm>
                    <a:prstGeom prst="rect">
                      <a:avLst/>
                    </a:prstGeom>
                    <a:noFill/>
                    <a:ln>
                      <a:noFill/>
                    </a:ln>
                  </pic:spPr>
                </pic:pic>
              </a:graphicData>
            </a:graphic>
          </wp:inline>
        </w:drawing>
      </w:r>
    </w:p>
    <w:p w14:paraId="21A47351" w14:textId="01450E06" w:rsidR="00D817CE" w:rsidRDefault="00D817CE" w:rsidP="00861690">
      <w:pPr>
        <w:pStyle w:val="Retraitnormal"/>
        <w:ind w:left="0" w:firstLine="0"/>
        <w:rPr>
          <w:sz w:val="10"/>
        </w:rPr>
      </w:pPr>
    </w:p>
    <w:p w14:paraId="5137A1DE" w14:textId="7B26729C" w:rsidR="00D817CE" w:rsidRDefault="00D817CE" w:rsidP="00861690">
      <w:pPr>
        <w:pStyle w:val="Retraitnormal"/>
        <w:ind w:left="0" w:firstLine="0"/>
        <w:rPr>
          <w:sz w:val="10"/>
        </w:rPr>
      </w:pPr>
    </w:p>
    <w:p w14:paraId="0D07B42D" w14:textId="076DDBA2" w:rsidR="00562531" w:rsidRDefault="00562531" w:rsidP="00861690">
      <w:pPr>
        <w:pStyle w:val="Retraitnormal"/>
        <w:ind w:left="0" w:firstLine="0"/>
        <w:rPr>
          <w:sz w:val="10"/>
        </w:rPr>
      </w:pPr>
    </w:p>
    <w:p w14:paraId="1C8F91B9" w14:textId="77777777" w:rsidR="00E604B6" w:rsidRDefault="00E604B6" w:rsidP="00861690">
      <w:pPr>
        <w:pStyle w:val="Retraitnormal"/>
        <w:ind w:left="0" w:firstLine="0"/>
        <w:rPr>
          <w:sz w:val="10"/>
        </w:rPr>
      </w:pPr>
    </w:p>
    <w:p w14:paraId="5DC220BA" w14:textId="4966E428" w:rsidR="00D817CE" w:rsidRPr="005F7814" w:rsidRDefault="00D817CE" w:rsidP="005F7814">
      <w:pPr>
        <w:pStyle w:val="Titre4"/>
        <w:tabs>
          <w:tab w:val="clear" w:pos="3851"/>
          <w:tab w:val="num" w:pos="2835"/>
        </w:tabs>
        <w:ind w:left="2268" w:hanging="567"/>
        <w:rPr>
          <w:rFonts w:ascii="Arial" w:hAnsi="Arial" w:cs="Arial"/>
          <w:szCs w:val="22"/>
        </w:rPr>
      </w:pPr>
      <w:bookmarkStart w:id="28" w:name="_Toc208498703"/>
      <w:r w:rsidRPr="005F7814">
        <w:rPr>
          <w:rFonts w:ascii="Arial" w:hAnsi="Arial" w:cs="Arial"/>
          <w:szCs w:val="22"/>
        </w:rPr>
        <w:lastRenderedPageBreak/>
        <w:t>Analyses eau blanchisserie</w:t>
      </w:r>
      <w:bookmarkEnd w:id="28"/>
    </w:p>
    <w:p w14:paraId="7B6E6864" w14:textId="77777777" w:rsidR="00D817CE" w:rsidRPr="00D817CE" w:rsidRDefault="00D817CE" w:rsidP="00D817CE">
      <w:pPr>
        <w:pStyle w:val="Retraitnormal"/>
        <w:rPr>
          <w:sz w:val="10"/>
          <w:szCs w:val="10"/>
        </w:rPr>
      </w:pPr>
    </w:p>
    <w:p w14:paraId="55A7C8F3" w14:textId="498AC8BC" w:rsidR="00D817CE" w:rsidRDefault="00D817CE" w:rsidP="00D817CE">
      <w:pPr>
        <w:ind w:left="708" w:firstLine="1"/>
        <w:rPr>
          <w:rFonts w:cs="Arial"/>
          <w:sz w:val="22"/>
          <w:szCs w:val="22"/>
        </w:rPr>
      </w:pPr>
      <w:r w:rsidRPr="00D817CE">
        <w:rPr>
          <w:rFonts w:cs="Arial"/>
          <w:sz w:val="22"/>
          <w:szCs w:val="22"/>
        </w:rPr>
        <w:t>Les prestations d’analyse sont les suivantes :</w:t>
      </w:r>
    </w:p>
    <w:p w14:paraId="20D4FF9A" w14:textId="51068021" w:rsidR="00D817CE" w:rsidRPr="00D817CE" w:rsidRDefault="00D817CE" w:rsidP="00D817CE">
      <w:pPr>
        <w:ind w:firstLine="0"/>
        <w:rPr>
          <w:rFonts w:cs="Arial"/>
          <w:sz w:val="6"/>
          <w:szCs w:val="6"/>
        </w:rPr>
      </w:pPr>
    </w:p>
    <w:p w14:paraId="265E6AF3" w14:textId="676B2195" w:rsidR="00D817CE" w:rsidRPr="00D817CE" w:rsidRDefault="00D817CE" w:rsidP="00D817CE">
      <w:pPr>
        <w:ind w:left="708"/>
        <w:rPr>
          <w:rFonts w:cs="Arial"/>
          <w:b/>
          <w:bCs/>
          <w:sz w:val="22"/>
          <w:szCs w:val="22"/>
          <w:u w:val="single"/>
        </w:rPr>
      </w:pPr>
      <w:r w:rsidRPr="00D817CE">
        <w:rPr>
          <w:rFonts w:cs="Arial"/>
          <w:b/>
          <w:bCs/>
          <w:sz w:val="22"/>
          <w:szCs w:val="22"/>
          <w:u w:val="single"/>
        </w:rPr>
        <w:t xml:space="preserve">Microbiologie : </w:t>
      </w:r>
    </w:p>
    <w:p w14:paraId="13F43071" w14:textId="77777777" w:rsidR="00D817CE" w:rsidRPr="00D817CE" w:rsidRDefault="00D817CE" w:rsidP="00D817CE">
      <w:pPr>
        <w:ind w:left="708"/>
        <w:rPr>
          <w:rFonts w:cs="Arial"/>
          <w:b/>
          <w:bCs/>
          <w:sz w:val="22"/>
          <w:szCs w:val="22"/>
          <w:u w:val="single"/>
        </w:rPr>
      </w:pPr>
    </w:p>
    <w:p w14:paraId="0F39A201" w14:textId="77777777" w:rsidR="00D817CE" w:rsidRPr="00D817CE" w:rsidRDefault="00D817CE" w:rsidP="00D817CE">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xml:space="preserve">- </w:t>
      </w:r>
      <w:proofErr w:type="spellStart"/>
      <w:r w:rsidRPr="00D817CE">
        <w:rPr>
          <w:rFonts w:cs="Arial"/>
          <w:sz w:val="22"/>
          <w:szCs w:val="22"/>
        </w:rPr>
        <w:t>bacillus</w:t>
      </w:r>
      <w:proofErr w:type="spellEnd"/>
      <w:r w:rsidRPr="00D817CE">
        <w:rPr>
          <w:rFonts w:cs="Arial"/>
          <w:sz w:val="22"/>
          <w:szCs w:val="22"/>
        </w:rPr>
        <w:t xml:space="preserve"> </w:t>
      </w:r>
      <w:proofErr w:type="spellStart"/>
      <w:r w:rsidRPr="00D817CE">
        <w:rPr>
          <w:rFonts w:cs="Arial"/>
          <w:sz w:val="22"/>
          <w:szCs w:val="22"/>
        </w:rPr>
        <w:t>cereus</w:t>
      </w:r>
      <w:proofErr w:type="spellEnd"/>
      <w:r w:rsidRPr="00D817CE">
        <w:rPr>
          <w:rFonts w:cs="Arial"/>
          <w:sz w:val="22"/>
          <w:szCs w:val="22"/>
        </w:rPr>
        <w:t xml:space="preserve"> présomptifs à 36°C</w:t>
      </w:r>
    </w:p>
    <w:p w14:paraId="3108BCE8" w14:textId="77777777" w:rsidR="00D817CE" w:rsidRPr="00D817CE" w:rsidRDefault="00D817CE" w:rsidP="00D817CE">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bactéries coliformes à 36°C</w:t>
      </w:r>
    </w:p>
    <w:p w14:paraId="3743E121" w14:textId="77777777" w:rsidR="00D817CE" w:rsidRPr="00D817CE" w:rsidRDefault="00D817CE" w:rsidP="00D817CE">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micro-organismes aérobies à 36°C 44h (PCA)</w:t>
      </w:r>
    </w:p>
    <w:p w14:paraId="42208874" w14:textId="77777777" w:rsidR="00D817CE" w:rsidRPr="00D817CE" w:rsidRDefault="00D817CE" w:rsidP="00D817CE">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micro-organismes aérobies à 22°C 68h (PCA)</w:t>
      </w:r>
    </w:p>
    <w:p w14:paraId="751F9F55" w14:textId="77777777" w:rsidR="00D817CE" w:rsidRPr="00D817CE" w:rsidRDefault="00D817CE" w:rsidP="00D817CE">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Escherichia coli</w:t>
      </w:r>
    </w:p>
    <w:p w14:paraId="45169A80" w14:textId="782F3A4D" w:rsidR="002F4CEE" w:rsidRPr="00CE2E14" w:rsidRDefault="00D817CE" w:rsidP="00CE2E14">
      <w:pPr>
        <w:tabs>
          <w:tab w:val="clear" w:pos="851"/>
          <w:tab w:val="clear" w:pos="1560"/>
          <w:tab w:val="clear" w:pos="2127"/>
        </w:tabs>
        <w:spacing w:before="0" w:line="276" w:lineRule="auto"/>
        <w:ind w:left="709" w:firstLine="0"/>
        <w:jc w:val="left"/>
        <w:rPr>
          <w:rFonts w:cs="Arial"/>
          <w:sz w:val="22"/>
          <w:szCs w:val="22"/>
        </w:rPr>
      </w:pPr>
      <w:r w:rsidRPr="00D817CE">
        <w:rPr>
          <w:rFonts w:cs="Arial"/>
          <w:sz w:val="22"/>
          <w:szCs w:val="22"/>
        </w:rPr>
        <w:t xml:space="preserve">- Pseudomonas </w:t>
      </w:r>
      <w:proofErr w:type="spellStart"/>
      <w:r w:rsidRPr="00D817CE">
        <w:rPr>
          <w:rFonts w:cs="Arial"/>
          <w:sz w:val="22"/>
          <w:szCs w:val="22"/>
        </w:rPr>
        <w:t>aeruginosa</w:t>
      </w:r>
      <w:proofErr w:type="spellEnd"/>
    </w:p>
    <w:p w14:paraId="2EE8E441" w14:textId="663E24DB" w:rsidR="00D817CE" w:rsidRDefault="00D817CE" w:rsidP="00D817CE">
      <w:pPr>
        <w:ind w:left="567" w:firstLine="0"/>
        <w:rPr>
          <w:rFonts w:cs="Arial"/>
          <w:b/>
          <w:bCs/>
          <w:sz w:val="8"/>
          <w:szCs w:val="8"/>
          <w:u w:val="single"/>
        </w:rPr>
      </w:pPr>
    </w:p>
    <w:p w14:paraId="571BA329" w14:textId="1C9B960F" w:rsidR="00562531" w:rsidRPr="00D817CE" w:rsidRDefault="00562531" w:rsidP="00D817CE">
      <w:pPr>
        <w:ind w:left="567" w:firstLine="0"/>
        <w:rPr>
          <w:rFonts w:cs="Arial"/>
          <w:b/>
          <w:bCs/>
          <w:sz w:val="8"/>
          <w:szCs w:val="8"/>
          <w:u w:val="single"/>
        </w:rPr>
      </w:pPr>
    </w:p>
    <w:p w14:paraId="3789520D" w14:textId="77777777" w:rsidR="00D817CE" w:rsidRPr="00ED717E" w:rsidRDefault="00D817CE" w:rsidP="00ED717E">
      <w:pPr>
        <w:shd w:val="clear" w:color="auto" w:fill="95B3D7" w:themeFill="accent1" w:themeFillTint="99"/>
        <w:ind w:left="567" w:firstLine="0"/>
        <w:jc w:val="center"/>
        <w:rPr>
          <w:rFonts w:cs="Arial"/>
          <w:b/>
          <w:sz w:val="22"/>
          <w:szCs w:val="22"/>
          <w:u w:val="single"/>
        </w:rPr>
      </w:pPr>
      <w:r w:rsidRPr="00ED717E">
        <w:rPr>
          <w:rFonts w:cs="Arial"/>
          <w:b/>
          <w:sz w:val="22"/>
          <w:szCs w:val="22"/>
          <w:u w:val="single"/>
        </w:rPr>
        <w:t>LOT 1</w:t>
      </w:r>
    </w:p>
    <w:p w14:paraId="2A1D9EA8" w14:textId="77777777" w:rsidR="00D817CE" w:rsidRPr="00D817CE" w:rsidRDefault="00D817CE" w:rsidP="00D817CE">
      <w:pPr>
        <w:ind w:left="567" w:firstLine="0"/>
        <w:rPr>
          <w:rFonts w:cs="Arial"/>
          <w:b/>
          <w:bCs/>
          <w:sz w:val="12"/>
          <w:szCs w:val="12"/>
          <w:u w:val="single"/>
        </w:rPr>
      </w:pPr>
    </w:p>
    <w:p w14:paraId="4D5C5604" w14:textId="77777777" w:rsidR="00D817CE" w:rsidRPr="00ED717E" w:rsidRDefault="00D817CE" w:rsidP="00ED717E">
      <w:pPr>
        <w:shd w:val="clear" w:color="auto" w:fill="95B3D7" w:themeFill="accent1" w:themeFillTint="99"/>
        <w:ind w:left="567" w:firstLine="0"/>
        <w:jc w:val="left"/>
        <w:rPr>
          <w:rFonts w:cs="Arial"/>
          <w:b/>
          <w:sz w:val="22"/>
          <w:szCs w:val="22"/>
          <w:u w:val="single"/>
        </w:rPr>
      </w:pPr>
      <w:r w:rsidRPr="00ED717E">
        <w:rPr>
          <w:rFonts w:cs="Arial"/>
          <w:b/>
          <w:sz w:val="22"/>
          <w:szCs w:val="22"/>
          <w:u w:val="single"/>
        </w:rPr>
        <w:t>CHU Montpellier</w:t>
      </w:r>
    </w:p>
    <w:p w14:paraId="6A5CC020" w14:textId="77777777" w:rsidR="00D817CE" w:rsidRPr="00D817CE" w:rsidRDefault="00D817CE" w:rsidP="00D817CE">
      <w:pPr>
        <w:rPr>
          <w:rFonts w:cs="Arial"/>
          <w:sz w:val="2"/>
          <w:szCs w:val="2"/>
          <w:u w:val="single"/>
        </w:rPr>
      </w:pPr>
    </w:p>
    <w:p w14:paraId="03438251" w14:textId="77777777" w:rsidR="00D817CE" w:rsidRPr="00D817CE" w:rsidRDefault="00D817CE" w:rsidP="00D817CE">
      <w:pPr>
        <w:rPr>
          <w:rFonts w:cs="Arial"/>
          <w:sz w:val="22"/>
          <w:szCs w:val="22"/>
        </w:rPr>
      </w:pPr>
      <w:r w:rsidRPr="00D817CE">
        <w:rPr>
          <w:rFonts w:cs="Arial"/>
          <w:sz w:val="22"/>
          <w:szCs w:val="22"/>
          <w:u w:val="single"/>
        </w:rPr>
        <w:t>Points de prélèvement fournis à titre indicatif</w:t>
      </w:r>
      <w:r w:rsidRPr="00D817CE">
        <w:rPr>
          <w:rFonts w:cs="Arial"/>
          <w:sz w:val="22"/>
          <w:szCs w:val="22"/>
        </w:rPr>
        <w:t> :</w:t>
      </w:r>
    </w:p>
    <w:p w14:paraId="4FEB061C" w14:textId="77777777" w:rsidR="00D817CE" w:rsidRPr="00D817CE" w:rsidRDefault="00D817CE" w:rsidP="00D817CE">
      <w:pPr>
        <w:spacing w:line="259" w:lineRule="auto"/>
        <w:rPr>
          <w:rFonts w:cs="Arial"/>
          <w:sz w:val="22"/>
          <w:szCs w:val="22"/>
        </w:rPr>
      </w:pPr>
      <w:r w:rsidRPr="00D817CE">
        <w:rPr>
          <w:rFonts w:cs="Arial"/>
          <w:sz w:val="22"/>
          <w:szCs w:val="22"/>
        </w:rPr>
        <w:t>Récupérateur énergie aval</w:t>
      </w:r>
      <w:r w:rsidRPr="00D817CE">
        <w:tab/>
      </w:r>
      <w:r w:rsidRPr="00D817CE">
        <w:tab/>
      </w:r>
      <w:r w:rsidRPr="00D817CE">
        <w:rPr>
          <w:rFonts w:cs="Arial"/>
          <w:sz w:val="22"/>
          <w:szCs w:val="22"/>
        </w:rPr>
        <w:t>4 prélèvements par an</w:t>
      </w:r>
    </w:p>
    <w:p w14:paraId="06565238" w14:textId="22C6A6F9" w:rsidR="00D817CE" w:rsidRPr="00D817CE" w:rsidRDefault="00CE2E14" w:rsidP="00D817CE">
      <w:pPr>
        <w:spacing w:line="259" w:lineRule="auto"/>
        <w:rPr>
          <w:rFonts w:cs="Arial"/>
          <w:sz w:val="22"/>
          <w:szCs w:val="22"/>
        </w:rPr>
      </w:pPr>
      <w:r>
        <w:rPr>
          <w:rFonts w:cs="Arial"/>
          <w:sz w:val="22"/>
          <w:szCs w:val="22"/>
        </w:rPr>
        <w:t>A</w:t>
      </w:r>
      <w:r w:rsidR="00D817CE" w:rsidRPr="00D817CE">
        <w:rPr>
          <w:rFonts w:cs="Arial"/>
          <w:sz w:val="22"/>
          <w:szCs w:val="22"/>
        </w:rPr>
        <w:t>doucisseur</w:t>
      </w:r>
      <w:r w:rsidR="00D817CE" w:rsidRPr="00D817CE">
        <w:tab/>
      </w:r>
      <w:r w:rsidR="00D817CE" w:rsidRPr="00D817CE">
        <w:tab/>
      </w:r>
      <w:r w:rsidR="00D817CE" w:rsidRPr="00D817CE">
        <w:tab/>
      </w:r>
      <w:r w:rsidR="00D817CE" w:rsidRPr="00D817CE">
        <w:tab/>
      </w:r>
      <w:r w:rsidR="00D817CE" w:rsidRPr="00D817CE">
        <w:rPr>
          <w:rFonts w:cs="Arial"/>
          <w:sz w:val="22"/>
          <w:szCs w:val="22"/>
        </w:rPr>
        <w:t>4 prélèvements par an</w:t>
      </w:r>
    </w:p>
    <w:p w14:paraId="389CE3FE" w14:textId="2BB66CC6" w:rsidR="00D817CE" w:rsidRPr="00D817CE" w:rsidRDefault="00420101" w:rsidP="00D817CE">
      <w:pPr>
        <w:spacing w:line="259" w:lineRule="auto"/>
        <w:rPr>
          <w:rFonts w:cs="Arial"/>
          <w:sz w:val="22"/>
          <w:szCs w:val="22"/>
        </w:rPr>
      </w:pPr>
      <w:r>
        <w:rPr>
          <w:rFonts w:cs="Arial"/>
          <w:sz w:val="22"/>
          <w:szCs w:val="22"/>
        </w:rPr>
        <w:t>T</w:t>
      </w:r>
      <w:r w:rsidR="00D817CE" w:rsidRPr="00D817CE">
        <w:rPr>
          <w:rFonts w:cs="Arial"/>
          <w:sz w:val="22"/>
          <w:szCs w:val="22"/>
        </w:rPr>
        <w:t>unnels de lavage</w:t>
      </w:r>
      <w:r w:rsidR="00D817CE" w:rsidRPr="00D817CE">
        <w:tab/>
      </w:r>
      <w:r w:rsidR="00D817CE" w:rsidRPr="00D817CE">
        <w:tab/>
      </w:r>
      <w:r w:rsidR="00D817CE" w:rsidRPr="00D817CE">
        <w:tab/>
      </w:r>
      <w:r>
        <w:t>8</w:t>
      </w:r>
      <w:r w:rsidR="00D817CE" w:rsidRPr="00D817CE">
        <w:rPr>
          <w:rFonts w:cs="Arial"/>
          <w:sz w:val="22"/>
          <w:szCs w:val="22"/>
        </w:rPr>
        <w:t xml:space="preserve"> prélèvements par an</w:t>
      </w:r>
      <w:r>
        <w:rPr>
          <w:rFonts w:cs="Arial"/>
          <w:sz w:val="22"/>
          <w:szCs w:val="22"/>
        </w:rPr>
        <w:t xml:space="preserve"> (2 tunnels).</w:t>
      </w:r>
    </w:p>
    <w:p w14:paraId="75E36335" w14:textId="77777777" w:rsidR="00D817CE" w:rsidRPr="00D817CE" w:rsidRDefault="00D817CE" w:rsidP="00D817CE">
      <w:pPr>
        <w:pStyle w:val="Retraitnormal"/>
        <w:ind w:left="0" w:firstLine="0"/>
        <w:rPr>
          <w:sz w:val="6"/>
          <w:szCs w:val="6"/>
        </w:rPr>
      </w:pPr>
    </w:p>
    <w:p w14:paraId="2F61E396" w14:textId="77777777" w:rsidR="00D817CE" w:rsidRPr="00D817CE" w:rsidRDefault="00D817CE" w:rsidP="00D817CE">
      <w:pPr>
        <w:ind w:firstLine="3545"/>
        <w:rPr>
          <w:rFonts w:cs="Arial"/>
          <w:b/>
          <w:bCs/>
          <w:sz w:val="22"/>
          <w:szCs w:val="22"/>
          <w:u w:val="single"/>
        </w:rPr>
      </w:pPr>
      <w:r w:rsidRPr="002F4CEE">
        <w:rPr>
          <w:rFonts w:cs="Arial"/>
          <w:b/>
          <w:bCs/>
          <w:sz w:val="22"/>
          <w:szCs w:val="22"/>
          <w:highlight w:val="darkGray"/>
          <w:u w:val="single"/>
        </w:rPr>
        <w:t>Soit au total 16 prélèvements par an.</w:t>
      </w:r>
    </w:p>
    <w:p w14:paraId="5964CABB" w14:textId="77777777" w:rsidR="00D817CE" w:rsidRPr="00A527DF" w:rsidRDefault="00D817CE" w:rsidP="00D817CE">
      <w:pPr>
        <w:pStyle w:val="Retraitnormal"/>
        <w:ind w:left="0" w:firstLine="0"/>
        <w:rPr>
          <w:sz w:val="10"/>
          <w:szCs w:val="10"/>
        </w:rPr>
      </w:pPr>
    </w:p>
    <w:p w14:paraId="441BF488" w14:textId="34D99607" w:rsidR="00D817CE" w:rsidRPr="00E604B6" w:rsidRDefault="00D817CE" w:rsidP="00861690">
      <w:pPr>
        <w:pStyle w:val="Retraitnormal"/>
        <w:ind w:left="0" w:firstLine="0"/>
        <w:rPr>
          <w:sz w:val="2"/>
        </w:rPr>
      </w:pPr>
    </w:p>
    <w:p w14:paraId="632E2D8B" w14:textId="5963FE6D" w:rsidR="00CE2E14" w:rsidRPr="00420101" w:rsidRDefault="00CE2E14" w:rsidP="00CE2E14">
      <w:pPr>
        <w:rPr>
          <w:rFonts w:cs="Arial"/>
          <w:b/>
          <w:sz w:val="22"/>
          <w:szCs w:val="22"/>
          <w:u w:val="single"/>
        </w:rPr>
      </w:pPr>
      <w:r w:rsidRPr="00420101">
        <w:rPr>
          <w:rFonts w:cs="Arial"/>
          <w:b/>
          <w:sz w:val="22"/>
          <w:szCs w:val="22"/>
          <w:u w:val="single"/>
        </w:rPr>
        <w:t>Calendrier des prélèvements</w:t>
      </w:r>
      <w:r w:rsidR="00420101" w:rsidRPr="00420101">
        <w:rPr>
          <w:rFonts w:cs="Arial"/>
          <w:b/>
          <w:sz w:val="22"/>
          <w:szCs w:val="22"/>
          <w:u w:val="single"/>
        </w:rPr>
        <w:t xml:space="preserve"> </w:t>
      </w:r>
      <w:r w:rsidRPr="00420101">
        <w:rPr>
          <w:rFonts w:cs="Arial"/>
          <w:b/>
          <w:sz w:val="22"/>
          <w:szCs w:val="22"/>
          <w:u w:val="single"/>
        </w:rPr>
        <w:t>:</w:t>
      </w:r>
    </w:p>
    <w:p w14:paraId="7D962B4C" w14:textId="77777777" w:rsidR="00CE2E14" w:rsidRPr="00420101" w:rsidRDefault="00CE2E14" w:rsidP="00CE2E14">
      <w:pPr>
        <w:ind w:firstLine="851"/>
        <w:rPr>
          <w:rFonts w:cs="Arial"/>
          <w:b/>
          <w:sz w:val="10"/>
          <w:szCs w:val="22"/>
        </w:rPr>
      </w:pPr>
    </w:p>
    <w:p w14:paraId="050801D7" w14:textId="45D1699B" w:rsidR="00CE2E14" w:rsidRPr="00420101" w:rsidRDefault="00CE2E14" w:rsidP="00CE2E14">
      <w:pPr>
        <w:tabs>
          <w:tab w:val="clear" w:pos="851"/>
          <w:tab w:val="left" w:pos="567"/>
        </w:tabs>
        <w:spacing w:before="0"/>
        <w:ind w:left="567" w:firstLine="0"/>
        <w:rPr>
          <w:rFonts w:cs="Arial"/>
          <w:sz w:val="22"/>
          <w:szCs w:val="22"/>
        </w:rPr>
      </w:pPr>
      <w:r w:rsidRPr="00420101">
        <w:rPr>
          <w:rFonts w:cs="Arial"/>
          <w:sz w:val="22"/>
          <w:szCs w:val="22"/>
        </w:rPr>
        <w:t>Les prélèvements devront être planifiés annuellement (prélèvements trim</w:t>
      </w:r>
      <w:r w:rsidR="00420101" w:rsidRPr="00420101">
        <w:rPr>
          <w:rFonts w:cs="Arial"/>
          <w:sz w:val="22"/>
          <w:szCs w:val="22"/>
        </w:rPr>
        <w:t>estriels</w:t>
      </w:r>
      <w:r w:rsidRPr="00420101">
        <w:rPr>
          <w:rFonts w:cs="Arial"/>
          <w:sz w:val="22"/>
          <w:szCs w:val="22"/>
        </w:rPr>
        <w:t>), à la demande du Maître d’Ouvrage qui prendra contact avec le titulaire par mail afin de planifier l'intervention dans le calendrier annuel d’intervention.</w:t>
      </w:r>
    </w:p>
    <w:p w14:paraId="1F3B5911" w14:textId="77777777" w:rsidR="00CE2E14" w:rsidRDefault="00CE2E14" w:rsidP="00CE2E14">
      <w:pPr>
        <w:tabs>
          <w:tab w:val="clear" w:pos="851"/>
          <w:tab w:val="left" w:pos="567"/>
          <w:tab w:val="left" w:pos="709"/>
        </w:tabs>
        <w:ind w:left="567" w:firstLine="0"/>
        <w:rPr>
          <w:rFonts w:cs="Arial"/>
          <w:sz w:val="22"/>
          <w:szCs w:val="22"/>
        </w:rPr>
      </w:pPr>
      <w:r w:rsidRPr="00420101">
        <w:rPr>
          <w:rFonts w:cs="Arial"/>
          <w:sz w:val="22"/>
          <w:szCs w:val="22"/>
        </w:rPr>
        <w:t>Les prestations s'exécuteront du lundi au vendredi de 8h à 16h, hors jours fériés.</w:t>
      </w:r>
    </w:p>
    <w:p w14:paraId="1ECC9283" w14:textId="30C1299B" w:rsidR="00CE2E14" w:rsidRDefault="00CE2E14" w:rsidP="00861690">
      <w:pPr>
        <w:pStyle w:val="Retraitnormal"/>
        <w:ind w:left="0" w:firstLine="0"/>
        <w:rPr>
          <w:sz w:val="10"/>
        </w:rPr>
      </w:pPr>
    </w:p>
    <w:p w14:paraId="72EECDDC" w14:textId="636ACC9E" w:rsidR="00E604B6" w:rsidRPr="00A527DF" w:rsidRDefault="00E604B6" w:rsidP="00861690">
      <w:pPr>
        <w:pStyle w:val="Retraitnormal"/>
        <w:ind w:left="0" w:firstLine="0"/>
        <w:rPr>
          <w:sz w:val="10"/>
        </w:rPr>
      </w:pPr>
    </w:p>
    <w:p w14:paraId="37DB68A9" w14:textId="77777777" w:rsidR="002A4846" w:rsidRPr="002960FA" w:rsidRDefault="00E9746F" w:rsidP="00466E59">
      <w:pPr>
        <w:pStyle w:val="Titre4"/>
        <w:tabs>
          <w:tab w:val="clear" w:pos="3851"/>
          <w:tab w:val="num" w:pos="1440"/>
          <w:tab w:val="num" w:pos="2835"/>
        </w:tabs>
        <w:ind w:left="2268" w:hanging="567"/>
        <w:rPr>
          <w:rFonts w:ascii="Arial" w:hAnsi="Arial" w:cs="Arial"/>
        </w:rPr>
      </w:pPr>
      <w:bookmarkStart w:id="29" w:name="_Toc208498704"/>
      <w:r w:rsidRPr="002960FA">
        <w:rPr>
          <w:rFonts w:ascii="Arial" w:hAnsi="Arial" w:cs="Arial"/>
        </w:rPr>
        <w:t>Documents à remettre après exécution et délais de remise</w:t>
      </w:r>
      <w:bookmarkEnd w:id="29"/>
    </w:p>
    <w:p w14:paraId="774AE08D" w14:textId="77777777" w:rsidR="006D4B49" w:rsidRPr="006D4B49" w:rsidRDefault="006D4B49" w:rsidP="00D91DAF">
      <w:pPr>
        <w:tabs>
          <w:tab w:val="clear" w:pos="851"/>
        </w:tabs>
        <w:ind w:left="851" w:firstLine="0"/>
        <w:rPr>
          <w:rFonts w:cs="Arial"/>
          <w:sz w:val="12"/>
          <w:szCs w:val="22"/>
        </w:rPr>
      </w:pPr>
    </w:p>
    <w:p w14:paraId="0E95742A" w14:textId="77777777" w:rsidR="00FA4103" w:rsidRDefault="007F0AF9" w:rsidP="00D91DAF">
      <w:pPr>
        <w:tabs>
          <w:tab w:val="clear" w:pos="851"/>
        </w:tabs>
        <w:ind w:left="851" w:firstLine="0"/>
        <w:rPr>
          <w:rFonts w:cs="Arial"/>
          <w:sz w:val="22"/>
          <w:szCs w:val="22"/>
        </w:rPr>
      </w:pPr>
      <w:r w:rsidRPr="007F0AF9">
        <w:rPr>
          <w:rFonts w:cs="Arial"/>
          <w:sz w:val="22"/>
          <w:szCs w:val="22"/>
        </w:rPr>
        <w:t xml:space="preserve">Les </w:t>
      </w:r>
      <w:r w:rsidRPr="005A6C22">
        <w:rPr>
          <w:rFonts w:cs="Arial"/>
          <w:b/>
          <w:sz w:val="22"/>
          <w:szCs w:val="22"/>
        </w:rPr>
        <w:t>rapp</w:t>
      </w:r>
      <w:r w:rsidR="0041545F" w:rsidRPr="005A6C22">
        <w:rPr>
          <w:rFonts w:cs="Arial"/>
          <w:b/>
          <w:sz w:val="22"/>
          <w:szCs w:val="22"/>
        </w:rPr>
        <w:t>orts d'analyse</w:t>
      </w:r>
      <w:r w:rsidR="0041545F">
        <w:rPr>
          <w:rFonts w:cs="Arial"/>
          <w:sz w:val="22"/>
          <w:szCs w:val="22"/>
        </w:rPr>
        <w:t xml:space="preserve"> seront remis </w:t>
      </w:r>
      <w:r w:rsidRPr="007F0AF9">
        <w:rPr>
          <w:rFonts w:cs="Arial"/>
          <w:sz w:val="22"/>
          <w:szCs w:val="22"/>
        </w:rPr>
        <w:t>en format PDF (1 fichier par établissement</w:t>
      </w:r>
      <w:r w:rsidR="00813210">
        <w:rPr>
          <w:rFonts w:cs="Arial"/>
          <w:sz w:val="22"/>
          <w:szCs w:val="22"/>
        </w:rPr>
        <w:t xml:space="preserve"> ou par ligne du tableau</w:t>
      </w:r>
      <w:r w:rsidR="00982804">
        <w:rPr>
          <w:rFonts w:cs="Arial"/>
          <w:sz w:val="22"/>
          <w:szCs w:val="22"/>
        </w:rPr>
        <w:t xml:space="preserve"> en ce qui concerne le CHU de Montpellier</w:t>
      </w:r>
      <w:r w:rsidR="00F42D2C">
        <w:rPr>
          <w:rFonts w:cs="Arial"/>
          <w:sz w:val="22"/>
          <w:szCs w:val="22"/>
        </w:rPr>
        <w:t>).</w:t>
      </w:r>
    </w:p>
    <w:p w14:paraId="16963B50" w14:textId="77777777" w:rsidR="007A1B16" w:rsidRPr="007F0AF9" w:rsidRDefault="007A1B16" w:rsidP="00D91DAF">
      <w:pPr>
        <w:tabs>
          <w:tab w:val="clear" w:pos="851"/>
        </w:tabs>
        <w:ind w:left="851" w:firstLine="0"/>
        <w:rPr>
          <w:rFonts w:cs="Arial"/>
          <w:sz w:val="22"/>
          <w:szCs w:val="22"/>
        </w:rPr>
      </w:pPr>
      <w:r>
        <w:rPr>
          <w:rFonts w:cs="Arial"/>
          <w:sz w:val="22"/>
          <w:szCs w:val="22"/>
        </w:rPr>
        <w:t>Le laboratoire rend ses résultats sous accréditation. Les résultats doivent être présentés selon la norme NF T90-431. Le rapport d’essai du laboratoire contient les informations nécessaires à l’identification de l’échantillon.</w:t>
      </w:r>
    </w:p>
    <w:p w14:paraId="1C6E2D8D" w14:textId="77777777" w:rsidR="00CA55E9" w:rsidRDefault="002760E2" w:rsidP="00D91DAF">
      <w:pPr>
        <w:tabs>
          <w:tab w:val="clear" w:pos="851"/>
        </w:tabs>
        <w:ind w:left="851" w:firstLine="0"/>
        <w:rPr>
          <w:rFonts w:cs="Arial"/>
          <w:sz w:val="22"/>
          <w:szCs w:val="22"/>
        </w:rPr>
      </w:pPr>
      <w:r>
        <w:rPr>
          <w:rFonts w:cs="Arial"/>
          <w:sz w:val="22"/>
          <w:szCs w:val="22"/>
        </w:rPr>
        <w:t>Chaque</w:t>
      </w:r>
      <w:r w:rsidR="007F0AF9" w:rsidRPr="007F0AF9">
        <w:rPr>
          <w:rFonts w:cs="Arial"/>
          <w:sz w:val="22"/>
          <w:szCs w:val="22"/>
        </w:rPr>
        <w:t xml:space="preserve"> analyse devra faire référence au numéro de point de prélèvement et au n</w:t>
      </w:r>
      <w:r w:rsidR="0095361F">
        <w:rPr>
          <w:rFonts w:cs="Arial"/>
          <w:sz w:val="22"/>
          <w:szCs w:val="22"/>
        </w:rPr>
        <w:t>uméro de pièce fourni par l’é</w:t>
      </w:r>
      <w:r>
        <w:rPr>
          <w:rFonts w:cs="Arial"/>
          <w:sz w:val="22"/>
          <w:szCs w:val="22"/>
        </w:rPr>
        <w:t>tablissement</w:t>
      </w:r>
      <w:r w:rsidR="00982804">
        <w:rPr>
          <w:rFonts w:cs="Arial"/>
          <w:sz w:val="22"/>
          <w:szCs w:val="22"/>
        </w:rPr>
        <w:t>.</w:t>
      </w:r>
    </w:p>
    <w:p w14:paraId="49D64A9F" w14:textId="77777777" w:rsidR="005A6C22" w:rsidRPr="00E604B6" w:rsidRDefault="005A6C22" w:rsidP="00D91DAF">
      <w:pPr>
        <w:tabs>
          <w:tab w:val="clear" w:pos="851"/>
        </w:tabs>
        <w:ind w:left="851" w:firstLine="0"/>
        <w:rPr>
          <w:rFonts w:cs="Arial"/>
          <w:sz w:val="2"/>
          <w:szCs w:val="22"/>
        </w:rPr>
      </w:pPr>
    </w:p>
    <w:p w14:paraId="3CF98BC8" w14:textId="77777777" w:rsidR="0001332A" w:rsidRDefault="0001332A" w:rsidP="0001332A">
      <w:pPr>
        <w:tabs>
          <w:tab w:val="clear" w:pos="851"/>
        </w:tabs>
        <w:ind w:left="851" w:firstLine="0"/>
        <w:rPr>
          <w:rFonts w:cs="Arial"/>
          <w:sz w:val="22"/>
          <w:szCs w:val="22"/>
        </w:rPr>
      </w:pPr>
      <w:r w:rsidRPr="006530EC">
        <w:rPr>
          <w:rFonts w:cs="Arial"/>
          <w:sz w:val="22"/>
          <w:szCs w:val="22"/>
        </w:rPr>
        <w:t xml:space="preserve">En complément de ces rapports d’analyse, le titulaire s’engage à envoyer à chaque établissement un </w:t>
      </w:r>
      <w:r w:rsidRPr="005A6C22">
        <w:rPr>
          <w:rFonts w:cs="Arial"/>
          <w:b/>
          <w:sz w:val="22"/>
          <w:szCs w:val="22"/>
        </w:rPr>
        <w:t>tableau récapitulatif annuel</w:t>
      </w:r>
      <w:r w:rsidR="005D3DAC" w:rsidRPr="005D3DAC">
        <w:rPr>
          <w:rFonts w:cs="Arial"/>
          <w:sz w:val="22"/>
          <w:szCs w:val="22"/>
        </w:rPr>
        <w:t xml:space="preserve"> </w:t>
      </w:r>
      <w:r w:rsidR="005D3DAC" w:rsidRPr="005D3DAC">
        <w:rPr>
          <w:rFonts w:cs="Arial"/>
          <w:b/>
          <w:sz w:val="22"/>
          <w:szCs w:val="22"/>
        </w:rPr>
        <w:t>des prestations réalisées</w:t>
      </w:r>
      <w:r w:rsidRPr="006530EC">
        <w:rPr>
          <w:rFonts w:cs="Arial"/>
          <w:sz w:val="22"/>
          <w:szCs w:val="22"/>
        </w:rPr>
        <w:t xml:space="preserve"> </w:t>
      </w:r>
      <w:r w:rsidR="005D3DAC">
        <w:rPr>
          <w:rFonts w:cs="Arial"/>
          <w:sz w:val="22"/>
          <w:szCs w:val="22"/>
        </w:rPr>
        <w:t xml:space="preserve">de </w:t>
      </w:r>
      <w:r w:rsidRPr="006530EC">
        <w:rPr>
          <w:rFonts w:cs="Arial"/>
          <w:sz w:val="22"/>
          <w:szCs w:val="22"/>
        </w:rPr>
        <w:t xml:space="preserve">type Excel, avant la fin du mois de janvier de l’année N+1, </w:t>
      </w:r>
      <w:r w:rsidR="006530EC" w:rsidRPr="006530EC">
        <w:rPr>
          <w:rFonts w:cs="Arial"/>
          <w:sz w:val="22"/>
          <w:szCs w:val="22"/>
        </w:rPr>
        <w:t>mentionnant</w:t>
      </w:r>
      <w:r w:rsidRPr="006530EC">
        <w:rPr>
          <w:rFonts w:cs="Arial"/>
          <w:sz w:val="22"/>
          <w:szCs w:val="22"/>
        </w:rPr>
        <w:t xml:space="preserve"> les conformités et non-conformités permettant à chaque établissement d’extraire ses statistiques.</w:t>
      </w:r>
    </w:p>
    <w:p w14:paraId="4C743F36" w14:textId="77777777" w:rsidR="00CD685B" w:rsidRPr="00E604B6" w:rsidRDefault="00CD685B" w:rsidP="0001332A">
      <w:pPr>
        <w:tabs>
          <w:tab w:val="clear" w:pos="851"/>
        </w:tabs>
        <w:ind w:left="851" w:firstLine="0"/>
        <w:rPr>
          <w:rFonts w:cs="Arial"/>
          <w:sz w:val="6"/>
          <w:szCs w:val="22"/>
        </w:rPr>
      </w:pPr>
    </w:p>
    <w:p w14:paraId="22A9E65E" w14:textId="77777777" w:rsidR="002760E2" w:rsidRDefault="005C136E" w:rsidP="00D91DAF">
      <w:pPr>
        <w:tabs>
          <w:tab w:val="clear" w:pos="851"/>
        </w:tabs>
        <w:ind w:left="851" w:firstLine="0"/>
        <w:rPr>
          <w:rFonts w:cs="Arial"/>
          <w:sz w:val="22"/>
          <w:szCs w:val="22"/>
        </w:rPr>
      </w:pPr>
      <w:r>
        <w:rPr>
          <w:rFonts w:cs="Arial"/>
          <w:sz w:val="22"/>
          <w:szCs w:val="22"/>
        </w:rPr>
        <w:t xml:space="preserve">Ces </w:t>
      </w:r>
      <w:r w:rsidR="0001332A">
        <w:rPr>
          <w:rFonts w:cs="Arial"/>
          <w:sz w:val="22"/>
          <w:szCs w:val="22"/>
        </w:rPr>
        <w:t>documents</w:t>
      </w:r>
      <w:r>
        <w:rPr>
          <w:rFonts w:cs="Arial"/>
          <w:sz w:val="22"/>
          <w:szCs w:val="22"/>
        </w:rPr>
        <w:t xml:space="preserve"> seront</w:t>
      </w:r>
      <w:r w:rsidR="00C71933" w:rsidRPr="00C71933">
        <w:rPr>
          <w:rFonts w:cs="Arial"/>
          <w:sz w:val="22"/>
          <w:szCs w:val="22"/>
        </w:rPr>
        <w:t xml:space="preserve"> </w:t>
      </w:r>
      <w:r w:rsidR="00C71933" w:rsidRPr="00C71933">
        <w:rPr>
          <w:rFonts w:cs="Arial"/>
          <w:b/>
          <w:bCs/>
          <w:sz w:val="22"/>
          <w:szCs w:val="22"/>
          <w:u w:val="single"/>
        </w:rPr>
        <w:t>obligatoirement</w:t>
      </w:r>
      <w:r w:rsidR="00C71933" w:rsidRPr="00C71933">
        <w:rPr>
          <w:rFonts w:cs="Arial"/>
          <w:sz w:val="22"/>
          <w:szCs w:val="22"/>
        </w:rPr>
        <w:t xml:space="preserve"> diffusé</w:t>
      </w:r>
      <w:r>
        <w:rPr>
          <w:rFonts w:cs="Arial"/>
          <w:sz w:val="22"/>
          <w:szCs w:val="22"/>
        </w:rPr>
        <w:t>s</w:t>
      </w:r>
      <w:r w:rsidR="00C71933" w:rsidRPr="00C71933">
        <w:rPr>
          <w:rFonts w:cs="Arial"/>
          <w:sz w:val="22"/>
          <w:szCs w:val="22"/>
        </w:rPr>
        <w:t xml:space="preserve"> </w:t>
      </w:r>
      <w:r w:rsidR="00EE6D0C">
        <w:rPr>
          <w:rFonts w:cs="Arial"/>
          <w:b/>
          <w:bCs/>
          <w:sz w:val="22"/>
          <w:szCs w:val="22"/>
        </w:rPr>
        <w:t xml:space="preserve">par mail </w:t>
      </w:r>
      <w:r w:rsidR="00C71933" w:rsidRPr="00C71933">
        <w:rPr>
          <w:rFonts w:cs="Arial"/>
          <w:b/>
          <w:bCs/>
          <w:sz w:val="22"/>
          <w:szCs w:val="22"/>
        </w:rPr>
        <w:t>à</w:t>
      </w:r>
      <w:r w:rsidR="00CA55E9">
        <w:rPr>
          <w:rFonts w:cs="Arial"/>
          <w:b/>
          <w:bCs/>
          <w:sz w:val="22"/>
          <w:szCs w:val="22"/>
        </w:rPr>
        <w:t xml:space="preserve"> un </w:t>
      </w:r>
      <w:r w:rsidR="003947EA">
        <w:rPr>
          <w:rFonts w:cs="Arial"/>
          <w:b/>
          <w:bCs/>
          <w:sz w:val="22"/>
          <w:szCs w:val="22"/>
        </w:rPr>
        <w:t xml:space="preserve">groupe de personnels </w:t>
      </w:r>
      <w:r w:rsidR="0095361F">
        <w:rPr>
          <w:rFonts w:cs="Arial"/>
          <w:b/>
          <w:bCs/>
          <w:sz w:val="22"/>
          <w:szCs w:val="22"/>
        </w:rPr>
        <w:t>de l’é</w:t>
      </w:r>
      <w:r w:rsidR="00CA55E9">
        <w:rPr>
          <w:rFonts w:cs="Arial"/>
          <w:b/>
          <w:bCs/>
          <w:sz w:val="22"/>
          <w:szCs w:val="22"/>
        </w:rPr>
        <w:t>tablissement concerné</w:t>
      </w:r>
      <w:r w:rsidR="002760E2">
        <w:rPr>
          <w:rFonts w:cs="Arial"/>
          <w:sz w:val="22"/>
          <w:szCs w:val="22"/>
        </w:rPr>
        <w:t> :</w:t>
      </w:r>
    </w:p>
    <w:p w14:paraId="0534F358" w14:textId="2D9856D5" w:rsidR="00765288" w:rsidRDefault="00765288" w:rsidP="003C2DE2">
      <w:pPr>
        <w:ind w:left="851" w:firstLine="0"/>
        <w:rPr>
          <w:rFonts w:cs="Arial"/>
          <w:sz w:val="22"/>
          <w:szCs w:val="22"/>
        </w:rPr>
      </w:pPr>
    </w:p>
    <w:p w14:paraId="4847F176" w14:textId="77777777" w:rsidR="00AD19D5" w:rsidRDefault="00AD19D5" w:rsidP="003C2DE2">
      <w:pPr>
        <w:ind w:left="851" w:firstLine="0"/>
        <w:rPr>
          <w:rFonts w:cs="Arial"/>
          <w:sz w:val="22"/>
          <w:szCs w:val="22"/>
        </w:rPr>
      </w:pPr>
    </w:p>
    <w:p w14:paraId="085B0719" w14:textId="77777777" w:rsidR="00765288" w:rsidRPr="00ED717E" w:rsidRDefault="00765288" w:rsidP="00765288">
      <w:pPr>
        <w:shd w:val="clear" w:color="auto" w:fill="95B3D7" w:themeFill="accent1" w:themeFillTint="99"/>
        <w:ind w:left="851" w:firstLine="0"/>
        <w:jc w:val="center"/>
        <w:rPr>
          <w:rFonts w:cs="Arial"/>
          <w:b/>
          <w:sz w:val="22"/>
          <w:szCs w:val="22"/>
          <w:u w:val="single"/>
        </w:rPr>
      </w:pPr>
      <w:r w:rsidRPr="00ED717E">
        <w:rPr>
          <w:rFonts w:cs="Arial"/>
          <w:b/>
          <w:sz w:val="22"/>
          <w:szCs w:val="22"/>
          <w:u w:val="single"/>
        </w:rPr>
        <w:t>LOT 1</w:t>
      </w:r>
    </w:p>
    <w:p w14:paraId="2D1A27C2" w14:textId="2B89B385" w:rsidR="00765288" w:rsidRDefault="00765288" w:rsidP="003C2DE2">
      <w:pPr>
        <w:ind w:left="851" w:firstLine="0"/>
        <w:rPr>
          <w:rFonts w:cs="Arial"/>
          <w:sz w:val="22"/>
          <w:szCs w:val="22"/>
        </w:rPr>
      </w:pPr>
    </w:p>
    <w:p w14:paraId="2F0E999B" w14:textId="77777777" w:rsidR="000A160D" w:rsidRPr="00B6759A" w:rsidRDefault="002760E2"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 xml:space="preserve">CHU de Montpellier : </w:t>
      </w:r>
    </w:p>
    <w:p w14:paraId="5E27AA58" w14:textId="77777777" w:rsidR="002028B9" w:rsidRDefault="008007E4" w:rsidP="000A160D">
      <w:pPr>
        <w:ind w:left="1702" w:firstLine="0"/>
        <w:rPr>
          <w:rFonts w:cs="Arial"/>
          <w:sz w:val="22"/>
          <w:szCs w:val="22"/>
        </w:rPr>
      </w:pPr>
      <w:r>
        <w:rPr>
          <w:rFonts w:cs="Arial"/>
          <w:sz w:val="22"/>
          <w:szCs w:val="22"/>
        </w:rPr>
        <w:t>L</w:t>
      </w:r>
      <w:r w:rsidR="00C71933" w:rsidRPr="000A160D">
        <w:rPr>
          <w:rFonts w:cs="Arial"/>
          <w:sz w:val="22"/>
          <w:szCs w:val="22"/>
        </w:rPr>
        <w:t>es coordonné</w:t>
      </w:r>
      <w:r w:rsidR="001A3773" w:rsidRPr="000A160D">
        <w:rPr>
          <w:rFonts w:cs="Arial"/>
          <w:sz w:val="22"/>
          <w:szCs w:val="22"/>
        </w:rPr>
        <w:t>es seront fournies au titulaire lors de la prise d’</w:t>
      </w:r>
      <w:r w:rsidR="002760E2" w:rsidRPr="000A160D">
        <w:rPr>
          <w:rFonts w:cs="Arial"/>
          <w:sz w:val="22"/>
          <w:szCs w:val="22"/>
        </w:rPr>
        <w:t>effet du marché</w:t>
      </w:r>
      <w:r w:rsidR="000A160D">
        <w:rPr>
          <w:rFonts w:cs="Arial"/>
          <w:sz w:val="22"/>
          <w:szCs w:val="22"/>
        </w:rPr>
        <w:t>.</w:t>
      </w:r>
    </w:p>
    <w:p w14:paraId="32BEE669" w14:textId="77777777" w:rsidR="008007E4" w:rsidRPr="00533302" w:rsidRDefault="008007E4" w:rsidP="008007E4">
      <w:pPr>
        <w:ind w:firstLine="0"/>
        <w:rPr>
          <w:rFonts w:cs="Arial"/>
          <w:sz w:val="8"/>
          <w:szCs w:val="22"/>
        </w:rPr>
      </w:pPr>
    </w:p>
    <w:p w14:paraId="609A07F5" w14:textId="77777777" w:rsidR="003947EA" w:rsidRPr="00B6759A" w:rsidRDefault="003947EA"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 xml:space="preserve">Hôpitaux du Bassin de Thau : </w:t>
      </w:r>
    </w:p>
    <w:p w14:paraId="10303C97" w14:textId="77777777" w:rsidR="005D3EB6" w:rsidRPr="005D3EB6" w:rsidRDefault="005D3EB6" w:rsidP="005D3EB6">
      <w:pPr>
        <w:ind w:left="1702" w:firstLine="0"/>
        <w:rPr>
          <w:rFonts w:cs="Arial"/>
          <w:sz w:val="22"/>
          <w:szCs w:val="22"/>
        </w:rPr>
      </w:pPr>
      <w:r w:rsidRPr="005D3EB6">
        <w:rPr>
          <w:rFonts w:cs="Arial"/>
          <w:sz w:val="22"/>
          <w:szCs w:val="22"/>
        </w:rPr>
        <w:t>Les résultats, y compris les alertes en cas de résultat non conforme, seront envoyés systématiquement par courriel aux adresses suivantes :</w:t>
      </w:r>
    </w:p>
    <w:p w14:paraId="259126A1" w14:textId="77777777" w:rsidR="005D3EB6" w:rsidRPr="008007E4" w:rsidRDefault="00AD19D5" w:rsidP="008007E4">
      <w:pPr>
        <w:spacing w:before="0"/>
        <w:ind w:left="1702" w:firstLine="0"/>
        <w:rPr>
          <w:sz w:val="22"/>
          <w:szCs w:val="22"/>
        </w:rPr>
      </w:pPr>
      <w:hyperlink r:id="rId22" w:history="1">
        <w:r w:rsidR="005D3EB6" w:rsidRPr="005D3EB6">
          <w:rPr>
            <w:rStyle w:val="Lienhypertexte"/>
            <w:sz w:val="22"/>
            <w:szCs w:val="22"/>
          </w:rPr>
          <w:t>hygiene@ch-bassindethau.fr</w:t>
        </w:r>
      </w:hyperlink>
    </w:p>
    <w:p w14:paraId="4C83A3B0" w14:textId="77777777" w:rsidR="005D3EB6" w:rsidRDefault="00AD19D5" w:rsidP="005D3EB6">
      <w:pPr>
        <w:spacing w:before="0"/>
        <w:ind w:left="1702" w:firstLine="0"/>
        <w:rPr>
          <w:rFonts w:cs="Arial"/>
          <w:sz w:val="22"/>
          <w:szCs w:val="22"/>
        </w:rPr>
      </w:pPr>
      <w:hyperlink r:id="rId23" w:history="1">
        <w:r w:rsidR="005D3EB6" w:rsidRPr="005D3EB6">
          <w:rPr>
            <w:rStyle w:val="Lienhypertexte"/>
            <w:rFonts w:cs="Arial"/>
            <w:sz w:val="22"/>
            <w:szCs w:val="22"/>
          </w:rPr>
          <w:t>ntourene@ch-bassindethau.fr</w:t>
        </w:r>
      </w:hyperlink>
    </w:p>
    <w:p w14:paraId="712B6F6D" w14:textId="5A066771" w:rsidR="008007E4" w:rsidRPr="00533302" w:rsidRDefault="008007E4" w:rsidP="008007E4">
      <w:pPr>
        <w:ind w:firstLine="0"/>
        <w:rPr>
          <w:rFonts w:cs="Arial"/>
          <w:sz w:val="2"/>
          <w:szCs w:val="22"/>
        </w:rPr>
      </w:pPr>
    </w:p>
    <w:p w14:paraId="6956DA81" w14:textId="437944BC" w:rsidR="002F4CEE" w:rsidRPr="00533302" w:rsidRDefault="002F4CEE" w:rsidP="008007E4">
      <w:pPr>
        <w:ind w:firstLine="0"/>
        <w:rPr>
          <w:rFonts w:cs="Arial"/>
          <w:sz w:val="2"/>
          <w:szCs w:val="22"/>
        </w:rPr>
      </w:pPr>
    </w:p>
    <w:p w14:paraId="2A5E964B" w14:textId="77777777" w:rsidR="002760E2" w:rsidRPr="00B6759A" w:rsidRDefault="002760E2"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 xml:space="preserve">CH de Lunel : </w:t>
      </w:r>
    </w:p>
    <w:p w14:paraId="09B89217" w14:textId="77777777" w:rsidR="008007E4" w:rsidRPr="005D3EB6" w:rsidRDefault="008007E4" w:rsidP="008007E4">
      <w:pPr>
        <w:ind w:left="1702" w:firstLine="0"/>
        <w:rPr>
          <w:rFonts w:cs="Arial"/>
          <w:sz w:val="22"/>
          <w:szCs w:val="22"/>
        </w:rPr>
      </w:pPr>
      <w:r w:rsidRPr="008007E4">
        <w:rPr>
          <w:rFonts w:cs="Arial"/>
          <w:sz w:val="22"/>
          <w:szCs w:val="22"/>
        </w:rPr>
        <w:t>Les</w:t>
      </w:r>
      <w:r w:rsidR="00D91DAF">
        <w:rPr>
          <w:rFonts w:cs="Arial"/>
          <w:sz w:val="22"/>
          <w:szCs w:val="22"/>
        </w:rPr>
        <w:t xml:space="preserve"> résultats, </w:t>
      </w:r>
      <w:r w:rsidR="002760E2" w:rsidRPr="008007E4">
        <w:rPr>
          <w:rFonts w:cs="Arial"/>
          <w:sz w:val="22"/>
          <w:szCs w:val="22"/>
        </w:rPr>
        <w:t>normaux</w:t>
      </w:r>
      <w:r w:rsidRPr="008007E4">
        <w:rPr>
          <w:rFonts w:cs="Arial"/>
          <w:sz w:val="22"/>
          <w:szCs w:val="22"/>
        </w:rPr>
        <w:t xml:space="preserve"> ou positifs</w:t>
      </w:r>
      <w:r w:rsidR="00D91DAF">
        <w:rPr>
          <w:rFonts w:cs="Arial"/>
          <w:sz w:val="22"/>
          <w:szCs w:val="22"/>
        </w:rPr>
        <w:t>,</w:t>
      </w:r>
      <w:r>
        <w:rPr>
          <w:rFonts w:cs="Arial"/>
          <w:sz w:val="22"/>
          <w:szCs w:val="22"/>
        </w:rPr>
        <w:t xml:space="preserve"> </w:t>
      </w:r>
      <w:r w:rsidRPr="005D3EB6">
        <w:rPr>
          <w:rFonts w:cs="Arial"/>
          <w:sz w:val="22"/>
          <w:szCs w:val="22"/>
        </w:rPr>
        <w:t>s</w:t>
      </w:r>
      <w:r>
        <w:rPr>
          <w:rFonts w:cs="Arial"/>
          <w:sz w:val="22"/>
          <w:szCs w:val="22"/>
        </w:rPr>
        <w:t xml:space="preserve">eront envoyés </w:t>
      </w:r>
      <w:r w:rsidRPr="005D3EB6">
        <w:rPr>
          <w:rFonts w:cs="Arial"/>
          <w:sz w:val="22"/>
          <w:szCs w:val="22"/>
        </w:rPr>
        <w:t>par courriel aux adresses suivantes :</w:t>
      </w:r>
    </w:p>
    <w:p w14:paraId="08C943D7" w14:textId="77777777" w:rsidR="008007E4" w:rsidRPr="008007E4" w:rsidRDefault="00D91DAF" w:rsidP="008007E4">
      <w:pPr>
        <w:spacing w:before="0"/>
        <w:ind w:left="1702" w:firstLine="0"/>
        <w:rPr>
          <w:rStyle w:val="Lienhypertexte"/>
          <w:sz w:val="22"/>
          <w:szCs w:val="22"/>
        </w:rPr>
      </w:pPr>
      <w:r>
        <w:rPr>
          <w:rStyle w:val="Lienhypertexte"/>
          <w:sz w:val="22"/>
          <w:szCs w:val="22"/>
        </w:rPr>
        <w:t>f.dillon@hopital-lunel.</w:t>
      </w:r>
      <w:r w:rsidR="008007E4" w:rsidRPr="008007E4">
        <w:rPr>
          <w:rStyle w:val="Lienhypertexte"/>
          <w:sz w:val="22"/>
          <w:szCs w:val="22"/>
        </w:rPr>
        <w:t>fr</w:t>
      </w:r>
    </w:p>
    <w:p w14:paraId="2C3C4D86" w14:textId="77777777" w:rsidR="008007E4" w:rsidRPr="008007E4" w:rsidRDefault="008007E4" w:rsidP="008007E4">
      <w:pPr>
        <w:spacing w:before="0"/>
        <w:ind w:left="1702" w:firstLine="0"/>
        <w:rPr>
          <w:rStyle w:val="Lienhypertexte"/>
          <w:sz w:val="22"/>
          <w:szCs w:val="22"/>
        </w:rPr>
      </w:pPr>
      <w:r w:rsidRPr="008007E4">
        <w:rPr>
          <w:rStyle w:val="Lienhypertexte"/>
          <w:sz w:val="22"/>
          <w:szCs w:val="22"/>
        </w:rPr>
        <w:t>pharmacie@hopital-lunel.fr</w:t>
      </w:r>
    </w:p>
    <w:p w14:paraId="2076CCEC" w14:textId="62525356" w:rsidR="008007E4" w:rsidRDefault="00AD19D5" w:rsidP="0C9289C9">
      <w:pPr>
        <w:spacing w:before="0"/>
        <w:ind w:left="1702" w:firstLine="0"/>
        <w:rPr>
          <w:color w:val="000000" w:themeColor="text1"/>
          <w:sz w:val="22"/>
          <w:szCs w:val="22"/>
        </w:rPr>
      </w:pPr>
      <w:hyperlink r:id="rId24" w:history="1">
        <w:r w:rsidR="002F4CEE" w:rsidRPr="00EF3661">
          <w:rPr>
            <w:rStyle w:val="Lienhypertexte"/>
            <w:sz w:val="22"/>
            <w:szCs w:val="22"/>
          </w:rPr>
          <w:t>s.technique@hopital-lunel.fr</w:t>
        </w:r>
      </w:hyperlink>
    </w:p>
    <w:p w14:paraId="08A038E7" w14:textId="77777777" w:rsidR="008007E4" w:rsidRPr="008007E4" w:rsidRDefault="008007E4" w:rsidP="008007E4">
      <w:pPr>
        <w:spacing w:before="0"/>
        <w:ind w:left="1702" w:firstLine="0"/>
        <w:rPr>
          <w:rStyle w:val="Lienhypertexte"/>
          <w:sz w:val="22"/>
          <w:szCs w:val="22"/>
        </w:rPr>
      </w:pPr>
      <w:r w:rsidRPr="008007E4">
        <w:rPr>
          <w:rStyle w:val="Lienhypertexte"/>
          <w:sz w:val="22"/>
          <w:szCs w:val="22"/>
        </w:rPr>
        <w:t>eoh@hopital-lunel.fr</w:t>
      </w:r>
    </w:p>
    <w:p w14:paraId="05B3AE1E" w14:textId="77777777" w:rsidR="008007E4" w:rsidRPr="00237886" w:rsidRDefault="008007E4" w:rsidP="000A160D">
      <w:pPr>
        <w:ind w:firstLine="0"/>
        <w:rPr>
          <w:rFonts w:cs="Arial"/>
          <w:sz w:val="14"/>
          <w:szCs w:val="22"/>
        </w:rPr>
      </w:pPr>
    </w:p>
    <w:p w14:paraId="592B7137" w14:textId="77777777" w:rsidR="00626BF3" w:rsidRPr="00B6759A" w:rsidRDefault="00626BF3"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CH de Lamalou-les-Bains :</w:t>
      </w:r>
    </w:p>
    <w:p w14:paraId="72A32D49" w14:textId="77777777" w:rsidR="00CA6FCC" w:rsidRPr="000A160D" w:rsidRDefault="00EC3299" w:rsidP="00CA6FCC">
      <w:pPr>
        <w:ind w:left="1702" w:firstLine="0"/>
        <w:rPr>
          <w:rFonts w:cs="Arial"/>
          <w:sz w:val="22"/>
          <w:szCs w:val="22"/>
        </w:rPr>
      </w:pPr>
      <w:r>
        <w:rPr>
          <w:rFonts w:cs="Arial"/>
          <w:sz w:val="22"/>
          <w:szCs w:val="22"/>
        </w:rPr>
        <w:t>L</w:t>
      </w:r>
      <w:r w:rsidR="00CA6FCC" w:rsidRPr="000A160D">
        <w:rPr>
          <w:rFonts w:cs="Arial"/>
          <w:sz w:val="22"/>
          <w:szCs w:val="22"/>
        </w:rPr>
        <w:t>es coordonnées seront fournies au titulaire lors de la prise d’effet du marché</w:t>
      </w:r>
      <w:r w:rsidR="00CA6FCC">
        <w:rPr>
          <w:rFonts w:cs="Arial"/>
          <w:sz w:val="22"/>
          <w:szCs w:val="22"/>
        </w:rPr>
        <w:t>.</w:t>
      </w:r>
    </w:p>
    <w:p w14:paraId="790D2F58" w14:textId="77777777" w:rsidR="00626BF3" w:rsidRPr="00237886" w:rsidRDefault="00626BF3" w:rsidP="000A160D">
      <w:pPr>
        <w:ind w:firstLine="0"/>
        <w:rPr>
          <w:rFonts w:cs="Arial"/>
          <w:sz w:val="10"/>
          <w:szCs w:val="22"/>
        </w:rPr>
      </w:pPr>
    </w:p>
    <w:p w14:paraId="09DE3D7B" w14:textId="77777777" w:rsidR="00476F81" w:rsidRPr="00B6759A" w:rsidRDefault="00476F81"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Clermont l’Hérault :</w:t>
      </w:r>
    </w:p>
    <w:p w14:paraId="1172C478" w14:textId="77777777" w:rsidR="00016E44" w:rsidRPr="000A160D" w:rsidRDefault="00016E44" w:rsidP="00016E44">
      <w:pPr>
        <w:ind w:left="1702" w:firstLine="0"/>
        <w:rPr>
          <w:rFonts w:cs="Arial"/>
          <w:sz w:val="22"/>
          <w:szCs w:val="22"/>
        </w:rPr>
      </w:pPr>
      <w:r>
        <w:rPr>
          <w:rFonts w:cs="Arial"/>
          <w:sz w:val="22"/>
          <w:szCs w:val="22"/>
        </w:rPr>
        <w:t>L</w:t>
      </w:r>
      <w:r w:rsidRPr="000A160D">
        <w:rPr>
          <w:rFonts w:cs="Arial"/>
          <w:sz w:val="22"/>
          <w:szCs w:val="22"/>
        </w:rPr>
        <w:t>es coordonnées seront fournies au titulaire lors de la prise d’effet du marché</w:t>
      </w:r>
      <w:r>
        <w:rPr>
          <w:rFonts w:cs="Arial"/>
          <w:sz w:val="22"/>
          <w:szCs w:val="22"/>
        </w:rPr>
        <w:t>.</w:t>
      </w:r>
    </w:p>
    <w:p w14:paraId="1453AE04" w14:textId="77777777" w:rsidR="00476F81" w:rsidRPr="00237886" w:rsidRDefault="00476F81" w:rsidP="000A160D">
      <w:pPr>
        <w:ind w:firstLine="0"/>
        <w:rPr>
          <w:rFonts w:cs="Arial"/>
          <w:sz w:val="12"/>
          <w:szCs w:val="22"/>
        </w:rPr>
      </w:pPr>
    </w:p>
    <w:p w14:paraId="69479775" w14:textId="77777777" w:rsidR="00EC3299" w:rsidRPr="00B6759A" w:rsidRDefault="00EC3299" w:rsidP="00B6759A">
      <w:pPr>
        <w:shd w:val="clear" w:color="auto" w:fill="95B3D7" w:themeFill="accent1" w:themeFillTint="99"/>
        <w:ind w:left="1701" w:firstLine="0"/>
        <w:jc w:val="left"/>
        <w:rPr>
          <w:rFonts w:cs="Arial"/>
          <w:b/>
          <w:sz w:val="22"/>
          <w:szCs w:val="22"/>
          <w:u w:val="single"/>
        </w:rPr>
      </w:pPr>
      <w:r w:rsidRPr="00B6759A">
        <w:rPr>
          <w:rFonts w:cs="Arial"/>
          <w:b/>
          <w:sz w:val="22"/>
          <w:szCs w:val="22"/>
          <w:u w:val="single"/>
        </w:rPr>
        <w:t>CH de Lodève :</w:t>
      </w:r>
    </w:p>
    <w:p w14:paraId="7A8A52B2" w14:textId="77777777" w:rsidR="00897625" w:rsidRPr="00897625" w:rsidRDefault="00897625" w:rsidP="00CD685B">
      <w:pPr>
        <w:spacing w:before="0"/>
        <w:ind w:left="1702" w:firstLine="0"/>
        <w:rPr>
          <w:rFonts w:cs="Arial"/>
          <w:sz w:val="18"/>
          <w:szCs w:val="22"/>
        </w:rPr>
      </w:pPr>
    </w:p>
    <w:p w14:paraId="279365C9" w14:textId="77777777" w:rsidR="00CD685B" w:rsidRPr="005D3EB6" w:rsidRDefault="00CD685B" w:rsidP="00CD685B">
      <w:pPr>
        <w:spacing w:before="0"/>
        <w:ind w:left="1702" w:firstLine="0"/>
        <w:rPr>
          <w:rFonts w:cs="Arial"/>
          <w:sz w:val="22"/>
          <w:szCs w:val="22"/>
        </w:rPr>
      </w:pPr>
      <w:r w:rsidRPr="008007E4">
        <w:rPr>
          <w:rFonts w:cs="Arial"/>
          <w:sz w:val="22"/>
          <w:szCs w:val="22"/>
        </w:rPr>
        <w:t>Les</w:t>
      </w:r>
      <w:r>
        <w:rPr>
          <w:rFonts w:cs="Arial"/>
          <w:sz w:val="22"/>
          <w:szCs w:val="22"/>
        </w:rPr>
        <w:t xml:space="preserve"> rapports </w:t>
      </w:r>
      <w:r w:rsidRPr="005D3EB6">
        <w:rPr>
          <w:rFonts w:cs="Arial"/>
          <w:sz w:val="22"/>
          <w:szCs w:val="22"/>
        </w:rPr>
        <w:t>s</w:t>
      </w:r>
      <w:r>
        <w:rPr>
          <w:rFonts w:cs="Arial"/>
          <w:sz w:val="22"/>
          <w:szCs w:val="22"/>
        </w:rPr>
        <w:t xml:space="preserve">eront envoyés </w:t>
      </w:r>
      <w:r w:rsidRPr="005D3EB6">
        <w:rPr>
          <w:rFonts w:cs="Arial"/>
          <w:sz w:val="22"/>
          <w:szCs w:val="22"/>
        </w:rPr>
        <w:t>par courriel aux adresses suivantes :</w:t>
      </w:r>
    </w:p>
    <w:p w14:paraId="5CB491E1" w14:textId="77777777" w:rsidR="004B3ACF" w:rsidRDefault="004B3ACF" w:rsidP="004B3ACF">
      <w:pPr>
        <w:tabs>
          <w:tab w:val="clear" w:pos="851"/>
        </w:tabs>
        <w:spacing w:before="0"/>
        <w:ind w:left="1701" w:firstLine="0"/>
        <w:rPr>
          <w:rFonts w:cs="Arial"/>
          <w:sz w:val="22"/>
          <w:szCs w:val="22"/>
        </w:rPr>
      </w:pPr>
      <w:r w:rsidRPr="004B3ACF">
        <w:rPr>
          <w:rFonts w:cs="Arial"/>
          <w:sz w:val="22"/>
          <w:szCs w:val="22"/>
        </w:rPr>
        <w:t>- M. MASSON - Responsable Services</w:t>
      </w:r>
      <w:r>
        <w:rPr>
          <w:rFonts w:cs="Arial"/>
          <w:sz w:val="22"/>
          <w:szCs w:val="22"/>
        </w:rPr>
        <w:t xml:space="preserve"> </w:t>
      </w:r>
      <w:r w:rsidRPr="004B3ACF">
        <w:rPr>
          <w:rFonts w:cs="Arial"/>
          <w:sz w:val="22"/>
          <w:szCs w:val="22"/>
        </w:rPr>
        <w:t xml:space="preserve">Techniques : </w:t>
      </w:r>
      <w:hyperlink r:id="rId25" w:history="1">
        <w:r w:rsidRPr="00074FAD">
          <w:rPr>
            <w:rStyle w:val="Lienhypertexte"/>
            <w:rFonts w:cs="Arial"/>
            <w:sz w:val="22"/>
            <w:szCs w:val="22"/>
          </w:rPr>
          <w:t>atelier@hopital-lodeve.fr</w:t>
        </w:r>
      </w:hyperlink>
    </w:p>
    <w:p w14:paraId="164D57FB" w14:textId="77777777" w:rsidR="004B3ACF" w:rsidRDefault="004B3ACF" w:rsidP="004B3ACF">
      <w:pPr>
        <w:tabs>
          <w:tab w:val="clear" w:pos="851"/>
        </w:tabs>
        <w:spacing w:before="0"/>
        <w:ind w:left="1701" w:firstLine="0"/>
        <w:rPr>
          <w:rFonts w:cs="Arial"/>
          <w:sz w:val="22"/>
          <w:szCs w:val="22"/>
        </w:rPr>
      </w:pPr>
      <w:r>
        <w:rPr>
          <w:rFonts w:cs="Arial"/>
          <w:sz w:val="22"/>
          <w:szCs w:val="22"/>
        </w:rPr>
        <w:t xml:space="preserve">- </w:t>
      </w:r>
      <w:r w:rsidRPr="004B3ACF">
        <w:rPr>
          <w:rFonts w:cs="Arial"/>
          <w:sz w:val="22"/>
          <w:szCs w:val="22"/>
        </w:rPr>
        <w:t xml:space="preserve">Equipe Opérationnelle d’Hygiène Hospitalière : </w:t>
      </w:r>
      <w:hyperlink r:id="rId26" w:history="1">
        <w:r w:rsidRPr="00074FAD">
          <w:rPr>
            <w:rStyle w:val="Lienhypertexte"/>
            <w:rFonts w:cs="Arial"/>
            <w:sz w:val="22"/>
            <w:szCs w:val="22"/>
          </w:rPr>
          <w:t>cellulehygiene@hopital-lodeve.fr</w:t>
        </w:r>
      </w:hyperlink>
    </w:p>
    <w:p w14:paraId="3034F999" w14:textId="77777777" w:rsidR="00CD685B" w:rsidRDefault="004B3ACF" w:rsidP="00CD685B">
      <w:pPr>
        <w:tabs>
          <w:tab w:val="clear" w:pos="851"/>
        </w:tabs>
        <w:spacing w:before="0"/>
        <w:ind w:left="1701" w:firstLine="0"/>
        <w:rPr>
          <w:rFonts w:cs="Arial"/>
          <w:sz w:val="22"/>
          <w:szCs w:val="22"/>
        </w:rPr>
      </w:pPr>
      <w:r w:rsidRPr="004B3ACF">
        <w:rPr>
          <w:rFonts w:cs="Arial"/>
          <w:sz w:val="22"/>
          <w:szCs w:val="22"/>
        </w:rPr>
        <w:t xml:space="preserve">- Dr HEIMIG - Praticien Hygiéniste : </w:t>
      </w:r>
      <w:hyperlink r:id="rId27" w:history="1">
        <w:r w:rsidRPr="00E40A93">
          <w:rPr>
            <w:rStyle w:val="Lienhypertexte"/>
            <w:rFonts w:cs="Arial"/>
            <w:sz w:val="22"/>
            <w:szCs w:val="22"/>
          </w:rPr>
          <w:t>m_o.hhb237@net-c.fr</w:t>
        </w:r>
      </w:hyperlink>
    </w:p>
    <w:p w14:paraId="7B582C02" w14:textId="15FB5AC1" w:rsidR="00EC3299" w:rsidRDefault="00CD685B" w:rsidP="00EC3299">
      <w:pPr>
        <w:tabs>
          <w:tab w:val="clear" w:pos="851"/>
        </w:tabs>
        <w:spacing w:before="0"/>
        <w:ind w:left="1701" w:firstLine="0"/>
        <w:rPr>
          <w:rFonts w:cs="Arial"/>
          <w:sz w:val="22"/>
          <w:szCs w:val="22"/>
        </w:rPr>
      </w:pPr>
      <w:r>
        <w:rPr>
          <w:rFonts w:cs="Arial"/>
          <w:sz w:val="22"/>
          <w:szCs w:val="22"/>
        </w:rPr>
        <w:t xml:space="preserve">Ils seront également diffusés </w:t>
      </w:r>
      <w:r w:rsidR="00EC3299" w:rsidRPr="00EC3299">
        <w:rPr>
          <w:rFonts w:cs="Arial"/>
          <w:sz w:val="22"/>
          <w:szCs w:val="22"/>
        </w:rPr>
        <w:t xml:space="preserve">en ligne sur site pour le </w:t>
      </w:r>
      <w:r w:rsidR="00F36FB6">
        <w:rPr>
          <w:rFonts w:cs="Arial"/>
          <w:sz w:val="22"/>
          <w:szCs w:val="22"/>
        </w:rPr>
        <w:t>praticien h</w:t>
      </w:r>
      <w:r w:rsidR="00EC3299" w:rsidRPr="00EC3299">
        <w:rPr>
          <w:rFonts w:cs="Arial"/>
          <w:sz w:val="22"/>
          <w:szCs w:val="22"/>
        </w:rPr>
        <w:t>ygiéniste av</w:t>
      </w:r>
      <w:r w:rsidR="00EC3299">
        <w:rPr>
          <w:rFonts w:cs="Arial"/>
          <w:sz w:val="22"/>
          <w:szCs w:val="22"/>
        </w:rPr>
        <w:t>ec possibilité de regard sur l’h</w:t>
      </w:r>
      <w:r w:rsidR="00EC3299" w:rsidRPr="00EC3299">
        <w:rPr>
          <w:rFonts w:cs="Arial"/>
          <w:sz w:val="22"/>
          <w:szCs w:val="22"/>
        </w:rPr>
        <w:t>istorique des prélèvements, voi</w:t>
      </w:r>
      <w:r w:rsidR="00EC3299">
        <w:rPr>
          <w:rFonts w:cs="Arial"/>
          <w:sz w:val="22"/>
          <w:szCs w:val="22"/>
        </w:rPr>
        <w:t>re</w:t>
      </w:r>
      <w:r w:rsidR="00EC3299" w:rsidRPr="00EC3299">
        <w:rPr>
          <w:rFonts w:cs="Arial"/>
          <w:sz w:val="22"/>
          <w:szCs w:val="22"/>
        </w:rPr>
        <w:t xml:space="preserve"> de téléchargement en</w:t>
      </w:r>
      <w:r w:rsidR="00EC3299">
        <w:rPr>
          <w:rFonts w:cs="Arial"/>
          <w:sz w:val="22"/>
          <w:szCs w:val="22"/>
        </w:rPr>
        <w:t xml:space="preserve"> ligne </w:t>
      </w:r>
      <w:r w:rsidR="00F36FB6">
        <w:rPr>
          <w:rFonts w:cs="Arial"/>
          <w:sz w:val="22"/>
          <w:szCs w:val="22"/>
        </w:rPr>
        <w:t xml:space="preserve">au </w:t>
      </w:r>
      <w:r w:rsidR="00EC3299">
        <w:rPr>
          <w:rFonts w:cs="Arial"/>
          <w:sz w:val="22"/>
          <w:szCs w:val="22"/>
        </w:rPr>
        <w:t>format PDF des analyses.</w:t>
      </w:r>
    </w:p>
    <w:p w14:paraId="66D54DEA" w14:textId="466F5C49" w:rsidR="00765288" w:rsidRDefault="00765288" w:rsidP="00EC3299">
      <w:pPr>
        <w:tabs>
          <w:tab w:val="clear" w:pos="851"/>
        </w:tabs>
        <w:spacing w:before="0"/>
        <w:ind w:left="1701" w:firstLine="0"/>
        <w:rPr>
          <w:rFonts w:cs="Arial"/>
          <w:sz w:val="22"/>
          <w:szCs w:val="22"/>
        </w:rPr>
      </w:pPr>
    </w:p>
    <w:p w14:paraId="3934401A" w14:textId="77777777" w:rsidR="00562531" w:rsidRDefault="00562531" w:rsidP="00EC3299">
      <w:pPr>
        <w:tabs>
          <w:tab w:val="clear" w:pos="851"/>
        </w:tabs>
        <w:spacing w:before="0"/>
        <w:ind w:left="1701" w:firstLine="0"/>
        <w:rPr>
          <w:rFonts w:cs="Arial"/>
          <w:sz w:val="22"/>
          <w:szCs w:val="22"/>
        </w:rPr>
      </w:pPr>
    </w:p>
    <w:p w14:paraId="4757160A" w14:textId="0EF06DCD" w:rsidR="00765288" w:rsidRDefault="00765288" w:rsidP="00EC3299">
      <w:pPr>
        <w:tabs>
          <w:tab w:val="clear" w:pos="851"/>
        </w:tabs>
        <w:spacing w:before="0"/>
        <w:ind w:left="1701" w:firstLine="0"/>
        <w:rPr>
          <w:rFonts w:cs="Arial"/>
          <w:sz w:val="22"/>
          <w:szCs w:val="22"/>
        </w:rPr>
      </w:pPr>
    </w:p>
    <w:p w14:paraId="71050973" w14:textId="77777777" w:rsidR="00765288" w:rsidRPr="00F01109" w:rsidRDefault="00765288" w:rsidP="00765288">
      <w:pPr>
        <w:pStyle w:val="RedTxt"/>
        <w:shd w:val="clear" w:color="auto" w:fill="C2D69B" w:themeFill="accent3" w:themeFillTint="99"/>
        <w:ind w:left="1701"/>
        <w:jc w:val="center"/>
        <w:rPr>
          <w:b/>
          <w:sz w:val="22"/>
          <w:szCs w:val="22"/>
        </w:rPr>
      </w:pPr>
      <w:r w:rsidRPr="00F01109">
        <w:rPr>
          <w:b/>
          <w:sz w:val="22"/>
          <w:szCs w:val="22"/>
        </w:rPr>
        <w:t>LO</w:t>
      </w:r>
      <w:r>
        <w:rPr>
          <w:b/>
          <w:sz w:val="22"/>
          <w:szCs w:val="22"/>
        </w:rPr>
        <w:t>T 2</w:t>
      </w:r>
    </w:p>
    <w:p w14:paraId="7851988F" w14:textId="3F8C9F34" w:rsidR="00765288" w:rsidRPr="00EC3299" w:rsidRDefault="00765288" w:rsidP="00EC3299">
      <w:pPr>
        <w:tabs>
          <w:tab w:val="clear" w:pos="851"/>
        </w:tabs>
        <w:spacing w:before="0"/>
        <w:ind w:left="1701" w:firstLine="0"/>
        <w:rPr>
          <w:rFonts w:cs="Arial"/>
          <w:sz w:val="22"/>
          <w:szCs w:val="22"/>
        </w:rPr>
      </w:pPr>
    </w:p>
    <w:p w14:paraId="009D493C" w14:textId="77777777" w:rsidR="00FF6B2C" w:rsidRPr="00765288" w:rsidRDefault="00FF6B2C" w:rsidP="00EA6B29">
      <w:pPr>
        <w:tabs>
          <w:tab w:val="clear" w:pos="851"/>
        </w:tabs>
        <w:spacing w:before="0"/>
        <w:ind w:firstLine="0"/>
        <w:rPr>
          <w:rFonts w:cs="Arial"/>
          <w:sz w:val="10"/>
          <w:szCs w:val="22"/>
        </w:rPr>
      </w:pPr>
    </w:p>
    <w:p w14:paraId="2D0F23B1" w14:textId="33470219" w:rsidR="006F4764" w:rsidRPr="00B6759A" w:rsidRDefault="005B09F4" w:rsidP="00B6759A">
      <w:pPr>
        <w:pStyle w:val="Retraitnormal"/>
        <w:shd w:val="clear" w:color="auto" w:fill="C2D69B" w:themeFill="accent3" w:themeFillTint="99"/>
        <w:ind w:left="1701" w:firstLine="0"/>
        <w:rPr>
          <w:rFonts w:cs="Arial"/>
          <w:b/>
          <w:sz w:val="22"/>
          <w:szCs w:val="22"/>
          <w:u w:val="single"/>
        </w:rPr>
      </w:pPr>
      <w:r w:rsidRPr="00B6759A">
        <w:rPr>
          <w:rFonts w:cs="Arial"/>
          <w:b/>
          <w:sz w:val="22"/>
          <w:szCs w:val="22"/>
          <w:u w:val="single"/>
        </w:rPr>
        <w:t xml:space="preserve">CH </w:t>
      </w:r>
      <w:r w:rsidR="006F4764" w:rsidRPr="00B6759A">
        <w:rPr>
          <w:rFonts w:cs="Arial"/>
          <w:b/>
          <w:sz w:val="22"/>
          <w:szCs w:val="22"/>
          <w:u w:val="single"/>
        </w:rPr>
        <w:t>de Millau :</w:t>
      </w:r>
    </w:p>
    <w:p w14:paraId="38D90D2D" w14:textId="0F5D05AD" w:rsidR="00EA6B29" w:rsidRDefault="00A11813" w:rsidP="00A11813">
      <w:pPr>
        <w:ind w:left="1702" w:firstLine="0"/>
        <w:rPr>
          <w:rFonts w:cs="Arial"/>
          <w:sz w:val="22"/>
          <w:szCs w:val="22"/>
        </w:rPr>
      </w:pPr>
      <w:r w:rsidRPr="00A11813">
        <w:rPr>
          <w:rFonts w:cs="Arial"/>
          <w:sz w:val="22"/>
          <w:szCs w:val="22"/>
        </w:rPr>
        <w:t>Chaque rapport d'analyse sera obligatoiremen</w:t>
      </w:r>
      <w:r w:rsidR="00F36FB6">
        <w:rPr>
          <w:rFonts w:cs="Arial"/>
          <w:sz w:val="22"/>
          <w:szCs w:val="22"/>
        </w:rPr>
        <w:t xml:space="preserve">t diffusé par mail </w:t>
      </w:r>
      <w:r w:rsidRPr="00A11813">
        <w:rPr>
          <w:rFonts w:cs="Arial"/>
          <w:sz w:val="22"/>
          <w:szCs w:val="22"/>
        </w:rPr>
        <w:t>à un groupe de personnel</w:t>
      </w:r>
      <w:r>
        <w:rPr>
          <w:rFonts w:cs="Arial"/>
          <w:sz w:val="22"/>
          <w:szCs w:val="22"/>
        </w:rPr>
        <w:t>s</w:t>
      </w:r>
      <w:r w:rsidRPr="00A11813">
        <w:rPr>
          <w:rFonts w:cs="Arial"/>
          <w:sz w:val="22"/>
          <w:szCs w:val="22"/>
        </w:rPr>
        <w:t xml:space="preserve"> </w:t>
      </w:r>
      <w:r w:rsidR="00F36FB6">
        <w:rPr>
          <w:rFonts w:cs="Arial"/>
          <w:sz w:val="22"/>
          <w:szCs w:val="22"/>
        </w:rPr>
        <w:t>de l’é</w:t>
      </w:r>
      <w:r>
        <w:rPr>
          <w:rFonts w:cs="Arial"/>
          <w:sz w:val="22"/>
          <w:szCs w:val="22"/>
        </w:rPr>
        <w:t>tablissement</w:t>
      </w:r>
      <w:r w:rsidRPr="00A11813">
        <w:rPr>
          <w:rFonts w:cs="Arial"/>
          <w:sz w:val="22"/>
          <w:szCs w:val="22"/>
        </w:rPr>
        <w:t xml:space="preserve"> dont les coordonné</w:t>
      </w:r>
      <w:r>
        <w:rPr>
          <w:rFonts w:cs="Arial"/>
          <w:sz w:val="22"/>
          <w:szCs w:val="22"/>
        </w:rPr>
        <w:t>es seront fournies au titulaire lors de la prise d’effet du marché.</w:t>
      </w:r>
    </w:p>
    <w:p w14:paraId="7EAF85DA" w14:textId="0A42CD0F" w:rsidR="005B09F4" w:rsidRPr="005B09F4" w:rsidRDefault="005B09F4" w:rsidP="00A11813">
      <w:pPr>
        <w:ind w:left="1702" w:firstLine="0"/>
        <w:rPr>
          <w:rFonts w:cs="Arial"/>
          <w:sz w:val="12"/>
          <w:szCs w:val="22"/>
        </w:rPr>
      </w:pPr>
    </w:p>
    <w:p w14:paraId="732942C0" w14:textId="5DBF40DA" w:rsidR="005B09F4" w:rsidRPr="00B6759A" w:rsidRDefault="005B09F4" w:rsidP="00B6759A">
      <w:pPr>
        <w:pStyle w:val="Retraitnormal"/>
        <w:shd w:val="clear" w:color="auto" w:fill="C2D69B" w:themeFill="accent3" w:themeFillTint="99"/>
        <w:ind w:left="1701" w:firstLine="0"/>
        <w:rPr>
          <w:rFonts w:cs="Arial"/>
          <w:b/>
          <w:sz w:val="22"/>
          <w:szCs w:val="22"/>
          <w:u w:val="single"/>
        </w:rPr>
      </w:pPr>
      <w:r w:rsidRPr="00B6759A">
        <w:rPr>
          <w:rFonts w:cs="Arial"/>
          <w:b/>
          <w:sz w:val="22"/>
          <w:szCs w:val="22"/>
          <w:u w:val="single"/>
        </w:rPr>
        <w:t>EHPAD de Millau :</w:t>
      </w:r>
    </w:p>
    <w:p w14:paraId="10F2BA7C" w14:textId="77777777" w:rsidR="005B09F4" w:rsidRDefault="005B09F4" w:rsidP="005B09F4">
      <w:pPr>
        <w:ind w:left="1702" w:firstLine="0"/>
        <w:rPr>
          <w:rFonts w:cs="Arial"/>
          <w:sz w:val="22"/>
          <w:szCs w:val="22"/>
        </w:rPr>
      </w:pPr>
      <w:r w:rsidRPr="00A11813">
        <w:rPr>
          <w:rFonts w:cs="Arial"/>
          <w:sz w:val="22"/>
          <w:szCs w:val="22"/>
        </w:rPr>
        <w:t>Chaque rapport d'analyse sera obligatoiremen</w:t>
      </w:r>
      <w:r>
        <w:rPr>
          <w:rFonts w:cs="Arial"/>
          <w:sz w:val="22"/>
          <w:szCs w:val="22"/>
        </w:rPr>
        <w:t xml:space="preserve">t diffusé par mail </w:t>
      </w:r>
      <w:r w:rsidRPr="00A11813">
        <w:rPr>
          <w:rFonts w:cs="Arial"/>
          <w:sz w:val="22"/>
          <w:szCs w:val="22"/>
        </w:rPr>
        <w:t>à un groupe de personnel</w:t>
      </w:r>
      <w:r>
        <w:rPr>
          <w:rFonts w:cs="Arial"/>
          <w:sz w:val="22"/>
          <w:szCs w:val="22"/>
        </w:rPr>
        <w:t>s</w:t>
      </w:r>
      <w:r w:rsidRPr="00A11813">
        <w:rPr>
          <w:rFonts w:cs="Arial"/>
          <w:sz w:val="22"/>
          <w:szCs w:val="22"/>
        </w:rPr>
        <w:t xml:space="preserve"> </w:t>
      </w:r>
      <w:r>
        <w:rPr>
          <w:rFonts w:cs="Arial"/>
          <w:sz w:val="22"/>
          <w:szCs w:val="22"/>
        </w:rPr>
        <w:t>de l’établissement</w:t>
      </w:r>
      <w:r w:rsidRPr="00A11813">
        <w:rPr>
          <w:rFonts w:cs="Arial"/>
          <w:sz w:val="22"/>
          <w:szCs w:val="22"/>
        </w:rPr>
        <w:t xml:space="preserve"> dont les coordonné</w:t>
      </w:r>
      <w:r>
        <w:rPr>
          <w:rFonts w:cs="Arial"/>
          <w:sz w:val="22"/>
          <w:szCs w:val="22"/>
        </w:rPr>
        <w:t>es seront fournies au titulaire lors de la prise d’effet du marché.</w:t>
      </w:r>
    </w:p>
    <w:p w14:paraId="79DB4E73" w14:textId="78D86444" w:rsidR="006F4764" w:rsidRPr="0043795A" w:rsidRDefault="006F4764" w:rsidP="000A160D">
      <w:pPr>
        <w:ind w:firstLine="0"/>
        <w:rPr>
          <w:rFonts w:cs="Arial"/>
          <w:sz w:val="8"/>
          <w:szCs w:val="22"/>
        </w:rPr>
      </w:pPr>
    </w:p>
    <w:p w14:paraId="6D5D84DD" w14:textId="77777777" w:rsidR="000A160D" w:rsidRPr="00B6759A" w:rsidRDefault="00A8220F" w:rsidP="00B6759A">
      <w:pPr>
        <w:pStyle w:val="Retraitnormal"/>
        <w:shd w:val="clear" w:color="auto" w:fill="C2D69B" w:themeFill="accent3" w:themeFillTint="99"/>
        <w:ind w:left="1701" w:firstLine="0"/>
        <w:rPr>
          <w:rFonts w:cs="Arial"/>
          <w:b/>
          <w:sz w:val="22"/>
          <w:szCs w:val="22"/>
          <w:u w:val="single"/>
        </w:rPr>
      </w:pPr>
      <w:r w:rsidRPr="00B6759A">
        <w:rPr>
          <w:rFonts w:cs="Arial"/>
          <w:b/>
          <w:sz w:val="22"/>
          <w:szCs w:val="22"/>
          <w:u w:val="single"/>
        </w:rPr>
        <w:lastRenderedPageBreak/>
        <w:t xml:space="preserve">CH de Séverac d’Aveyron </w:t>
      </w:r>
      <w:r w:rsidR="002760E2" w:rsidRPr="00B6759A">
        <w:rPr>
          <w:rFonts w:cs="Arial"/>
          <w:b/>
          <w:sz w:val="22"/>
          <w:szCs w:val="22"/>
          <w:u w:val="single"/>
        </w:rPr>
        <w:t xml:space="preserve">: </w:t>
      </w:r>
    </w:p>
    <w:p w14:paraId="0E35BAFD" w14:textId="77777777" w:rsidR="002F4CEE" w:rsidRPr="000A160D" w:rsidRDefault="002F4CEE" w:rsidP="002F4CEE">
      <w:pPr>
        <w:ind w:left="1702" w:firstLine="0"/>
        <w:rPr>
          <w:rFonts w:cs="Arial"/>
          <w:sz w:val="22"/>
          <w:szCs w:val="22"/>
        </w:rPr>
      </w:pPr>
      <w:r>
        <w:rPr>
          <w:rFonts w:cs="Arial"/>
          <w:sz w:val="22"/>
          <w:szCs w:val="22"/>
        </w:rPr>
        <w:t>L</w:t>
      </w:r>
      <w:r w:rsidRPr="000A160D">
        <w:rPr>
          <w:rFonts w:cs="Arial"/>
          <w:sz w:val="22"/>
          <w:szCs w:val="22"/>
        </w:rPr>
        <w:t>es coordonnées seront fournies au titulaire lors de la prise d’effet du marché</w:t>
      </w:r>
      <w:r>
        <w:rPr>
          <w:rFonts w:cs="Arial"/>
          <w:sz w:val="22"/>
          <w:szCs w:val="22"/>
        </w:rPr>
        <w:t>.</w:t>
      </w:r>
    </w:p>
    <w:p w14:paraId="5FB23FB7" w14:textId="41D4A95B" w:rsidR="002F4CEE" w:rsidRPr="00765288" w:rsidRDefault="002F4CEE" w:rsidP="0036456B">
      <w:pPr>
        <w:pStyle w:val="Retraitnormal"/>
        <w:ind w:left="1701" w:firstLine="0"/>
        <w:rPr>
          <w:rFonts w:cs="Arial"/>
          <w:b/>
          <w:sz w:val="16"/>
          <w:szCs w:val="22"/>
          <w:highlight w:val="darkGray"/>
          <w:u w:val="single"/>
        </w:rPr>
      </w:pPr>
    </w:p>
    <w:p w14:paraId="4D2F01F3" w14:textId="54D738FE" w:rsidR="00B913D5" w:rsidRPr="00B6759A" w:rsidRDefault="00B913D5" w:rsidP="00B6759A">
      <w:pPr>
        <w:pStyle w:val="Retraitnormal"/>
        <w:shd w:val="clear" w:color="auto" w:fill="C2D69B" w:themeFill="accent3" w:themeFillTint="99"/>
        <w:ind w:left="1701" w:firstLine="0"/>
        <w:rPr>
          <w:rFonts w:cs="Arial"/>
          <w:b/>
          <w:sz w:val="22"/>
          <w:szCs w:val="22"/>
          <w:u w:val="single"/>
        </w:rPr>
      </w:pPr>
      <w:r w:rsidRPr="00B6759A">
        <w:rPr>
          <w:rFonts w:cs="Arial"/>
          <w:b/>
          <w:sz w:val="22"/>
          <w:szCs w:val="22"/>
          <w:u w:val="single"/>
        </w:rPr>
        <w:t xml:space="preserve">CH de Saint-Affrique : </w:t>
      </w:r>
    </w:p>
    <w:p w14:paraId="1F6AB619" w14:textId="77777777" w:rsidR="00B913D5" w:rsidRPr="00B913D5" w:rsidRDefault="00B913D5" w:rsidP="00B913D5">
      <w:pPr>
        <w:tabs>
          <w:tab w:val="clear" w:pos="851"/>
        </w:tabs>
        <w:ind w:left="1701" w:firstLine="0"/>
        <w:rPr>
          <w:rFonts w:cs="Arial"/>
          <w:b/>
          <w:sz w:val="22"/>
          <w:szCs w:val="22"/>
        </w:rPr>
      </w:pPr>
      <w:r>
        <w:rPr>
          <w:rFonts w:cs="Arial"/>
          <w:sz w:val="22"/>
          <w:szCs w:val="22"/>
        </w:rPr>
        <w:t>C</w:t>
      </w:r>
      <w:r w:rsidRPr="00B913D5">
        <w:rPr>
          <w:rFonts w:cs="Arial"/>
          <w:sz w:val="22"/>
          <w:szCs w:val="22"/>
        </w:rPr>
        <w:t>haque analyse devra faire référence au service, à la localisation et au poin</w:t>
      </w:r>
      <w:r>
        <w:rPr>
          <w:rFonts w:cs="Arial"/>
          <w:sz w:val="22"/>
          <w:szCs w:val="22"/>
        </w:rPr>
        <w:t>t de prélèvement fourni par le CH</w:t>
      </w:r>
      <w:r w:rsidRPr="00B913D5">
        <w:rPr>
          <w:rFonts w:cs="Arial"/>
          <w:sz w:val="22"/>
          <w:szCs w:val="22"/>
        </w:rPr>
        <w:t xml:space="preserve"> </w:t>
      </w:r>
      <w:r w:rsidRPr="00B913D5">
        <w:rPr>
          <w:rFonts w:cs="Arial"/>
          <w:b/>
          <w:sz w:val="22"/>
          <w:szCs w:val="22"/>
        </w:rPr>
        <w:t>(ces références devront apparaître</w:t>
      </w:r>
      <w:r>
        <w:rPr>
          <w:rFonts w:cs="Arial"/>
          <w:b/>
          <w:sz w:val="22"/>
          <w:szCs w:val="22"/>
        </w:rPr>
        <w:t xml:space="preserve"> sur toutes les pages du compte-</w:t>
      </w:r>
      <w:r w:rsidRPr="00B913D5">
        <w:rPr>
          <w:rFonts w:cs="Arial"/>
          <w:b/>
          <w:sz w:val="22"/>
          <w:szCs w:val="22"/>
        </w:rPr>
        <w:t>rendu)</w:t>
      </w:r>
      <w:r>
        <w:rPr>
          <w:rFonts w:cs="Arial"/>
          <w:b/>
          <w:sz w:val="22"/>
          <w:szCs w:val="22"/>
        </w:rPr>
        <w:t>.</w:t>
      </w:r>
    </w:p>
    <w:p w14:paraId="5BD8A95C" w14:textId="77777777" w:rsidR="00B913D5" w:rsidRDefault="00B913D5" w:rsidP="00B913D5">
      <w:pPr>
        <w:tabs>
          <w:tab w:val="clear" w:pos="851"/>
        </w:tabs>
        <w:spacing w:before="0"/>
        <w:ind w:left="1701" w:firstLine="0"/>
        <w:rPr>
          <w:rFonts w:cs="Arial"/>
          <w:sz w:val="22"/>
          <w:szCs w:val="22"/>
        </w:rPr>
      </w:pPr>
      <w:r w:rsidRPr="00B913D5">
        <w:rPr>
          <w:rFonts w:cs="Arial"/>
          <w:sz w:val="22"/>
          <w:szCs w:val="22"/>
        </w:rPr>
        <w:t xml:space="preserve">Chaque rapport d'analyse sera </w:t>
      </w:r>
      <w:r w:rsidRPr="00B913D5">
        <w:rPr>
          <w:rFonts w:cs="Arial"/>
          <w:b/>
          <w:bCs/>
          <w:sz w:val="22"/>
          <w:szCs w:val="22"/>
          <w:u w:val="single"/>
        </w:rPr>
        <w:t>obligatoirement</w:t>
      </w:r>
      <w:r w:rsidRPr="00B913D5">
        <w:rPr>
          <w:rFonts w:cs="Arial"/>
          <w:sz w:val="22"/>
          <w:szCs w:val="22"/>
        </w:rPr>
        <w:t xml:space="preserve"> diffusé </w:t>
      </w:r>
      <w:r w:rsidR="00D913B8">
        <w:rPr>
          <w:rFonts w:cs="Arial"/>
          <w:b/>
          <w:bCs/>
          <w:sz w:val="22"/>
          <w:szCs w:val="22"/>
        </w:rPr>
        <w:t xml:space="preserve">par mail </w:t>
      </w:r>
      <w:r>
        <w:rPr>
          <w:rFonts w:cs="Arial"/>
          <w:b/>
          <w:bCs/>
          <w:sz w:val="22"/>
          <w:szCs w:val="22"/>
        </w:rPr>
        <w:t xml:space="preserve">à un groupe de personnels </w:t>
      </w:r>
      <w:r w:rsidRPr="00B913D5">
        <w:rPr>
          <w:rFonts w:cs="Arial"/>
          <w:b/>
          <w:bCs/>
          <w:sz w:val="22"/>
          <w:szCs w:val="22"/>
        </w:rPr>
        <w:t xml:space="preserve">du </w:t>
      </w:r>
      <w:r>
        <w:rPr>
          <w:rFonts w:cs="Arial"/>
          <w:b/>
          <w:bCs/>
          <w:sz w:val="22"/>
          <w:szCs w:val="22"/>
        </w:rPr>
        <w:t>CH</w:t>
      </w:r>
      <w:r w:rsidRPr="00B913D5">
        <w:rPr>
          <w:rFonts w:cs="Arial"/>
          <w:sz w:val="22"/>
          <w:szCs w:val="22"/>
        </w:rPr>
        <w:t xml:space="preserve"> dont les coordonné</w:t>
      </w:r>
      <w:r w:rsidR="00D913B8">
        <w:rPr>
          <w:rFonts w:cs="Arial"/>
          <w:sz w:val="22"/>
          <w:szCs w:val="22"/>
        </w:rPr>
        <w:t>es seront fournies au titulaire à la prise d’effet du marché.</w:t>
      </w:r>
    </w:p>
    <w:p w14:paraId="21E604D1" w14:textId="41A2AD97" w:rsidR="00D71E44" w:rsidRDefault="00D71E44" w:rsidP="003F14B8">
      <w:pPr>
        <w:spacing w:before="0"/>
        <w:ind w:firstLine="0"/>
        <w:rPr>
          <w:rFonts w:cs="Arial"/>
          <w:sz w:val="18"/>
          <w:szCs w:val="22"/>
        </w:rPr>
      </w:pPr>
    </w:p>
    <w:p w14:paraId="18EA5186" w14:textId="77777777" w:rsidR="002F4CEE" w:rsidRPr="0043795A" w:rsidRDefault="002F4CEE" w:rsidP="003F14B8">
      <w:pPr>
        <w:spacing w:before="0"/>
        <w:ind w:firstLine="0"/>
        <w:rPr>
          <w:rFonts w:cs="Arial"/>
          <w:sz w:val="18"/>
          <w:szCs w:val="22"/>
        </w:rPr>
      </w:pPr>
    </w:p>
    <w:p w14:paraId="105389F7" w14:textId="20959085" w:rsidR="00CA6FCC" w:rsidRPr="00324610" w:rsidRDefault="00765288" w:rsidP="003C2DE2">
      <w:pPr>
        <w:ind w:left="851" w:firstLine="0"/>
        <w:rPr>
          <w:rFonts w:cs="Arial"/>
          <w:sz w:val="22"/>
          <w:szCs w:val="22"/>
        </w:rPr>
      </w:pPr>
      <w:r>
        <w:rPr>
          <w:rFonts w:cs="Arial"/>
          <w:sz w:val="22"/>
          <w:szCs w:val="22"/>
        </w:rPr>
        <w:t>Pour l’ensemble des lots, a</w:t>
      </w:r>
      <w:r w:rsidR="00155104" w:rsidRPr="00324610">
        <w:rPr>
          <w:rFonts w:cs="Arial"/>
          <w:sz w:val="22"/>
          <w:szCs w:val="22"/>
        </w:rPr>
        <w:t xml:space="preserve">près prélèvement sur site, pour la remise des rapports, le titulaire </w:t>
      </w:r>
      <w:r w:rsidR="00CA6FCC" w:rsidRPr="00324610">
        <w:rPr>
          <w:rFonts w:cs="Arial"/>
          <w:sz w:val="22"/>
          <w:szCs w:val="22"/>
        </w:rPr>
        <w:t>devr</w:t>
      </w:r>
      <w:r w:rsidR="003C6FEF">
        <w:rPr>
          <w:rFonts w:cs="Arial"/>
          <w:sz w:val="22"/>
          <w:szCs w:val="22"/>
        </w:rPr>
        <w:t xml:space="preserve">a respecter les délais suivants qui courent à l’issue du prélèvement </w:t>
      </w:r>
      <w:r w:rsidR="00CA6FCC" w:rsidRPr="00324610">
        <w:rPr>
          <w:rFonts w:cs="Arial"/>
          <w:sz w:val="22"/>
          <w:szCs w:val="22"/>
        </w:rPr>
        <w:t>:</w:t>
      </w:r>
    </w:p>
    <w:p w14:paraId="6FE07982" w14:textId="77777777" w:rsidR="00CA6FCC" w:rsidRPr="00324610" w:rsidRDefault="00155104" w:rsidP="005D3DA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5 jou</w:t>
      </w:r>
      <w:r w:rsidR="00CA6FCC" w:rsidRPr="00324610">
        <w:rPr>
          <w:rFonts w:cs="Arial"/>
          <w:sz w:val="22"/>
          <w:szCs w:val="22"/>
        </w:rPr>
        <w:t xml:space="preserve">rs ouvrés pour la potabilité </w:t>
      </w:r>
    </w:p>
    <w:p w14:paraId="11A25396" w14:textId="77777777" w:rsidR="00CA6FCC" w:rsidRPr="00324610" w:rsidRDefault="00CA6FCC" w:rsidP="005D3DA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w:t>
      </w:r>
      <w:r w:rsidR="00155104" w:rsidRPr="00324610">
        <w:rPr>
          <w:rFonts w:cs="Arial"/>
          <w:sz w:val="22"/>
          <w:szCs w:val="22"/>
        </w:rPr>
        <w:t>10 jours ouvrés pour la légionelle</w:t>
      </w:r>
    </w:p>
    <w:p w14:paraId="1B6D4F93" w14:textId="77777777" w:rsidR="00CA6FCC" w:rsidRPr="00324610" w:rsidRDefault="00CA6FCC" w:rsidP="005D3DA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5 jours ouvrés pour l’eau de piscine</w:t>
      </w:r>
    </w:p>
    <w:p w14:paraId="4B928914" w14:textId="77777777" w:rsidR="00CA6FCC" w:rsidRPr="00324610" w:rsidRDefault="00CA6FCC" w:rsidP="005D3DA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5 jours ouvrés pour l’eau bactériologiquement maîtrisée</w:t>
      </w:r>
    </w:p>
    <w:p w14:paraId="4FA19377" w14:textId="159A6BF2" w:rsidR="00CA6FCC" w:rsidRDefault="00CA6FCC" w:rsidP="005D3DA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5 jours ouvré</w:t>
      </w:r>
      <w:r w:rsidR="002248FC">
        <w:rPr>
          <w:rFonts w:cs="Arial"/>
          <w:sz w:val="22"/>
          <w:szCs w:val="22"/>
        </w:rPr>
        <w:t>s pour l’eau de soins standards</w:t>
      </w:r>
    </w:p>
    <w:p w14:paraId="602BED2B" w14:textId="64A4F425" w:rsidR="002248FC" w:rsidRPr="002248FC" w:rsidRDefault="002248FC" w:rsidP="002248FC">
      <w:pPr>
        <w:pStyle w:val="Paragraphedeliste"/>
        <w:numPr>
          <w:ilvl w:val="0"/>
          <w:numId w:val="9"/>
        </w:numPr>
        <w:spacing w:before="0"/>
        <w:rPr>
          <w:rFonts w:cs="Arial"/>
          <w:sz w:val="22"/>
          <w:szCs w:val="22"/>
        </w:rPr>
      </w:pPr>
      <w:proofErr w:type="gramStart"/>
      <w:r w:rsidRPr="00324610">
        <w:rPr>
          <w:rFonts w:cs="Arial"/>
          <w:sz w:val="22"/>
          <w:szCs w:val="22"/>
        </w:rPr>
        <w:t>délai</w:t>
      </w:r>
      <w:proofErr w:type="gramEnd"/>
      <w:r w:rsidRPr="00324610">
        <w:rPr>
          <w:rFonts w:cs="Arial"/>
          <w:sz w:val="22"/>
          <w:szCs w:val="22"/>
        </w:rPr>
        <w:t xml:space="preserve"> de 5 jours ouvré</w:t>
      </w:r>
      <w:r>
        <w:rPr>
          <w:rFonts w:cs="Arial"/>
          <w:sz w:val="22"/>
          <w:szCs w:val="22"/>
        </w:rPr>
        <w:t>s pour l’eau de blanchisserie.</w:t>
      </w:r>
    </w:p>
    <w:p w14:paraId="10075F34" w14:textId="5BF4D941" w:rsidR="002F4CEE" w:rsidRPr="002F4CEE" w:rsidRDefault="002F4CEE" w:rsidP="002F4CEE">
      <w:pPr>
        <w:spacing w:before="0"/>
        <w:rPr>
          <w:rFonts w:cs="Arial"/>
          <w:sz w:val="22"/>
          <w:szCs w:val="22"/>
        </w:rPr>
      </w:pPr>
    </w:p>
    <w:p w14:paraId="22BDA005" w14:textId="1862102E" w:rsidR="00533302" w:rsidRPr="0043795A" w:rsidRDefault="00533302" w:rsidP="00C71933">
      <w:pPr>
        <w:pStyle w:val="Corps"/>
        <w:spacing w:before="100" w:beforeAutospacing="1"/>
        <w:ind w:left="0"/>
        <w:rPr>
          <w:rFonts w:ascii="Arial" w:hAnsi="Arial" w:cs="Arial"/>
          <w:sz w:val="2"/>
        </w:rPr>
      </w:pPr>
    </w:p>
    <w:p w14:paraId="7F89E298" w14:textId="77777777" w:rsidR="00C71933" w:rsidRPr="00FB1D85" w:rsidRDefault="00C71933" w:rsidP="00466E59">
      <w:pPr>
        <w:pStyle w:val="Titre4"/>
        <w:tabs>
          <w:tab w:val="clear" w:pos="3851"/>
          <w:tab w:val="num" w:pos="1440"/>
          <w:tab w:val="num" w:pos="2835"/>
        </w:tabs>
        <w:ind w:left="2268" w:hanging="567"/>
        <w:rPr>
          <w:rFonts w:ascii="Arial" w:hAnsi="Arial" w:cs="Arial"/>
        </w:rPr>
      </w:pPr>
      <w:bookmarkStart w:id="30" w:name="_Toc208498705"/>
      <w:r w:rsidRPr="00FB1D85">
        <w:rPr>
          <w:rFonts w:ascii="Arial" w:hAnsi="Arial" w:cs="Arial"/>
        </w:rPr>
        <w:t>Alerte</w:t>
      </w:r>
      <w:bookmarkEnd w:id="30"/>
    </w:p>
    <w:p w14:paraId="67C6ED55" w14:textId="77777777" w:rsidR="003C2DE2" w:rsidRDefault="00A527DF" w:rsidP="00806F23">
      <w:pPr>
        <w:ind w:left="851" w:firstLine="0"/>
        <w:rPr>
          <w:rFonts w:cs="Arial"/>
          <w:sz w:val="22"/>
          <w:szCs w:val="22"/>
        </w:rPr>
      </w:pPr>
      <w:r>
        <w:rPr>
          <w:rFonts w:cs="Arial"/>
          <w:sz w:val="22"/>
          <w:szCs w:val="22"/>
        </w:rPr>
        <w:t xml:space="preserve">Après prélèvement et, </w:t>
      </w:r>
      <w:r w:rsidR="00C71933" w:rsidRPr="00C71933">
        <w:rPr>
          <w:rFonts w:cs="Arial"/>
          <w:sz w:val="22"/>
          <w:szCs w:val="22"/>
        </w:rPr>
        <w:t xml:space="preserve">si nécessaire, une pré-alerte sera émise </w:t>
      </w:r>
      <w:r w:rsidR="002028B9">
        <w:rPr>
          <w:rFonts w:cs="Arial"/>
          <w:sz w:val="22"/>
          <w:szCs w:val="22"/>
        </w:rPr>
        <w:t>par le Maître d’Ouvrage</w:t>
      </w:r>
      <w:r w:rsidR="00C71933" w:rsidRPr="00C71933">
        <w:rPr>
          <w:rFonts w:cs="Arial"/>
          <w:sz w:val="22"/>
          <w:szCs w:val="22"/>
        </w:rPr>
        <w:t xml:space="preserve"> si des prélèvements sont </w:t>
      </w:r>
      <w:r w:rsidR="00C71933" w:rsidRPr="003C2DE2">
        <w:rPr>
          <w:rFonts w:cs="Arial"/>
          <w:sz w:val="22"/>
          <w:szCs w:val="22"/>
        </w:rPr>
        <w:t>soupçonnés d'être non conformes</w:t>
      </w:r>
      <w:r w:rsidR="003C2DE2" w:rsidRPr="003C2DE2">
        <w:rPr>
          <w:rFonts w:cs="Arial"/>
          <w:sz w:val="22"/>
          <w:szCs w:val="22"/>
        </w:rPr>
        <w:t xml:space="preserve">. Cette pré-alerte sera diffusée au </w:t>
      </w:r>
      <w:r w:rsidR="003C2DE2">
        <w:rPr>
          <w:rFonts w:cs="Arial"/>
          <w:sz w:val="22"/>
          <w:szCs w:val="22"/>
        </w:rPr>
        <w:t xml:space="preserve">même </w:t>
      </w:r>
      <w:r w:rsidR="003C2DE2" w:rsidRPr="003C2DE2">
        <w:rPr>
          <w:rFonts w:cs="Arial"/>
          <w:sz w:val="22"/>
          <w:szCs w:val="22"/>
        </w:rPr>
        <w:t>groupe de personnes</w:t>
      </w:r>
      <w:r w:rsidR="00925D5D">
        <w:rPr>
          <w:rFonts w:cs="Arial"/>
          <w:sz w:val="22"/>
          <w:szCs w:val="22"/>
        </w:rPr>
        <w:t xml:space="preserve"> </w:t>
      </w:r>
      <w:r w:rsidR="0095361F">
        <w:rPr>
          <w:rFonts w:cs="Arial"/>
          <w:sz w:val="22"/>
          <w:szCs w:val="22"/>
        </w:rPr>
        <w:t>de l’é</w:t>
      </w:r>
      <w:r w:rsidR="003C2DE2" w:rsidRPr="003C2DE2">
        <w:rPr>
          <w:rFonts w:cs="Arial"/>
          <w:sz w:val="22"/>
          <w:szCs w:val="22"/>
        </w:rPr>
        <w:t xml:space="preserve">tablissement </w:t>
      </w:r>
      <w:r w:rsidR="003C2DE2">
        <w:rPr>
          <w:rFonts w:cs="Arial"/>
          <w:sz w:val="22"/>
          <w:szCs w:val="22"/>
        </w:rPr>
        <w:t>que celui destinataire des rapports (voir article ci-dessus).</w:t>
      </w:r>
    </w:p>
    <w:p w14:paraId="558BC97E" w14:textId="77777777" w:rsidR="00FF6B2C" w:rsidRPr="0043795A" w:rsidRDefault="00FF6B2C" w:rsidP="00A527DF">
      <w:pPr>
        <w:ind w:firstLine="0"/>
        <w:rPr>
          <w:rFonts w:cs="Arial"/>
          <w:sz w:val="2"/>
          <w:szCs w:val="22"/>
        </w:rPr>
      </w:pPr>
    </w:p>
    <w:p w14:paraId="6EBDCB06" w14:textId="77777777" w:rsidR="00C71933" w:rsidRPr="00897625" w:rsidRDefault="00C71933" w:rsidP="00CE60B2">
      <w:pPr>
        <w:pStyle w:val="Corps"/>
        <w:spacing w:before="100" w:beforeAutospacing="1"/>
        <w:ind w:left="0"/>
        <w:rPr>
          <w:rFonts w:ascii="Arial" w:hAnsi="Arial" w:cs="Arial"/>
          <w:bCs/>
          <w:sz w:val="16"/>
        </w:rPr>
      </w:pPr>
    </w:p>
    <w:p w14:paraId="0222A6BC" w14:textId="77777777" w:rsidR="00CE60B2" w:rsidRPr="00563765" w:rsidRDefault="00CE60B2" w:rsidP="00607CC0">
      <w:pPr>
        <w:pStyle w:val="Titre3"/>
      </w:pPr>
      <w:bookmarkStart w:id="31" w:name="_Toc208498706"/>
      <w:r w:rsidRPr="00563765">
        <w:t xml:space="preserve">Analyses </w:t>
      </w:r>
      <w:r w:rsidR="006B406C">
        <w:t xml:space="preserve">des </w:t>
      </w:r>
      <w:r w:rsidRPr="00563765">
        <w:t>effluents</w:t>
      </w:r>
      <w:r w:rsidR="00A527DF">
        <w:t xml:space="preserve"> au C</w:t>
      </w:r>
      <w:r w:rsidR="00C41244" w:rsidRPr="00563765">
        <w:t xml:space="preserve">hu de </w:t>
      </w:r>
      <w:r w:rsidR="0095361F" w:rsidRPr="00563765">
        <w:t>Montpellier</w:t>
      </w:r>
      <w:r w:rsidR="00FA27DE">
        <w:t xml:space="preserve"> (Lot 1)</w:t>
      </w:r>
      <w:bookmarkEnd w:id="31"/>
    </w:p>
    <w:p w14:paraId="06633006" w14:textId="77777777" w:rsidR="00C41244" w:rsidRPr="0043795A" w:rsidRDefault="00C41244" w:rsidP="00C41244">
      <w:pPr>
        <w:pStyle w:val="Retraitnormal"/>
        <w:rPr>
          <w:sz w:val="2"/>
        </w:rPr>
      </w:pPr>
    </w:p>
    <w:p w14:paraId="263612BA" w14:textId="77777777" w:rsidR="00B60693" w:rsidRPr="00F7265B" w:rsidRDefault="00B60693" w:rsidP="00B60693">
      <w:pPr>
        <w:ind w:left="567" w:firstLine="0"/>
        <w:rPr>
          <w:rFonts w:cs="Arial"/>
          <w:b/>
          <w:sz w:val="22"/>
          <w:szCs w:val="22"/>
        </w:rPr>
      </w:pPr>
      <w:r w:rsidRPr="00F7265B">
        <w:rPr>
          <w:rFonts w:cs="Arial"/>
          <w:b/>
          <w:sz w:val="22"/>
          <w:szCs w:val="22"/>
          <w:u w:val="single"/>
        </w:rPr>
        <w:t>Calendrier des prélèvements</w:t>
      </w:r>
      <w:r w:rsidRPr="00F7265B">
        <w:rPr>
          <w:rFonts w:cs="Arial"/>
          <w:b/>
          <w:sz w:val="22"/>
          <w:szCs w:val="22"/>
        </w:rPr>
        <w:t xml:space="preserve"> :</w:t>
      </w:r>
    </w:p>
    <w:p w14:paraId="03792B0D" w14:textId="77777777" w:rsidR="00A55FAC" w:rsidRPr="00A527DF" w:rsidRDefault="00A55FAC" w:rsidP="00A55FAC">
      <w:pPr>
        <w:rPr>
          <w:rFonts w:cs="Arial"/>
          <w:b/>
          <w:sz w:val="14"/>
          <w:szCs w:val="22"/>
        </w:rPr>
      </w:pPr>
    </w:p>
    <w:p w14:paraId="5A7552DF" w14:textId="77777777" w:rsidR="00A55FAC" w:rsidRPr="00E310B4" w:rsidRDefault="00A527DF" w:rsidP="00A55FAC">
      <w:pPr>
        <w:tabs>
          <w:tab w:val="clear" w:pos="851"/>
          <w:tab w:val="left" w:pos="567"/>
        </w:tabs>
        <w:spacing w:before="0"/>
        <w:ind w:left="567" w:firstLine="0"/>
        <w:rPr>
          <w:rFonts w:cs="Arial"/>
          <w:sz w:val="22"/>
          <w:szCs w:val="22"/>
        </w:rPr>
      </w:pPr>
      <w:r>
        <w:rPr>
          <w:rFonts w:cs="Arial"/>
          <w:sz w:val="22"/>
          <w:szCs w:val="22"/>
        </w:rPr>
        <w:t>L</w:t>
      </w:r>
      <w:r w:rsidR="00A55FAC" w:rsidRPr="007E7650">
        <w:rPr>
          <w:rFonts w:cs="Arial"/>
          <w:sz w:val="22"/>
          <w:szCs w:val="22"/>
        </w:rPr>
        <w:t>es prélèvements devront être réalisés a</w:t>
      </w:r>
      <w:r w:rsidR="00A55FAC">
        <w:rPr>
          <w:rFonts w:cs="Arial"/>
          <w:sz w:val="22"/>
          <w:szCs w:val="22"/>
        </w:rPr>
        <w:t>nnuellement, à la demande du Maître d’Ouvrage</w:t>
      </w:r>
      <w:r>
        <w:rPr>
          <w:rFonts w:cs="Arial"/>
          <w:sz w:val="22"/>
          <w:szCs w:val="22"/>
        </w:rPr>
        <w:t>,</w:t>
      </w:r>
      <w:r w:rsidR="00A55FAC">
        <w:rPr>
          <w:rFonts w:cs="Arial"/>
          <w:sz w:val="22"/>
          <w:szCs w:val="22"/>
        </w:rPr>
        <w:t xml:space="preserve"> </w:t>
      </w:r>
      <w:r w:rsidR="00A55FAC" w:rsidRPr="007E7650">
        <w:rPr>
          <w:rFonts w:cs="Arial"/>
          <w:sz w:val="22"/>
          <w:szCs w:val="22"/>
        </w:rPr>
        <w:t xml:space="preserve">qui prendra contact avec le titulaire par mail afin de planifier l'intervention </w:t>
      </w:r>
      <w:r w:rsidR="00A55FAC" w:rsidRPr="00E310B4">
        <w:rPr>
          <w:rFonts w:cs="Arial"/>
          <w:sz w:val="22"/>
          <w:szCs w:val="22"/>
        </w:rPr>
        <w:t>dans le calendrier annuel d’intervention</w:t>
      </w:r>
      <w:r w:rsidR="00A55FAC">
        <w:rPr>
          <w:rFonts w:cs="Arial"/>
          <w:sz w:val="22"/>
          <w:szCs w:val="22"/>
        </w:rPr>
        <w:t>.</w:t>
      </w:r>
    </w:p>
    <w:p w14:paraId="61F91F98" w14:textId="1F9CE1DD" w:rsidR="0043795A" w:rsidRDefault="00806F23" w:rsidP="0043795A">
      <w:pPr>
        <w:tabs>
          <w:tab w:val="clear" w:pos="851"/>
          <w:tab w:val="left" w:pos="567"/>
          <w:tab w:val="left" w:pos="709"/>
        </w:tabs>
        <w:ind w:left="567" w:firstLine="0"/>
        <w:rPr>
          <w:rFonts w:cs="Arial"/>
          <w:sz w:val="22"/>
          <w:szCs w:val="22"/>
        </w:rPr>
      </w:pPr>
      <w:r w:rsidRPr="00F612B7">
        <w:rPr>
          <w:rFonts w:cs="Arial"/>
          <w:sz w:val="22"/>
          <w:szCs w:val="22"/>
        </w:rPr>
        <w:t>Les prestations s'exécuteront du lundi au vendredi de 8h à 16h</w:t>
      </w:r>
      <w:r w:rsidR="004A03D8">
        <w:rPr>
          <w:rFonts w:cs="Arial"/>
          <w:sz w:val="22"/>
          <w:szCs w:val="22"/>
        </w:rPr>
        <w:t xml:space="preserve"> (exception : blanchisserie)</w:t>
      </w:r>
      <w:r w:rsidRPr="00F612B7">
        <w:rPr>
          <w:rFonts w:cs="Arial"/>
          <w:sz w:val="22"/>
          <w:szCs w:val="22"/>
        </w:rPr>
        <w:t>, hors jours fériés.</w:t>
      </w:r>
    </w:p>
    <w:p w14:paraId="2D3E0600" w14:textId="77777777" w:rsidR="00CE60B2" w:rsidRPr="0043795A" w:rsidRDefault="00B60693" w:rsidP="0043795A">
      <w:pPr>
        <w:tabs>
          <w:tab w:val="clear" w:pos="851"/>
          <w:tab w:val="left" w:pos="567"/>
          <w:tab w:val="left" w:pos="709"/>
        </w:tabs>
        <w:ind w:left="567" w:firstLine="0"/>
        <w:rPr>
          <w:rFonts w:cs="Arial"/>
          <w:sz w:val="22"/>
          <w:szCs w:val="22"/>
        </w:rPr>
      </w:pPr>
      <w:r w:rsidRPr="00B60693">
        <w:rPr>
          <w:sz w:val="22"/>
          <w:szCs w:val="22"/>
        </w:rPr>
        <w:t xml:space="preserve">Pour l’installation du matériel </w:t>
      </w:r>
      <w:r w:rsidR="00A55FAC">
        <w:rPr>
          <w:sz w:val="22"/>
          <w:szCs w:val="22"/>
        </w:rPr>
        <w:t>nécessaire au</w:t>
      </w:r>
      <w:r w:rsidRPr="00B60693">
        <w:rPr>
          <w:sz w:val="22"/>
          <w:szCs w:val="22"/>
        </w:rPr>
        <w:t xml:space="preserve"> prélèvement des bilans 24h, les techniciens d</w:t>
      </w:r>
      <w:r w:rsidR="00F71C0D">
        <w:rPr>
          <w:sz w:val="22"/>
          <w:szCs w:val="22"/>
        </w:rPr>
        <w:t xml:space="preserve">evront être </w:t>
      </w:r>
      <w:r w:rsidR="00F71C0D" w:rsidRPr="00F71C0D">
        <w:rPr>
          <w:b/>
          <w:sz w:val="22"/>
          <w:szCs w:val="22"/>
        </w:rPr>
        <w:t>impérativement deux et équipé</w:t>
      </w:r>
      <w:r w:rsidR="00A55FAC">
        <w:rPr>
          <w:b/>
          <w:sz w:val="22"/>
          <w:szCs w:val="22"/>
        </w:rPr>
        <w:t>s</w:t>
      </w:r>
      <w:r w:rsidR="00F71C0D" w:rsidRPr="00F71C0D">
        <w:rPr>
          <w:b/>
          <w:sz w:val="22"/>
          <w:szCs w:val="22"/>
        </w:rPr>
        <w:t xml:space="preserve"> d’un détecteur H2S.</w:t>
      </w:r>
    </w:p>
    <w:p w14:paraId="21961020" w14:textId="4A1CBB40" w:rsidR="00897625" w:rsidRPr="0043795A" w:rsidRDefault="00897625" w:rsidP="00CE60B2">
      <w:pPr>
        <w:pStyle w:val="Corps"/>
        <w:spacing w:before="100" w:beforeAutospacing="1"/>
        <w:ind w:left="0"/>
        <w:rPr>
          <w:rFonts w:ascii="Arial" w:hAnsi="Arial" w:cs="Arial"/>
          <w:sz w:val="8"/>
        </w:rPr>
      </w:pPr>
    </w:p>
    <w:p w14:paraId="14F553C0" w14:textId="5C710FDD" w:rsidR="00CE60B2" w:rsidRPr="00B26ED1" w:rsidRDefault="00CE60B2" w:rsidP="00466E59">
      <w:pPr>
        <w:pStyle w:val="Titre4"/>
        <w:tabs>
          <w:tab w:val="clear" w:pos="3851"/>
          <w:tab w:val="num" w:pos="2835"/>
        </w:tabs>
        <w:ind w:left="2268" w:hanging="567"/>
        <w:rPr>
          <w:rFonts w:ascii="Arial" w:hAnsi="Arial" w:cs="Arial"/>
          <w:szCs w:val="22"/>
        </w:rPr>
      </w:pPr>
      <w:bookmarkStart w:id="32" w:name="_Toc208498707"/>
      <w:r w:rsidRPr="00B26ED1">
        <w:rPr>
          <w:rFonts w:ascii="Arial" w:hAnsi="Arial" w:cs="Arial"/>
          <w:szCs w:val="22"/>
        </w:rPr>
        <w:t>Blanchisserie</w:t>
      </w:r>
      <w:bookmarkEnd w:id="32"/>
    </w:p>
    <w:p w14:paraId="229AA21A" w14:textId="77777777" w:rsidR="00CE60B2" w:rsidRPr="00B26ED1" w:rsidRDefault="00CE60B2" w:rsidP="00CE60B2">
      <w:pPr>
        <w:pStyle w:val="Retraitnormal"/>
        <w:ind w:firstLine="1"/>
        <w:rPr>
          <w:sz w:val="22"/>
          <w:szCs w:val="22"/>
        </w:rPr>
      </w:pPr>
    </w:p>
    <w:p w14:paraId="6AA181CD" w14:textId="32D49F2A" w:rsidR="00CE60B2" w:rsidRPr="00B26ED1" w:rsidRDefault="00CE60B2" w:rsidP="00CE60B2">
      <w:pPr>
        <w:spacing w:before="0"/>
        <w:ind w:left="708" w:firstLine="1"/>
        <w:rPr>
          <w:rFonts w:cs="Arial"/>
          <w:sz w:val="22"/>
          <w:szCs w:val="22"/>
        </w:rPr>
      </w:pPr>
      <w:r w:rsidRPr="00B26ED1">
        <w:rPr>
          <w:rFonts w:cs="Arial"/>
          <w:sz w:val="22"/>
          <w:szCs w:val="22"/>
        </w:rPr>
        <w:t xml:space="preserve">Les prélèvements </w:t>
      </w:r>
      <w:r w:rsidR="008409F2" w:rsidRPr="00B26ED1">
        <w:rPr>
          <w:rFonts w:cs="Arial"/>
          <w:sz w:val="22"/>
          <w:szCs w:val="22"/>
        </w:rPr>
        <w:t>seront e</w:t>
      </w:r>
      <w:r w:rsidR="00F25219" w:rsidRPr="00B26ED1">
        <w:rPr>
          <w:rFonts w:cs="Arial"/>
          <w:sz w:val="22"/>
          <w:szCs w:val="22"/>
        </w:rPr>
        <w:t>ffectués</w:t>
      </w:r>
      <w:r w:rsidR="008409F2" w:rsidRPr="00B26ED1">
        <w:rPr>
          <w:rFonts w:cs="Arial"/>
          <w:sz w:val="22"/>
          <w:szCs w:val="22"/>
        </w:rPr>
        <w:t xml:space="preserve"> de façon ponctuelle, </w:t>
      </w:r>
      <w:r w:rsidR="00C30393" w:rsidRPr="00B26ED1">
        <w:rPr>
          <w:rFonts w:cs="Arial"/>
          <w:sz w:val="22"/>
          <w:szCs w:val="22"/>
        </w:rPr>
        <w:t xml:space="preserve">à raison de </w:t>
      </w:r>
      <w:r w:rsidR="00CC36E4" w:rsidRPr="00B26ED1">
        <w:rPr>
          <w:rFonts w:cs="Arial"/>
          <w:sz w:val="22"/>
          <w:szCs w:val="22"/>
        </w:rPr>
        <w:t>8</w:t>
      </w:r>
      <w:r w:rsidR="009F32E7" w:rsidRPr="00B26ED1">
        <w:rPr>
          <w:rFonts w:cs="Arial"/>
          <w:sz w:val="22"/>
          <w:szCs w:val="22"/>
        </w:rPr>
        <w:t xml:space="preserve"> fois</w:t>
      </w:r>
      <w:r w:rsidR="008409F2" w:rsidRPr="00B26ED1">
        <w:rPr>
          <w:rFonts w:cs="Arial"/>
          <w:sz w:val="22"/>
          <w:szCs w:val="22"/>
        </w:rPr>
        <w:t xml:space="preserve"> par an</w:t>
      </w:r>
      <w:bookmarkStart w:id="33" w:name="_Hlk207879586"/>
      <w:r w:rsidR="009F32E7" w:rsidRPr="00B26ED1">
        <w:rPr>
          <w:rFonts w:cs="Arial"/>
          <w:sz w:val="22"/>
          <w:szCs w:val="22"/>
        </w:rPr>
        <w:t xml:space="preserve">. </w:t>
      </w:r>
      <w:r w:rsidRPr="00B26ED1">
        <w:rPr>
          <w:rFonts w:cs="Arial"/>
          <w:sz w:val="22"/>
          <w:szCs w:val="22"/>
        </w:rPr>
        <w:t>Les heures de prélèvement sont de 8h30 à 11h30 du lundi au vendredi (heures de fonctionnement de la blanchisserie).</w:t>
      </w:r>
      <w:bookmarkEnd w:id="33"/>
      <w:r w:rsidRPr="00B26ED1">
        <w:rPr>
          <w:rFonts w:cs="Arial"/>
          <w:sz w:val="22"/>
          <w:szCs w:val="22"/>
        </w:rPr>
        <w:t xml:space="preserve"> Les analyses devront s'effectuer jusqu'au 10 du mois en cours (valant date d'exécution pour le calcul des pénalités).</w:t>
      </w:r>
    </w:p>
    <w:p w14:paraId="21EAC9E7" w14:textId="562526F4" w:rsidR="00CC36E4" w:rsidRPr="00B26ED1" w:rsidRDefault="00CC36E4" w:rsidP="00CE60B2">
      <w:pPr>
        <w:spacing w:before="0"/>
        <w:ind w:left="708" w:firstLine="1"/>
        <w:rPr>
          <w:rFonts w:cs="Arial"/>
          <w:sz w:val="22"/>
          <w:szCs w:val="22"/>
        </w:rPr>
      </w:pPr>
      <w:r w:rsidRPr="00B26ED1">
        <w:rPr>
          <w:rFonts w:cs="Arial"/>
          <w:sz w:val="22"/>
          <w:szCs w:val="22"/>
        </w:rPr>
        <w:t>Les prélèvements et analyses</w:t>
      </w:r>
      <w:r w:rsidR="00942B9F">
        <w:rPr>
          <w:rFonts w:cs="Arial"/>
          <w:sz w:val="22"/>
          <w:szCs w:val="22"/>
        </w:rPr>
        <w:t xml:space="preserve"> (eaux de rejets industriels)</w:t>
      </w:r>
      <w:r w:rsidRPr="00B26ED1">
        <w:rPr>
          <w:rFonts w:cs="Arial"/>
          <w:sz w:val="22"/>
          <w:szCs w:val="22"/>
        </w:rPr>
        <w:t xml:space="preserve"> seront effectués en bilan 24h, à raison de 4 fois par an.</w:t>
      </w:r>
    </w:p>
    <w:p w14:paraId="50FD7C46" w14:textId="77777777" w:rsidR="00CE60B2" w:rsidRPr="00B26ED1" w:rsidRDefault="00CE60B2" w:rsidP="00CE60B2">
      <w:pPr>
        <w:spacing w:before="0"/>
        <w:ind w:left="708" w:firstLine="1"/>
        <w:rPr>
          <w:rFonts w:cs="Arial"/>
          <w:sz w:val="22"/>
          <w:szCs w:val="22"/>
        </w:rPr>
      </w:pPr>
    </w:p>
    <w:p w14:paraId="0F4DC84A" w14:textId="229D5301" w:rsidR="00CC36E4" w:rsidRPr="00B26ED1" w:rsidRDefault="00CC36E4" w:rsidP="00CC36E4">
      <w:pPr>
        <w:spacing w:before="0" w:line="259" w:lineRule="auto"/>
        <w:ind w:left="708" w:firstLine="1"/>
        <w:rPr>
          <w:rFonts w:cs="Arial"/>
          <w:sz w:val="22"/>
          <w:szCs w:val="22"/>
        </w:rPr>
      </w:pPr>
      <w:r w:rsidRPr="00B26ED1">
        <w:rPr>
          <w:rFonts w:cs="Arial"/>
          <w:sz w:val="22"/>
          <w:szCs w:val="22"/>
        </w:rPr>
        <w:t>Les analyses porteront sur les substances indiquées à l’article 56 de l’arrêté du 24 août 2017 modifiant les dispositions relatives aux rejets des substances dangereuses dans l’eau en provenance des ICPE. Les valeurs limites seront inscrites au rapport d'analyse. A ces valeur</w:t>
      </w:r>
      <w:r w:rsidR="008B06F7" w:rsidRPr="00B26ED1">
        <w:rPr>
          <w:rFonts w:cs="Arial"/>
          <w:sz w:val="22"/>
          <w:szCs w:val="22"/>
        </w:rPr>
        <w:t>s s’ajoutent l’indice phénol, le fer et l’</w:t>
      </w:r>
      <w:r w:rsidRPr="00B26ED1">
        <w:rPr>
          <w:rFonts w:cs="Arial"/>
          <w:sz w:val="22"/>
          <w:szCs w:val="22"/>
        </w:rPr>
        <w:t>aluminium.</w:t>
      </w:r>
    </w:p>
    <w:p w14:paraId="2A4491C6" w14:textId="77777777" w:rsidR="00CE60B2" w:rsidRPr="00B26ED1" w:rsidRDefault="00CE60B2" w:rsidP="00CE60B2">
      <w:pPr>
        <w:spacing w:before="0"/>
        <w:ind w:left="708" w:firstLine="1"/>
        <w:rPr>
          <w:rFonts w:cs="Arial"/>
          <w:sz w:val="22"/>
          <w:szCs w:val="22"/>
        </w:rPr>
      </w:pPr>
    </w:p>
    <w:p w14:paraId="26FCA40D" w14:textId="77777777" w:rsidR="008B06F7" w:rsidRPr="00B26ED1" w:rsidRDefault="008B06F7" w:rsidP="008B06F7">
      <w:pPr>
        <w:spacing w:before="0"/>
        <w:ind w:left="708" w:firstLine="1"/>
        <w:rPr>
          <w:rFonts w:cs="Arial"/>
          <w:sz w:val="22"/>
          <w:szCs w:val="22"/>
        </w:rPr>
      </w:pPr>
      <w:r w:rsidRPr="00B26ED1">
        <w:rPr>
          <w:rFonts w:cs="Arial"/>
          <w:sz w:val="22"/>
          <w:szCs w:val="22"/>
        </w:rPr>
        <w:t xml:space="preserve">Le titulaire aura également en charge l'analyse annuelle </w:t>
      </w:r>
      <w:r w:rsidRPr="00B26ED1">
        <w:rPr>
          <w:rFonts w:cs="Arial"/>
          <w:sz w:val="22"/>
          <w:szCs w:val="22"/>
          <w:u w:val="single"/>
        </w:rPr>
        <w:t>des eaux pluviales</w:t>
      </w:r>
      <w:r w:rsidRPr="00B26ED1">
        <w:rPr>
          <w:rFonts w:cs="Arial"/>
          <w:sz w:val="22"/>
          <w:szCs w:val="22"/>
        </w:rPr>
        <w:t xml:space="preserve">. Les analyses porteront sur les paramètres MES, DCO et hydrocarbures totaux. </w:t>
      </w:r>
    </w:p>
    <w:p w14:paraId="43B6E9D9" w14:textId="77777777" w:rsidR="00CE60B2" w:rsidRPr="00B26ED1" w:rsidRDefault="00CE60B2" w:rsidP="00CE60B2">
      <w:pPr>
        <w:spacing w:before="0"/>
        <w:ind w:left="708" w:firstLine="1"/>
        <w:rPr>
          <w:rFonts w:cs="Arial"/>
          <w:sz w:val="22"/>
          <w:szCs w:val="22"/>
        </w:rPr>
      </w:pPr>
    </w:p>
    <w:p w14:paraId="01205E2F" w14:textId="146A4FF8" w:rsidR="00562531" w:rsidRPr="00B26ED1" w:rsidRDefault="00CE60B2" w:rsidP="00D15206">
      <w:pPr>
        <w:spacing w:before="0"/>
        <w:ind w:left="708" w:firstLine="1"/>
        <w:rPr>
          <w:rFonts w:cs="Arial"/>
          <w:sz w:val="22"/>
          <w:szCs w:val="22"/>
        </w:rPr>
      </w:pPr>
      <w:r w:rsidRPr="00B26ED1">
        <w:rPr>
          <w:rFonts w:cs="Arial"/>
          <w:sz w:val="22"/>
          <w:szCs w:val="22"/>
        </w:rPr>
        <w:t xml:space="preserve">Pour les analyses </w:t>
      </w:r>
      <w:r w:rsidR="00034DF9" w:rsidRPr="00B26ED1">
        <w:rPr>
          <w:rFonts w:cs="Arial"/>
          <w:sz w:val="22"/>
          <w:szCs w:val="22"/>
        </w:rPr>
        <w:t>relatives au</w:t>
      </w:r>
      <w:r w:rsidRPr="00B26ED1">
        <w:rPr>
          <w:rFonts w:cs="Arial"/>
          <w:sz w:val="22"/>
          <w:szCs w:val="22"/>
        </w:rPr>
        <w:t xml:space="preserve"> pluvial, le titulaire mettra à disposi</w:t>
      </w:r>
      <w:r w:rsidR="00D86559" w:rsidRPr="00B26ED1">
        <w:rPr>
          <w:rFonts w:cs="Arial"/>
          <w:sz w:val="22"/>
          <w:szCs w:val="22"/>
        </w:rPr>
        <w:t>tion</w:t>
      </w:r>
      <w:r w:rsidR="00034DF9" w:rsidRPr="00B26ED1">
        <w:rPr>
          <w:rFonts w:cs="Arial"/>
          <w:sz w:val="22"/>
          <w:szCs w:val="22"/>
        </w:rPr>
        <w:t xml:space="preserve"> du CHU</w:t>
      </w:r>
      <w:r w:rsidR="00D86559" w:rsidRPr="00B26ED1">
        <w:rPr>
          <w:rFonts w:cs="Arial"/>
          <w:sz w:val="22"/>
          <w:szCs w:val="22"/>
        </w:rPr>
        <w:t xml:space="preserve"> les flacons de prélèvement</w:t>
      </w:r>
      <w:r w:rsidR="00034DF9" w:rsidRPr="00B26ED1">
        <w:rPr>
          <w:rFonts w:cs="Arial"/>
          <w:sz w:val="22"/>
          <w:szCs w:val="22"/>
        </w:rPr>
        <w:t xml:space="preserve">. </w:t>
      </w:r>
      <w:r w:rsidR="009F32E7" w:rsidRPr="00B26ED1">
        <w:rPr>
          <w:rFonts w:cs="Arial"/>
          <w:sz w:val="22"/>
          <w:szCs w:val="22"/>
        </w:rPr>
        <w:t>Les fla</w:t>
      </w:r>
      <w:r w:rsidR="002C3054" w:rsidRPr="00B26ED1">
        <w:rPr>
          <w:rFonts w:cs="Arial"/>
          <w:sz w:val="22"/>
          <w:szCs w:val="22"/>
        </w:rPr>
        <w:t xml:space="preserve">cons seront récupérés </w:t>
      </w:r>
      <w:r w:rsidR="00034DF9" w:rsidRPr="00B26ED1">
        <w:rPr>
          <w:rFonts w:cs="Arial"/>
          <w:sz w:val="22"/>
          <w:szCs w:val="22"/>
        </w:rPr>
        <w:t xml:space="preserve">par le titulaire </w:t>
      </w:r>
      <w:r w:rsidR="002C3054" w:rsidRPr="00B26ED1">
        <w:rPr>
          <w:rFonts w:cs="Arial"/>
          <w:sz w:val="22"/>
          <w:szCs w:val="22"/>
        </w:rPr>
        <w:t>lors de</w:t>
      </w:r>
      <w:r w:rsidR="009F32E7" w:rsidRPr="00B26ED1">
        <w:rPr>
          <w:rFonts w:cs="Arial"/>
          <w:sz w:val="22"/>
          <w:szCs w:val="22"/>
        </w:rPr>
        <w:t xml:space="preserve"> </w:t>
      </w:r>
      <w:r w:rsidR="00034DF9" w:rsidRPr="00B26ED1">
        <w:rPr>
          <w:rFonts w:cs="Arial"/>
          <w:sz w:val="22"/>
          <w:szCs w:val="22"/>
        </w:rPr>
        <w:t xml:space="preserve">son </w:t>
      </w:r>
      <w:r w:rsidR="009F32E7" w:rsidRPr="00B26ED1">
        <w:rPr>
          <w:rFonts w:cs="Arial"/>
          <w:sz w:val="22"/>
          <w:szCs w:val="22"/>
        </w:rPr>
        <w:t xml:space="preserve">intervention </w:t>
      </w:r>
      <w:r w:rsidR="00D86559" w:rsidRPr="00B26ED1">
        <w:rPr>
          <w:rFonts w:cs="Arial"/>
          <w:sz w:val="22"/>
          <w:szCs w:val="22"/>
        </w:rPr>
        <w:t xml:space="preserve">sur </w:t>
      </w:r>
      <w:r w:rsidR="002C3054" w:rsidRPr="00B26ED1">
        <w:rPr>
          <w:rFonts w:cs="Arial"/>
          <w:sz w:val="22"/>
          <w:szCs w:val="22"/>
        </w:rPr>
        <w:t xml:space="preserve">site </w:t>
      </w:r>
      <w:r w:rsidR="00034DF9" w:rsidRPr="00B26ED1">
        <w:rPr>
          <w:rFonts w:cs="Arial"/>
          <w:sz w:val="22"/>
          <w:szCs w:val="22"/>
        </w:rPr>
        <w:t>dans le cadre des prélèvements</w:t>
      </w:r>
      <w:r w:rsidR="002C3054" w:rsidRPr="00B26ED1">
        <w:rPr>
          <w:rFonts w:cs="Arial"/>
          <w:sz w:val="22"/>
          <w:szCs w:val="22"/>
        </w:rPr>
        <w:t xml:space="preserve"> ponctuel</w:t>
      </w:r>
      <w:r w:rsidR="00034DF9" w:rsidRPr="00B26ED1">
        <w:rPr>
          <w:rFonts w:cs="Arial"/>
          <w:sz w:val="22"/>
          <w:szCs w:val="22"/>
        </w:rPr>
        <w:t>s</w:t>
      </w:r>
      <w:r w:rsidR="00E212E9" w:rsidRPr="00B26ED1">
        <w:rPr>
          <w:rFonts w:cs="Arial"/>
          <w:sz w:val="22"/>
          <w:szCs w:val="22"/>
        </w:rPr>
        <w:t xml:space="preserve"> décrits ci-dessus.</w:t>
      </w:r>
    </w:p>
    <w:p w14:paraId="7A36799C" w14:textId="77777777" w:rsidR="00562531" w:rsidRPr="00B26ED1" w:rsidRDefault="00562531" w:rsidP="006F3CEB">
      <w:pPr>
        <w:pStyle w:val="Corps"/>
        <w:spacing w:before="100" w:beforeAutospacing="1"/>
        <w:ind w:left="0"/>
        <w:rPr>
          <w:rFonts w:ascii="Arial" w:hAnsi="Arial" w:cs="Arial"/>
          <w:sz w:val="10"/>
        </w:rPr>
      </w:pPr>
    </w:p>
    <w:p w14:paraId="44A6F0B5" w14:textId="798DDCA9" w:rsidR="006F3CEB" w:rsidRPr="00B26ED1" w:rsidRDefault="008B06F7" w:rsidP="00466E59">
      <w:pPr>
        <w:pStyle w:val="Titre4"/>
        <w:tabs>
          <w:tab w:val="clear" w:pos="3851"/>
          <w:tab w:val="num" w:pos="2835"/>
        </w:tabs>
        <w:ind w:left="2268" w:hanging="567"/>
        <w:rPr>
          <w:rFonts w:ascii="Arial" w:hAnsi="Arial" w:cs="Arial"/>
          <w:szCs w:val="22"/>
        </w:rPr>
      </w:pPr>
      <w:bookmarkStart w:id="34" w:name="_Toc208498708"/>
      <w:r w:rsidRPr="00B26ED1">
        <w:rPr>
          <w:rFonts w:ascii="Arial" w:hAnsi="Arial" w:cs="Arial"/>
          <w:szCs w:val="22"/>
        </w:rPr>
        <w:t>Blanchisserie +</w:t>
      </w:r>
      <w:r w:rsidR="006F3CEB" w:rsidRPr="00B26ED1">
        <w:rPr>
          <w:rFonts w:ascii="Arial" w:hAnsi="Arial" w:cs="Arial"/>
          <w:szCs w:val="22"/>
        </w:rPr>
        <w:t xml:space="preserve"> </w:t>
      </w:r>
      <w:r w:rsidR="00046F82" w:rsidRPr="00B26ED1">
        <w:rPr>
          <w:rFonts w:ascii="Arial" w:hAnsi="Arial" w:cs="Arial"/>
          <w:szCs w:val="22"/>
        </w:rPr>
        <w:t>U.C.P.A.</w:t>
      </w:r>
      <w:bookmarkEnd w:id="34"/>
    </w:p>
    <w:p w14:paraId="536D3B33" w14:textId="77777777" w:rsidR="006F3CEB" w:rsidRPr="00B26ED1" w:rsidRDefault="006F3CEB" w:rsidP="002422D5">
      <w:pPr>
        <w:pStyle w:val="Retraitnormal"/>
        <w:ind w:left="0" w:firstLine="0"/>
        <w:rPr>
          <w:sz w:val="14"/>
        </w:rPr>
      </w:pPr>
    </w:p>
    <w:p w14:paraId="0DE8423B" w14:textId="77777777" w:rsidR="008977D7" w:rsidRPr="005A25A9" w:rsidRDefault="008977D7" w:rsidP="008977D7">
      <w:pPr>
        <w:spacing w:before="0"/>
        <w:ind w:left="708" w:firstLine="1"/>
        <w:rPr>
          <w:rFonts w:cs="Arial"/>
          <w:sz w:val="22"/>
          <w:szCs w:val="22"/>
        </w:rPr>
      </w:pPr>
      <w:r w:rsidRPr="73B11342">
        <w:rPr>
          <w:rFonts w:cs="Arial"/>
          <w:sz w:val="22"/>
          <w:szCs w:val="22"/>
        </w:rPr>
        <w:t>Conformément au paragraphe 4.5.4 de l'arrêté n° 2023-0073 autorisant le déversement des eaux usées autres que domestiques sur le site d’</w:t>
      </w:r>
      <w:proofErr w:type="spellStart"/>
      <w:r w:rsidRPr="73B11342">
        <w:rPr>
          <w:rFonts w:cs="Arial"/>
          <w:sz w:val="22"/>
          <w:szCs w:val="22"/>
        </w:rPr>
        <w:t>Euromédecine</w:t>
      </w:r>
      <w:proofErr w:type="spellEnd"/>
      <w:r w:rsidRPr="73B11342">
        <w:rPr>
          <w:rFonts w:cs="Arial"/>
          <w:sz w:val="22"/>
          <w:szCs w:val="22"/>
        </w:rPr>
        <w:t>, le titulaire aura en charge les analyses d'eaux trimestrielles en bilan 24h des rejets industriels de la blanchisserie + l’U.C.P.A. Lors de cette prestation, une mesure de température sur 24h sera effectuée sur un regard en aval. Une campagne RSDE sera menée à l’achèvement des travaux en cours sur la Blanchisserie. 3 prélèvements seront réalisés avec un intervalle d’un trimestre.</w:t>
      </w:r>
    </w:p>
    <w:p w14:paraId="7CD51F81" w14:textId="41109C1E" w:rsidR="00C67C80" w:rsidRPr="00810691" w:rsidRDefault="00C67C80" w:rsidP="00C67C80">
      <w:pPr>
        <w:pStyle w:val="Corps"/>
        <w:spacing w:before="100" w:beforeAutospacing="1"/>
        <w:ind w:left="0"/>
        <w:rPr>
          <w:rFonts w:ascii="Arial" w:hAnsi="Arial" w:cs="Arial"/>
          <w:color w:val="FF0000"/>
          <w:sz w:val="6"/>
        </w:rPr>
      </w:pPr>
    </w:p>
    <w:p w14:paraId="172681BD" w14:textId="6933E3AC" w:rsidR="00C67C80" w:rsidRPr="00046F82" w:rsidRDefault="005C5313" w:rsidP="00466E59">
      <w:pPr>
        <w:pStyle w:val="Titre4"/>
        <w:tabs>
          <w:tab w:val="clear" w:pos="3851"/>
          <w:tab w:val="num" w:pos="2835"/>
        </w:tabs>
        <w:ind w:left="2268" w:hanging="567"/>
        <w:rPr>
          <w:rFonts w:ascii="Arial" w:hAnsi="Arial" w:cs="Arial"/>
          <w:szCs w:val="22"/>
        </w:rPr>
      </w:pPr>
      <w:bookmarkStart w:id="35" w:name="_Toc208498709"/>
      <w:r w:rsidRPr="00046F82">
        <w:rPr>
          <w:rFonts w:ascii="Arial" w:hAnsi="Arial" w:cs="Arial"/>
          <w:szCs w:val="22"/>
        </w:rPr>
        <w:t xml:space="preserve">Site 1, </w:t>
      </w:r>
      <w:r w:rsidR="00C67C80" w:rsidRPr="00046F82">
        <w:rPr>
          <w:rFonts w:ascii="Arial" w:hAnsi="Arial" w:cs="Arial"/>
          <w:szCs w:val="22"/>
        </w:rPr>
        <w:t>site 2</w:t>
      </w:r>
      <w:r w:rsidR="003E2FE6">
        <w:rPr>
          <w:rFonts w:ascii="Arial" w:hAnsi="Arial" w:cs="Arial"/>
          <w:szCs w:val="22"/>
        </w:rPr>
        <w:t xml:space="preserve"> et</w:t>
      </w:r>
      <w:r w:rsidR="00046F82" w:rsidRPr="00046F82">
        <w:rPr>
          <w:rFonts w:ascii="Arial" w:hAnsi="Arial" w:cs="Arial"/>
          <w:szCs w:val="22"/>
        </w:rPr>
        <w:t xml:space="preserve"> </w:t>
      </w:r>
      <w:r w:rsidRPr="00046F82">
        <w:rPr>
          <w:rFonts w:ascii="Arial" w:hAnsi="Arial" w:cs="Arial"/>
          <w:szCs w:val="22"/>
        </w:rPr>
        <w:t>C.S.D.</w:t>
      </w:r>
      <w:bookmarkEnd w:id="35"/>
    </w:p>
    <w:p w14:paraId="3B4BFC76" w14:textId="77777777" w:rsidR="00C67C80" w:rsidRPr="00562531" w:rsidRDefault="00C67C80" w:rsidP="00C67C80">
      <w:pPr>
        <w:pStyle w:val="Retraitnormal"/>
        <w:ind w:firstLine="1"/>
        <w:rPr>
          <w:sz w:val="12"/>
          <w:szCs w:val="22"/>
        </w:rPr>
      </w:pPr>
    </w:p>
    <w:p w14:paraId="6D211BAC" w14:textId="77777777" w:rsidR="00C67C80" w:rsidRPr="00C67C80" w:rsidRDefault="00C67C80" w:rsidP="00C67C80">
      <w:pPr>
        <w:spacing w:before="0"/>
        <w:ind w:left="709" w:firstLine="0"/>
        <w:rPr>
          <w:rFonts w:cs="Arial"/>
          <w:b/>
          <w:bCs/>
          <w:sz w:val="22"/>
          <w:szCs w:val="22"/>
          <w:u w:val="single"/>
        </w:rPr>
      </w:pPr>
      <w:r w:rsidRPr="00C67C80">
        <w:rPr>
          <w:rFonts w:cs="Arial"/>
          <w:b/>
          <w:bCs/>
          <w:sz w:val="22"/>
          <w:szCs w:val="22"/>
          <w:u w:val="single"/>
        </w:rPr>
        <w:t>Auto surveillance SITE 1</w:t>
      </w:r>
    </w:p>
    <w:p w14:paraId="2A2F8966" w14:textId="77777777" w:rsidR="00A01734" w:rsidRPr="00A01734" w:rsidRDefault="00A01734" w:rsidP="00C67C80">
      <w:pPr>
        <w:spacing w:before="0"/>
        <w:ind w:left="709" w:firstLine="0"/>
        <w:rPr>
          <w:rFonts w:cs="Arial"/>
          <w:sz w:val="14"/>
          <w:szCs w:val="22"/>
        </w:rPr>
      </w:pPr>
    </w:p>
    <w:p w14:paraId="7CB6E7E4" w14:textId="77777777" w:rsidR="00C67C80" w:rsidRPr="00C67C80" w:rsidRDefault="00C67C80" w:rsidP="00C67C80">
      <w:pPr>
        <w:spacing w:before="0"/>
        <w:ind w:left="709" w:firstLine="0"/>
        <w:rPr>
          <w:rFonts w:cs="Arial"/>
          <w:sz w:val="22"/>
          <w:szCs w:val="22"/>
        </w:rPr>
      </w:pPr>
      <w:r w:rsidRPr="00C67C80">
        <w:rPr>
          <w:rFonts w:cs="Arial"/>
          <w:sz w:val="22"/>
          <w:szCs w:val="22"/>
        </w:rPr>
        <w:t xml:space="preserve">Conformément </w:t>
      </w:r>
      <w:r w:rsidR="00102CC1">
        <w:rPr>
          <w:rFonts w:cs="Arial"/>
          <w:sz w:val="22"/>
          <w:szCs w:val="22"/>
        </w:rPr>
        <w:t>au paragraphe</w:t>
      </w:r>
      <w:r w:rsidRPr="00C67C80">
        <w:rPr>
          <w:rFonts w:cs="Arial"/>
          <w:sz w:val="22"/>
          <w:szCs w:val="22"/>
        </w:rPr>
        <w:t xml:space="preserve"> 4</w:t>
      </w:r>
      <w:r w:rsidR="0010445B">
        <w:rPr>
          <w:rFonts w:cs="Arial"/>
          <w:sz w:val="22"/>
          <w:szCs w:val="22"/>
        </w:rPr>
        <w:t>.5.4</w:t>
      </w:r>
      <w:r w:rsidRPr="00C67C80">
        <w:rPr>
          <w:rFonts w:cs="Arial"/>
          <w:sz w:val="22"/>
          <w:szCs w:val="22"/>
        </w:rPr>
        <w:t xml:space="preserve"> </w:t>
      </w:r>
      <w:r w:rsidR="0010445B" w:rsidRPr="0010445B">
        <w:rPr>
          <w:rFonts w:cs="Arial"/>
          <w:sz w:val="22"/>
          <w:szCs w:val="22"/>
        </w:rPr>
        <w:t xml:space="preserve">de l'arrêté </w:t>
      </w:r>
      <w:r w:rsidR="0010445B">
        <w:rPr>
          <w:rFonts w:cs="Arial"/>
          <w:sz w:val="22"/>
          <w:szCs w:val="22"/>
        </w:rPr>
        <w:t>n° 2016-99</w:t>
      </w:r>
      <w:r w:rsidR="0010445B" w:rsidRPr="0010445B">
        <w:rPr>
          <w:rFonts w:cs="Arial"/>
          <w:sz w:val="22"/>
          <w:szCs w:val="22"/>
        </w:rPr>
        <w:t xml:space="preserve"> </w:t>
      </w:r>
      <w:r w:rsidRPr="00C67C80">
        <w:rPr>
          <w:rFonts w:cs="Arial"/>
          <w:sz w:val="22"/>
          <w:szCs w:val="22"/>
        </w:rPr>
        <w:t xml:space="preserve">autorisant le déversement des eaux usées autres que domestiques, le titulaire aura en charge les analyses d'eaux des rejets industriels du site 1. </w:t>
      </w:r>
      <w:r w:rsidR="00784317">
        <w:rPr>
          <w:rFonts w:cs="Arial"/>
          <w:sz w:val="22"/>
          <w:szCs w:val="22"/>
        </w:rPr>
        <w:t>Toutefois, le CHU souhaitant resserrer sa surveillance, les analyses seront semestrielles et non annuelles.</w:t>
      </w:r>
    </w:p>
    <w:p w14:paraId="477FB0D3" w14:textId="05D726CE" w:rsidR="00897625" w:rsidRPr="00040253" w:rsidRDefault="00FF12D3" w:rsidP="00C67C80">
      <w:pPr>
        <w:spacing w:before="0"/>
        <w:ind w:left="709" w:firstLine="0"/>
        <w:rPr>
          <w:rFonts w:cs="Arial"/>
          <w:b/>
          <w:sz w:val="22"/>
          <w:szCs w:val="22"/>
        </w:rPr>
      </w:pPr>
      <w:r w:rsidRPr="00040253">
        <w:rPr>
          <w:rFonts w:cs="Arial"/>
          <w:b/>
          <w:sz w:val="22"/>
          <w:szCs w:val="22"/>
        </w:rPr>
        <w:t>Les prélèvements seront de type</w:t>
      </w:r>
      <w:r w:rsidR="00C67C80" w:rsidRPr="00040253">
        <w:rPr>
          <w:rFonts w:cs="Arial"/>
          <w:b/>
          <w:sz w:val="22"/>
          <w:szCs w:val="22"/>
        </w:rPr>
        <w:t xml:space="preserve"> bilan 24h sur 2 points.</w:t>
      </w:r>
    </w:p>
    <w:p w14:paraId="08AF6AD1" w14:textId="77777777" w:rsidR="00C67C80" w:rsidRPr="00562531" w:rsidRDefault="00C67C80" w:rsidP="00C67C80">
      <w:pPr>
        <w:spacing w:before="0"/>
        <w:ind w:left="709" w:firstLine="0"/>
        <w:rPr>
          <w:rFonts w:cs="Arial"/>
          <w:sz w:val="12"/>
          <w:szCs w:val="22"/>
        </w:rPr>
      </w:pPr>
    </w:p>
    <w:p w14:paraId="4CA19770" w14:textId="77777777" w:rsidR="00C67C80" w:rsidRDefault="00C67C80" w:rsidP="00216BEF">
      <w:pPr>
        <w:spacing w:before="0"/>
        <w:ind w:left="709" w:firstLine="0"/>
        <w:rPr>
          <w:rFonts w:cs="Arial"/>
          <w:sz w:val="22"/>
          <w:szCs w:val="22"/>
        </w:rPr>
      </w:pPr>
      <w:r w:rsidRPr="00C67C80">
        <w:rPr>
          <w:rFonts w:cs="Arial"/>
          <w:sz w:val="22"/>
          <w:szCs w:val="22"/>
        </w:rPr>
        <w:t xml:space="preserve">Les analyses porteront sur les substances indiquées </w:t>
      </w:r>
      <w:r w:rsidR="00102CC1">
        <w:rPr>
          <w:rFonts w:cs="Arial"/>
          <w:sz w:val="22"/>
          <w:szCs w:val="22"/>
        </w:rPr>
        <w:t>au paragraphe</w:t>
      </w:r>
      <w:r w:rsidRPr="0010445B">
        <w:rPr>
          <w:rFonts w:cs="Arial"/>
          <w:sz w:val="22"/>
          <w:szCs w:val="22"/>
        </w:rPr>
        <w:t xml:space="preserve"> 4.5.4</w:t>
      </w:r>
      <w:r w:rsidR="0010445B" w:rsidRPr="0010445B">
        <w:rPr>
          <w:rFonts w:cs="Arial"/>
          <w:sz w:val="22"/>
          <w:szCs w:val="22"/>
        </w:rPr>
        <w:t xml:space="preserve"> </w:t>
      </w:r>
      <w:r w:rsidR="00A16A1E">
        <w:rPr>
          <w:rFonts w:cs="Arial"/>
          <w:sz w:val="22"/>
          <w:szCs w:val="22"/>
        </w:rPr>
        <w:t>de l’arrêté. L</w:t>
      </w:r>
      <w:r w:rsidRPr="0010445B">
        <w:rPr>
          <w:rFonts w:cs="Arial"/>
          <w:sz w:val="22"/>
          <w:szCs w:val="22"/>
        </w:rPr>
        <w:t xml:space="preserve">es valeurs limites seront inscrites au rapport d'analyse. Ces valeurs limites sont indiquées </w:t>
      </w:r>
      <w:r w:rsidR="00102CC1">
        <w:rPr>
          <w:rFonts w:cs="Arial"/>
          <w:sz w:val="22"/>
          <w:szCs w:val="22"/>
        </w:rPr>
        <w:t>au paragraphe</w:t>
      </w:r>
      <w:r w:rsidR="00FF12D3" w:rsidRPr="0010445B">
        <w:rPr>
          <w:rFonts w:cs="Arial"/>
          <w:sz w:val="22"/>
          <w:szCs w:val="22"/>
        </w:rPr>
        <w:t xml:space="preserve"> </w:t>
      </w:r>
      <w:r w:rsidR="0010445B">
        <w:rPr>
          <w:rFonts w:cs="Arial"/>
          <w:sz w:val="22"/>
          <w:szCs w:val="22"/>
        </w:rPr>
        <w:t>4.5.3.1</w:t>
      </w:r>
      <w:r w:rsidR="00FF12D3" w:rsidRPr="0010445B">
        <w:rPr>
          <w:rFonts w:cs="Arial"/>
          <w:sz w:val="22"/>
          <w:szCs w:val="22"/>
        </w:rPr>
        <w:t xml:space="preserve"> de l’arrêté.</w:t>
      </w:r>
    </w:p>
    <w:p w14:paraId="6E3B7069" w14:textId="77777777" w:rsidR="00216BEF" w:rsidRPr="00562531" w:rsidRDefault="00216BEF" w:rsidP="00216BEF">
      <w:pPr>
        <w:spacing w:before="0"/>
        <w:ind w:left="709" w:firstLine="0"/>
        <w:rPr>
          <w:rFonts w:cs="Arial"/>
          <w:sz w:val="12"/>
          <w:szCs w:val="22"/>
        </w:rPr>
      </w:pPr>
    </w:p>
    <w:p w14:paraId="79546C58" w14:textId="77777777" w:rsidR="00A01734" w:rsidRPr="00216BEF" w:rsidRDefault="00A01734" w:rsidP="00216BEF">
      <w:pPr>
        <w:spacing w:before="0"/>
        <w:ind w:left="709" w:firstLine="0"/>
        <w:rPr>
          <w:rFonts w:cs="Arial"/>
          <w:sz w:val="22"/>
          <w:szCs w:val="22"/>
        </w:rPr>
      </w:pPr>
    </w:p>
    <w:p w14:paraId="36CD6414" w14:textId="77777777" w:rsidR="00C67C80" w:rsidRPr="00C67C80" w:rsidRDefault="00C67C80" w:rsidP="00C67C80">
      <w:pPr>
        <w:spacing w:before="0"/>
        <w:ind w:left="709" w:firstLine="0"/>
        <w:rPr>
          <w:rFonts w:cs="Arial"/>
          <w:b/>
          <w:bCs/>
          <w:sz w:val="22"/>
          <w:szCs w:val="22"/>
          <w:u w:val="single"/>
        </w:rPr>
      </w:pPr>
      <w:r w:rsidRPr="00C67C80">
        <w:rPr>
          <w:rFonts w:cs="Arial"/>
          <w:b/>
          <w:bCs/>
          <w:sz w:val="22"/>
          <w:szCs w:val="22"/>
          <w:u w:val="single"/>
        </w:rPr>
        <w:t>Auto surveillance SITE 2</w:t>
      </w:r>
    </w:p>
    <w:p w14:paraId="008533B4" w14:textId="77777777" w:rsidR="00C67C80" w:rsidRPr="00C67C80" w:rsidRDefault="00C67C80" w:rsidP="00C67C80">
      <w:pPr>
        <w:spacing w:before="0"/>
        <w:ind w:left="709" w:firstLine="0"/>
        <w:rPr>
          <w:rFonts w:cs="Arial"/>
          <w:sz w:val="22"/>
          <w:szCs w:val="22"/>
        </w:rPr>
      </w:pPr>
    </w:p>
    <w:p w14:paraId="111D2B1A" w14:textId="77777777" w:rsidR="00C67C80" w:rsidRPr="00C67C80" w:rsidRDefault="00C67C80" w:rsidP="00C67C80">
      <w:pPr>
        <w:spacing w:before="0"/>
        <w:ind w:left="709" w:firstLine="0"/>
        <w:rPr>
          <w:rFonts w:cs="Arial"/>
          <w:sz w:val="22"/>
          <w:szCs w:val="22"/>
        </w:rPr>
      </w:pPr>
      <w:r w:rsidRPr="00C67C80">
        <w:rPr>
          <w:rFonts w:cs="Arial"/>
          <w:sz w:val="22"/>
          <w:szCs w:val="22"/>
        </w:rPr>
        <w:t xml:space="preserve">Conformément </w:t>
      </w:r>
      <w:r w:rsidR="00102CC1">
        <w:rPr>
          <w:rFonts w:cs="Arial"/>
          <w:sz w:val="22"/>
          <w:szCs w:val="22"/>
        </w:rPr>
        <w:t>au paragraphe</w:t>
      </w:r>
      <w:r w:rsidR="0010445B">
        <w:rPr>
          <w:rFonts w:cs="Arial"/>
          <w:sz w:val="22"/>
          <w:szCs w:val="22"/>
        </w:rPr>
        <w:t xml:space="preserve"> 4.5.4 de </w:t>
      </w:r>
      <w:r w:rsidR="0010445B" w:rsidRPr="0010445B">
        <w:rPr>
          <w:rFonts w:cs="Arial"/>
          <w:sz w:val="22"/>
          <w:szCs w:val="22"/>
        </w:rPr>
        <w:t xml:space="preserve">l'arrêté </w:t>
      </w:r>
      <w:r w:rsidR="0010445B">
        <w:rPr>
          <w:rFonts w:cs="Arial"/>
          <w:sz w:val="22"/>
          <w:szCs w:val="22"/>
        </w:rPr>
        <w:t>n° 2016-99</w:t>
      </w:r>
      <w:r w:rsidR="0010445B" w:rsidRPr="0010445B">
        <w:rPr>
          <w:rFonts w:cs="Arial"/>
          <w:sz w:val="22"/>
          <w:szCs w:val="22"/>
        </w:rPr>
        <w:t xml:space="preserve"> </w:t>
      </w:r>
      <w:r w:rsidRPr="00C67C80">
        <w:rPr>
          <w:rFonts w:cs="Arial"/>
          <w:sz w:val="22"/>
          <w:szCs w:val="22"/>
        </w:rPr>
        <w:t>autorisant le déversement des eaux usées autres que domestiques,</w:t>
      </w:r>
      <w:r w:rsidR="00A01734">
        <w:rPr>
          <w:rFonts w:cs="Arial"/>
          <w:sz w:val="22"/>
          <w:szCs w:val="22"/>
        </w:rPr>
        <w:t xml:space="preserve"> le titulaire </w:t>
      </w:r>
      <w:r w:rsidRPr="00C67C80">
        <w:rPr>
          <w:rFonts w:cs="Arial"/>
          <w:sz w:val="22"/>
          <w:szCs w:val="22"/>
        </w:rPr>
        <w:t>aura en charg</w:t>
      </w:r>
      <w:r w:rsidR="00101E00">
        <w:rPr>
          <w:rFonts w:cs="Arial"/>
          <w:sz w:val="22"/>
          <w:szCs w:val="22"/>
        </w:rPr>
        <w:t xml:space="preserve">e les analyses d'eaux </w:t>
      </w:r>
      <w:r w:rsidRPr="00C67C80">
        <w:rPr>
          <w:rFonts w:cs="Arial"/>
          <w:sz w:val="22"/>
          <w:szCs w:val="22"/>
        </w:rPr>
        <w:t xml:space="preserve">des rejets industriels du site 2. </w:t>
      </w:r>
      <w:r w:rsidR="00101E00">
        <w:rPr>
          <w:rFonts w:cs="Arial"/>
          <w:sz w:val="22"/>
          <w:szCs w:val="22"/>
        </w:rPr>
        <w:t>Toutefois, le CHU souhaitant resserrer sa surveillance, les analyses seront semestrielles et non annuelles.</w:t>
      </w:r>
    </w:p>
    <w:p w14:paraId="270B4C74" w14:textId="77777777" w:rsidR="00C67C80" w:rsidRPr="00040253" w:rsidRDefault="00C67C80" w:rsidP="00C67C80">
      <w:pPr>
        <w:spacing w:before="0"/>
        <w:ind w:left="709" w:firstLine="0"/>
        <w:rPr>
          <w:rFonts w:cs="Arial"/>
          <w:b/>
          <w:sz w:val="22"/>
          <w:szCs w:val="22"/>
        </w:rPr>
      </w:pPr>
      <w:r w:rsidRPr="00040253">
        <w:rPr>
          <w:rFonts w:cs="Arial"/>
          <w:b/>
          <w:sz w:val="22"/>
          <w:szCs w:val="22"/>
        </w:rPr>
        <w:t xml:space="preserve">Les prélèvements seront de type bilan 24h sur </w:t>
      </w:r>
      <w:r w:rsidR="005C5313" w:rsidRPr="00040253">
        <w:rPr>
          <w:rFonts w:cs="Arial"/>
          <w:b/>
          <w:sz w:val="22"/>
          <w:szCs w:val="22"/>
        </w:rPr>
        <w:t>4 points</w:t>
      </w:r>
      <w:r w:rsidRPr="00040253">
        <w:rPr>
          <w:rFonts w:cs="Arial"/>
          <w:b/>
          <w:sz w:val="22"/>
          <w:szCs w:val="22"/>
        </w:rPr>
        <w:t>.</w:t>
      </w:r>
    </w:p>
    <w:p w14:paraId="7780D278" w14:textId="77777777" w:rsidR="00C67C80" w:rsidRPr="00562531" w:rsidRDefault="00C67C80" w:rsidP="00C67C80">
      <w:pPr>
        <w:spacing w:before="0"/>
        <w:ind w:left="709" w:firstLine="0"/>
        <w:rPr>
          <w:rFonts w:cs="Arial"/>
          <w:sz w:val="12"/>
          <w:szCs w:val="22"/>
        </w:rPr>
      </w:pPr>
    </w:p>
    <w:p w14:paraId="2417435D" w14:textId="77777777" w:rsidR="00AD749A" w:rsidRPr="00C67C80" w:rsidRDefault="00AD749A" w:rsidP="00AD749A">
      <w:pPr>
        <w:spacing w:before="0"/>
        <w:ind w:left="709" w:firstLine="0"/>
        <w:rPr>
          <w:rFonts w:cs="Arial"/>
          <w:sz w:val="22"/>
          <w:szCs w:val="22"/>
        </w:rPr>
      </w:pPr>
      <w:r w:rsidRPr="00C67C80">
        <w:rPr>
          <w:rFonts w:cs="Arial"/>
          <w:sz w:val="22"/>
          <w:szCs w:val="22"/>
        </w:rPr>
        <w:t xml:space="preserve">Les analyses porteront sur les substances indiquées </w:t>
      </w:r>
      <w:r w:rsidR="00102CC1">
        <w:rPr>
          <w:rFonts w:cs="Arial"/>
          <w:sz w:val="22"/>
          <w:szCs w:val="22"/>
        </w:rPr>
        <w:t>au paragraphe</w:t>
      </w:r>
      <w:r w:rsidRPr="0010445B">
        <w:rPr>
          <w:rFonts w:cs="Arial"/>
          <w:sz w:val="22"/>
          <w:szCs w:val="22"/>
        </w:rPr>
        <w:t xml:space="preserve"> 4.5.4</w:t>
      </w:r>
      <w:r w:rsidR="0010445B" w:rsidRPr="0010445B">
        <w:rPr>
          <w:rFonts w:cs="Arial"/>
          <w:sz w:val="22"/>
          <w:szCs w:val="22"/>
        </w:rPr>
        <w:t xml:space="preserve"> </w:t>
      </w:r>
      <w:r w:rsidR="00A16A1E">
        <w:rPr>
          <w:rFonts w:cs="Arial"/>
          <w:sz w:val="22"/>
          <w:szCs w:val="22"/>
        </w:rPr>
        <w:t>de l’arrêté. L</w:t>
      </w:r>
      <w:r w:rsidRPr="0010445B">
        <w:rPr>
          <w:rFonts w:cs="Arial"/>
          <w:sz w:val="22"/>
          <w:szCs w:val="22"/>
        </w:rPr>
        <w:t xml:space="preserve">es valeurs limites seront inscrites au rapport d'analyse. Ces valeurs limites sont indiquées </w:t>
      </w:r>
      <w:r w:rsidR="00102CC1">
        <w:rPr>
          <w:rFonts w:cs="Arial"/>
          <w:sz w:val="22"/>
          <w:szCs w:val="22"/>
        </w:rPr>
        <w:t>au paragraphe</w:t>
      </w:r>
      <w:r w:rsidRPr="0010445B">
        <w:rPr>
          <w:rFonts w:cs="Arial"/>
          <w:sz w:val="22"/>
          <w:szCs w:val="22"/>
        </w:rPr>
        <w:t xml:space="preserve"> 4.5.3.1 de l’arrêté.</w:t>
      </w:r>
    </w:p>
    <w:p w14:paraId="2B800919" w14:textId="77777777" w:rsidR="00B81D5B" w:rsidRPr="00562531" w:rsidRDefault="00B81D5B" w:rsidP="005C5313">
      <w:pPr>
        <w:spacing w:before="0"/>
        <w:ind w:firstLine="0"/>
        <w:rPr>
          <w:rFonts w:cs="Arial"/>
          <w:b/>
          <w:bCs/>
          <w:sz w:val="12"/>
          <w:szCs w:val="22"/>
          <w:u w:val="single"/>
        </w:rPr>
      </w:pPr>
    </w:p>
    <w:p w14:paraId="69E9D467" w14:textId="77777777" w:rsidR="00A01734" w:rsidRDefault="00A01734" w:rsidP="005C5313">
      <w:pPr>
        <w:spacing w:before="0"/>
        <w:ind w:firstLine="0"/>
        <w:rPr>
          <w:rFonts w:cs="Arial"/>
          <w:b/>
          <w:bCs/>
          <w:szCs w:val="22"/>
          <w:u w:val="single"/>
        </w:rPr>
      </w:pPr>
    </w:p>
    <w:p w14:paraId="4A8668D5" w14:textId="77777777" w:rsidR="00B81D5B" w:rsidRPr="00C67C80" w:rsidRDefault="00B81D5B" w:rsidP="00B81D5B">
      <w:pPr>
        <w:spacing w:before="0"/>
        <w:ind w:left="709" w:firstLine="0"/>
        <w:rPr>
          <w:rFonts w:cs="Arial"/>
          <w:b/>
          <w:bCs/>
          <w:sz w:val="22"/>
          <w:szCs w:val="22"/>
          <w:u w:val="single"/>
        </w:rPr>
      </w:pPr>
      <w:r>
        <w:rPr>
          <w:rFonts w:cs="Arial"/>
          <w:b/>
          <w:bCs/>
          <w:sz w:val="22"/>
          <w:szCs w:val="22"/>
          <w:u w:val="single"/>
        </w:rPr>
        <w:t>Analyse spectrométrie SITE</w:t>
      </w:r>
      <w:r w:rsidR="00A01734">
        <w:rPr>
          <w:rFonts w:cs="Arial"/>
          <w:b/>
          <w:bCs/>
          <w:sz w:val="22"/>
          <w:szCs w:val="22"/>
          <w:u w:val="single"/>
        </w:rPr>
        <w:t xml:space="preserve"> </w:t>
      </w:r>
      <w:r>
        <w:rPr>
          <w:rFonts w:cs="Arial"/>
          <w:b/>
          <w:bCs/>
          <w:sz w:val="22"/>
          <w:szCs w:val="22"/>
          <w:u w:val="single"/>
        </w:rPr>
        <w:t>1 et</w:t>
      </w:r>
      <w:r w:rsidRPr="00C67C80">
        <w:rPr>
          <w:rFonts w:cs="Arial"/>
          <w:b/>
          <w:bCs/>
          <w:sz w:val="22"/>
          <w:szCs w:val="22"/>
          <w:u w:val="single"/>
        </w:rPr>
        <w:t xml:space="preserve"> SITE 2</w:t>
      </w:r>
    </w:p>
    <w:p w14:paraId="21707F0F" w14:textId="77777777" w:rsidR="00B81D5B" w:rsidRPr="00C67C80" w:rsidRDefault="00B81D5B" w:rsidP="00FF12D3">
      <w:pPr>
        <w:spacing w:before="0"/>
        <w:ind w:firstLine="0"/>
        <w:rPr>
          <w:rFonts w:cs="Arial"/>
          <w:sz w:val="22"/>
          <w:szCs w:val="22"/>
        </w:rPr>
      </w:pPr>
    </w:p>
    <w:p w14:paraId="73C72775" w14:textId="77777777" w:rsidR="00BF704D" w:rsidRDefault="00B81D5B" w:rsidP="00B81D5B">
      <w:pPr>
        <w:spacing w:before="0"/>
        <w:ind w:left="709" w:firstLine="0"/>
        <w:rPr>
          <w:rFonts w:cs="Arial"/>
          <w:sz w:val="22"/>
          <w:szCs w:val="22"/>
        </w:rPr>
      </w:pPr>
      <w:r>
        <w:rPr>
          <w:rFonts w:cs="Arial"/>
          <w:sz w:val="22"/>
          <w:szCs w:val="22"/>
        </w:rPr>
        <w:t>Lors des bilans 24h sur le site 1 et le site 2, une spectrométrie gamma sera réalisée (1 point par site).</w:t>
      </w:r>
    </w:p>
    <w:p w14:paraId="3A419882" w14:textId="77777777" w:rsidR="00B81D5B" w:rsidRDefault="0081703E" w:rsidP="00B81D5B">
      <w:pPr>
        <w:spacing w:before="0"/>
        <w:ind w:left="709" w:firstLine="0"/>
        <w:rPr>
          <w:rFonts w:cs="Arial"/>
          <w:sz w:val="22"/>
          <w:szCs w:val="22"/>
        </w:rPr>
      </w:pPr>
      <w:r>
        <w:rPr>
          <w:rFonts w:cs="Arial"/>
          <w:sz w:val="22"/>
          <w:szCs w:val="22"/>
        </w:rPr>
        <w:t>Les paramètres à</w:t>
      </w:r>
      <w:r w:rsidR="00B81D5B">
        <w:rPr>
          <w:rFonts w:cs="Arial"/>
          <w:sz w:val="22"/>
          <w:szCs w:val="22"/>
        </w:rPr>
        <w:t xml:space="preserve"> analyser sont les suivants :</w:t>
      </w:r>
    </w:p>
    <w:p w14:paraId="01848760" w14:textId="77777777" w:rsidR="00B81D5B" w:rsidRDefault="00A01734" w:rsidP="00483C22">
      <w:pPr>
        <w:numPr>
          <w:ilvl w:val="0"/>
          <w:numId w:val="9"/>
        </w:numPr>
        <w:spacing w:before="0"/>
        <w:rPr>
          <w:rFonts w:cs="Arial"/>
          <w:sz w:val="22"/>
          <w:szCs w:val="22"/>
        </w:rPr>
      </w:pPr>
      <w:proofErr w:type="gramStart"/>
      <w:r>
        <w:rPr>
          <w:rFonts w:cs="Arial"/>
          <w:sz w:val="22"/>
          <w:szCs w:val="22"/>
        </w:rPr>
        <w:t>i</w:t>
      </w:r>
      <w:r w:rsidR="00B81D5B">
        <w:rPr>
          <w:rFonts w:cs="Arial"/>
          <w:sz w:val="22"/>
          <w:szCs w:val="22"/>
        </w:rPr>
        <w:t>ode</w:t>
      </w:r>
      <w:proofErr w:type="gramEnd"/>
      <w:r w:rsidR="00B81D5B">
        <w:rPr>
          <w:rFonts w:cs="Arial"/>
          <w:sz w:val="22"/>
          <w:szCs w:val="22"/>
        </w:rPr>
        <w:t xml:space="preserve"> 131,</w:t>
      </w:r>
    </w:p>
    <w:p w14:paraId="544A20AD" w14:textId="77777777" w:rsidR="00B81D5B" w:rsidRDefault="00B81D5B" w:rsidP="00483C22">
      <w:pPr>
        <w:numPr>
          <w:ilvl w:val="0"/>
          <w:numId w:val="9"/>
        </w:numPr>
        <w:spacing w:before="0"/>
        <w:rPr>
          <w:rFonts w:cs="Arial"/>
          <w:sz w:val="22"/>
          <w:szCs w:val="22"/>
        </w:rPr>
      </w:pPr>
      <w:proofErr w:type="gramStart"/>
      <w:r>
        <w:rPr>
          <w:rFonts w:cs="Arial"/>
          <w:sz w:val="22"/>
          <w:szCs w:val="22"/>
        </w:rPr>
        <w:t>iode</w:t>
      </w:r>
      <w:proofErr w:type="gramEnd"/>
      <w:r>
        <w:rPr>
          <w:rFonts w:cs="Arial"/>
          <w:sz w:val="22"/>
          <w:szCs w:val="22"/>
        </w:rPr>
        <w:t xml:space="preserve"> 123,</w:t>
      </w:r>
    </w:p>
    <w:p w14:paraId="3AD46C88" w14:textId="77777777" w:rsidR="00B81D5B" w:rsidRDefault="00B81D5B" w:rsidP="00483C22">
      <w:pPr>
        <w:numPr>
          <w:ilvl w:val="0"/>
          <w:numId w:val="9"/>
        </w:numPr>
        <w:spacing w:before="0"/>
        <w:rPr>
          <w:rFonts w:cs="Arial"/>
          <w:sz w:val="22"/>
          <w:szCs w:val="22"/>
        </w:rPr>
      </w:pPr>
      <w:proofErr w:type="gramStart"/>
      <w:r>
        <w:rPr>
          <w:rFonts w:cs="Arial"/>
          <w:sz w:val="22"/>
          <w:szCs w:val="22"/>
        </w:rPr>
        <w:t>iode</w:t>
      </w:r>
      <w:proofErr w:type="gramEnd"/>
      <w:r>
        <w:rPr>
          <w:rFonts w:cs="Arial"/>
          <w:sz w:val="22"/>
          <w:szCs w:val="22"/>
        </w:rPr>
        <w:t xml:space="preserve"> 125,</w:t>
      </w:r>
    </w:p>
    <w:p w14:paraId="025480FD" w14:textId="77777777" w:rsidR="00B81D5B" w:rsidRDefault="00B81D5B" w:rsidP="00483C22">
      <w:pPr>
        <w:numPr>
          <w:ilvl w:val="0"/>
          <w:numId w:val="9"/>
        </w:numPr>
        <w:spacing w:before="0"/>
        <w:rPr>
          <w:rFonts w:cs="Arial"/>
          <w:sz w:val="22"/>
          <w:szCs w:val="22"/>
        </w:rPr>
      </w:pPr>
      <w:proofErr w:type="gramStart"/>
      <w:r>
        <w:rPr>
          <w:rFonts w:cs="Arial"/>
          <w:sz w:val="22"/>
          <w:szCs w:val="22"/>
        </w:rPr>
        <w:t>chrome</w:t>
      </w:r>
      <w:proofErr w:type="gramEnd"/>
      <w:r>
        <w:rPr>
          <w:rFonts w:cs="Arial"/>
          <w:sz w:val="22"/>
          <w:szCs w:val="22"/>
        </w:rPr>
        <w:t xml:space="preserve"> 51,</w:t>
      </w:r>
    </w:p>
    <w:p w14:paraId="7EE52CBE" w14:textId="77777777" w:rsidR="00B81D5B" w:rsidRDefault="00B81D5B" w:rsidP="00483C22">
      <w:pPr>
        <w:numPr>
          <w:ilvl w:val="0"/>
          <w:numId w:val="9"/>
        </w:numPr>
        <w:spacing w:before="0"/>
        <w:rPr>
          <w:rFonts w:cs="Arial"/>
          <w:sz w:val="22"/>
          <w:szCs w:val="22"/>
        </w:rPr>
      </w:pPr>
      <w:proofErr w:type="gramStart"/>
      <w:r>
        <w:rPr>
          <w:rFonts w:cs="Arial"/>
          <w:sz w:val="22"/>
          <w:szCs w:val="22"/>
        </w:rPr>
        <w:t>indium</w:t>
      </w:r>
      <w:proofErr w:type="gramEnd"/>
      <w:r>
        <w:rPr>
          <w:rFonts w:cs="Arial"/>
          <w:sz w:val="22"/>
          <w:szCs w:val="22"/>
        </w:rPr>
        <w:t xml:space="preserve"> 111,</w:t>
      </w:r>
    </w:p>
    <w:p w14:paraId="38F27621" w14:textId="77777777" w:rsidR="00B81D5B" w:rsidRDefault="00B81D5B" w:rsidP="00483C22">
      <w:pPr>
        <w:numPr>
          <w:ilvl w:val="0"/>
          <w:numId w:val="9"/>
        </w:numPr>
        <w:spacing w:before="0"/>
        <w:rPr>
          <w:rFonts w:cs="Arial"/>
          <w:sz w:val="22"/>
          <w:szCs w:val="22"/>
        </w:rPr>
      </w:pPr>
      <w:proofErr w:type="gramStart"/>
      <w:r>
        <w:rPr>
          <w:rFonts w:cs="Arial"/>
          <w:sz w:val="22"/>
          <w:szCs w:val="22"/>
        </w:rPr>
        <w:t>cobalt</w:t>
      </w:r>
      <w:proofErr w:type="gramEnd"/>
      <w:r>
        <w:rPr>
          <w:rFonts w:cs="Arial"/>
          <w:sz w:val="22"/>
          <w:szCs w:val="22"/>
        </w:rPr>
        <w:t xml:space="preserve"> 57,</w:t>
      </w:r>
    </w:p>
    <w:p w14:paraId="48AA9931" w14:textId="77777777" w:rsidR="00B81D5B" w:rsidRDefault="00B81D5B" w:rsidP="00483C22">
      <w:pPr>
        <w:numPr>
          <w:ilvl w:val="0"/>
          <w:numId w:val="9"/>
        </w:numPr>
        <w:spacing w:before="0"/>
        <w:rPr>
          <w:rFonts w:cs="Arial"/>
          <w:sz w:val="22"/>
          <w:szCs w:val="22"/>
        </w:rPr>
      </w:pPr>
      <w:proofErr w:type="gramStart"/>
      <w:r>
        <w:rPr>
          <w:rFonts w:cs="Arial"/>
          <w:sz w:val="22"/>
          <w:szCs w:val="22"/>
        </w:rPr>
        <w:t>cobalt</w:t>
      </w:r>
      <w:proofErr w:type="gramEnd"/>
      <w:r>
        <w:rPr>
          <w:rFonts w:cs="Arial"/>
          <w:sz w:val="22"/>
          <w:szCs w:val="22"/>
        </w:rPr>
        <w:t xml:space="preserve"> 58,</w:t>
      </w:r>
    </w:p>
    <w:p w14:paraId="53C3D866" w14:textId="77777777" w:rsidR="00B81D5B" w:rsidRDefault="00B81D5B" w:rsidP="00483C22">
      <w:pPr>
        <w:numPr>
          <w:ilvl w:val="0"/>
          <w:numId w:val="9"/>
        </w:numPr>
        <w:spacing w:before="0"/>
        <w:rPr>
          <w:rFonts w:cs="Arial"/>
          <w:sz w:val="22"/>
          <w:szCs w:val="22"/>
        </w:rPr>
      </w:pPr>
      <w:proofErr w:type="gramStart"/>
      <w:r>
        <w:rPr>
          <w:rFonts w:cs="Arial"/>
          <w:sz w:val="22"/>
          <w:szCs w:val="22"/>
        </w:rPr>
        <w:t>cobalt</w:t>
      </w:r>
      <w:proofErr w:type="gramEnd"/>
      <w:r>
        <w:rPr>
          <w:rFonts w:cs="Arial"/>
          <w:sz w:val="22"/>
          <w:szCs w:val="22"/>
        </w:rPr>
        <w:t xml:space="preserve"> 60,</w:t>
      </w:r>
    </w:p>
    <w:p w14:paraId="1B51949A" w14:textId="77777777" w:rsidR="00B81D5B" w:rsidRDefault="00B81D5B" w:rsidP="00483C22">
      <w:pPr>
        <w:numPr>
          <w:ilvl w:val="0"/>
          <w:numId w:val="9"/>
        </w:numPr>
        <w:spacing w:before="0"/>
        <w:rPr>
          <w:rFonts w:cs="Arial"/>
          <w:sz w:val="22"/>
          <w:szCs w:val="22"/>
        </w:rPr>
      </w:pPr>
      <w:proofErr w:type="spellStart"/>
      <w:proofErr w:type="gramStart"/>
      <w:r>
        <w:rPr>
          <w:rFonts w:cs="Arial"/>
          <w:sz w:val="22"/>
          <w:szCs w:val="22"/>
        </w:rPr>
        <w:lastRenderedPageBreak/>
        <w:t>technetium</w:t>
      </w:r>
      <w:proofErr w:type="spellEnd"/>
      <w:proofErr w:type="gramEnd"/>
      <w:r>
        <w:rPr>
          <w:rFonts w:cs="Arial"/>
          <w:sz w:val="22"/>
          <w:szCs w:val="22"/>
        </w:rPr>
        <w:t xml:space="preserve"> 99m,</w:t>
      </w:r>
    </w:p>
    <w:p w14:paraId="23BE9FBB" w14:textId="77777777" w:rsidR="00B81D5B" w:rsidRDefault="00B81D5B" w:rsidP="00483C22">
      <w:pPr>
        <w:numPr>
          <w:ilvl w:val="0"/>
          <w:numId w:val="9"/>
        </w:numPr>
        <w:spacing w:before="0"/>
        <w:rPr>
          <w:rFonts w:cs="Arial"/>
          <w:sz w:val="22"/>
          <w:szCs w:val="22"/>
        </w:rPr>
      </w:pPr>
      <w:proofErr w:type="gramStart"/>
      <w:r>
        <w:rPr>
          <w:rFonts w:cs="Arial"/>
          <w:sz w:val="22"/>
          <w:szCs w:val="22"/>
        </w:rPr>
        <w:t>gallium</w:t>
      </w:r>
      <w:proofErr w:type="gramEnd"/>
      <w:r>
        <w:rPr>
          <w:rFonts w:cs="Arial"/>
          <w:sz w:val="22"/>
          <w:szCs w:val="22"/>
        </w:rPr>
        <w:t xml:space="preserve"> 67,</w:t>
      </w:r>
    </w:p>
    <w:p w14:paraId="63027CDB" w14:textId="77777777" w:rsidR="00B81D5B" w:rsidRDefault="00B81D5B" w:rsidP="00483C22">
      <w:pPr>
        <w:numPr>
          <w:ilvl w:val="0"/>
          <w:numId w:val="9"/>
        </w:numPr>
        <w:spacing w:before="0"/>
        <w:rPr>
          <w:rFonts w:cs="Arial"/>
          <w:sz w:val="22"/>
          <w:szCs w:val="22"/>
        </w:rPr>
      </w:pPr>
      <w:proofErr w:type="gramStart"/>
      <w:r>
        <w:rPr>
          <w:rFonts w:cs="Arial"/>
          <w:sz w:val="22"/>
          <w:szCs w:val="22"/>
        </w:rPr>
        <w:t>thallium</w:t>
      </w:r>
      <w:proofErr w:type="gramEnd"/>
      <w:r>
        <w:rPr>
          <w:rFonts w:cs="Arial"/>
          <w:sz w:val="22"/>
          <w:szCs w:val="22"/>
        </w:rPr>
        <w:t xml:space="preserve"> 201,</w:t>
      </w:r>
    </w:p>
    <w:p w14:paraId="717CD90A" w14:textId="77777777" w:rsidR="00B81D5B" w:rsidRDefault="00B81D5B" w:rsidP="00483C22">
      <w:pPr>
        <w:numPr>
          <w:ilvl w:val="0"/>
          <w:numId w:val="9"/>
        </w:numPr>
        <w:spacing w:before="0"/>
        <w:rPr>
          <w:rFonts w:cs="Arial"/>
          <w:sz w:val="22"/>
          <w:szCs w:val="22"/>
        </w:rPr>
      </w:pPr>
      <w:proofErr w:type="gramStart"/>
      <w:r>
        <w:rPr>
          <w:rFonts w:cs="Arial"/>
          <w:sz w:val="22"/>
          <w:szCs w:val="22"/>
        </w:rPr>
        <w:t>césium</w:t>
      </w:r>
      <w:proofErr w:type="gramEnd"/>
      <w:r>
        <w:rPr>
          <w:rFonts w:cs="Arial"/>
          <w:sz w:val="22"/>
          <w:szCs w:val="22"/>
        </w:rPr>
        <w:t xml:space="preserve"> 137,</w:t>
      </w:r>
    </w:p>
    <w:p w14:paraId="5D9F3BA8" w14:textId="77777777" w:rsidR="00B81D5B" w:rsidRDefault="00B81D5B" w:rsidP="00483C22">
      <w:pPr>
        <w:numPr>
          <w:ilvl w:val="0"/>
          <w:numId w:val="9"/>
        </w:numPr>
        <w:spacing w:before="0"/>
        <w:rPr>
          <w:rFonts w:cs="Arial"/>
          <w:sz w:val="22"/>
          <w:szCs w:val="22"/>
        </w:rPr>
      </w:pPr>
      <w:proofErr w:type="gramStart"/>
      <w:r>
        <w:rPr>
          <w:rFonts w:cs="Arial"/>
          <w:sz w:val="22"/>
          <w:szCs w:val="22"/>
        </w:rPr>
        <w:t>fer</w:t>
      </w:r>
      <w:proofErr w:type="gramEnd"/>
      <w:r>
        <w:rPr>
          <w:rFonts w:cs="Arial"/>
          <w:sz w:val="22"/>
          <w:szCs w:val="22"/>
        </w:rPr>
        <w:t xml:space="preserve"> 59,</w:t>
      </w:r>
    </w:p>
    <w:p w14:paraId="40C092F1" w14:textId="77777777" w:rsidR="00B81D5B" w:rsidRDefault="00B81D5B" w:rsidP="00483C22">
      <w:pPr>
        <w:numPr>
          <w:ilvl w:val="0"/>
          <w:numId w:val="9"/>
        </w:numPr>
        <w:spacing w:before="0"/>
        <w:rPr>
          <w:rFonts w:cs="Arial"/>
          <w:sz w:val="22"/>
          <w:szCs w:val="22"/>
        </w:rPr>
      </w:pPr>
      <w:proofErr w:type="spellStart"/>
      <w:proofErr w:type="gramStart"/>
      <w:r>
        <w:rPr>
          <w:rFonts w:cs="Arial"/>
          <w:sz w:val="22"/>
          <w:szCs w:val="22"/>
        </w:rPr>
        <w:t>xenon</w:t>
      </w:r>
      <w:proofErr w:type="spellEnd"/>
      <w:proofErr w:type="gramEnd"/>
      <w:r>
        <w:rPr>
          <w:rFonts w:cs="Arial"/>
          <w:sz w:val="22"/>
          <w:szCs w:val="22"/>
        </w:rPr>
        <w:t xml:space="preserve"> 133,</w:t>
      </w:r>
    </w:p>
    <w:p w14:paraId="36D20B82" w14:textId="77777777" w:rsidR="00B81D5B" w:rsidRDefault="00B81D5B" w:rsidP="00483C22">
      <w:pPr>
        <w:numPr>
          <w:ilvl w:val="0"/>
          <w:numId w:val="9"/>
        </w:numPr>
        <w:spacing w:before="0"/>
        <w:rPr>
          <w:rFonts w:cs="Arial"/>
          <w:sz w:val="22"/>
          <w:szCs w:val="22"/>
        </w:rPr>
      </w:pPr>
      <w:proofErr w:type="gramStart"/>
      <w:r>
        <w:rPr>
          <w:rFonts w:cs="Arial"/>
          <w:sz w:val="22"/>
          <w:szCs w:val="22"/>
        </w:rPr>
        <w:t>rhénium</w:t>
      </w:r>
      <w:proofErr w:type="gramEnd"/>
      <w:r>
        <w:rPr>
          <w:rFonts w:cs="Arial"/>
          <w:sz w:val="22"/>
          <w:szCs w:val="22"/>
        </w:rPr>
        <w:t xml:space="preserve"> 186,</w:t>
      </w:r>
    </w:p>
    <w:p w14:paraId="3310398B" w14:textId="77777777" w:rsidR="00B81D5B" w:rsidRDefault="00B81D5B" w:rsidP="00483C22">
      <w:pPr>
        <w:numPr>
          <w:ilvl w:val="0"/>
          <w:numId w:val="9"/>
        </w:numPr>
        <w:spacing w:before="0"/>
        <w:rPr>
          <w:rFonts w:cs="Arial"/>
          <w:sz w:val="22"/>
          <w:szCs w:val="22"/>
        </w:rPr>
      </w:pPr>
      <w:proofErr w:type="gramStart"/>
      <w:r>
        <w:rPr>
          <w:rFonts w:cs="Arial"/>
          <w:sz w:val="22"/>
          <w:szCs w:val="22"/>
        </w:rPr>
        <w:t>samarium</w:t>
      </w:r>
      <w:proofErr w:type="gramEnd"/>
      <w:r>
        <w:rPr>
          <w:rFonts w:cs="Arial"/>
          <w:sz w:val="22"/>
          <w:szCs w:val="22"/>
        </w:rPr>
        <w:t xml:space="preserve"> 153,</w:t>
      </w:r>
    </w:p>
    <w:p w14:paraId="107C4FA2" w14:textId="77777777" w:rsidR="00B81D5B" w:rsidRPr="00B81D5B" w:rsidRDefault="00B81D5B" w:rsidP="00483C22">
      <w:pPr>
        <w:numPr>
          <w:ilvl w:val="0"/>
          <w:numId w:val="9"/>
        </w:numPr>
        <w:spacing w:before="0"/>
        <w:rPr>
          <w:rFonts w:cs="Arial"/>
          <w:sz w:val="22"/>
          <w:szCs w:val="22"/>
        </w:rPr>
      </w:pPr>
      <w:proofErr w:type="gramStart"/>
      <w:r>
        <w:rPr>
          <w:rFonts w:cs="Arial"/>
          <w:sz w:val="22"/>
          <w:szCs w:val="22"/>
        </w:rPr>
        <w:t>fluor</w:t>
      </w:r>
      <w:proofErr w:type="gramEnd"/>
      <w:r>
        <w:rPr>
          <w:rFonts w:cs="Arial"/>
          <w:sz w:val="22"/>
          <w:szCs w:val="22"/>
        </w:rPr>
        <w:t xml:space="preserve"> 18 (uniquement pour site 2).</w:t>
      </w:r>
    </w:p>
    <w:p w14:paraId="0C07ADEE" w14:textId="77777777" w:rsidR="00B81D5B" w:rsidRDefault="00B81D5B" w:rsidP="00B81D5B">
      <w:pPr>
        <w:spacing w:before="0"/>
        <w:ind w:left="709" w:firstLine="0"/>
        <w:rPr>
          <w:rFonts w:cs="Arial"/>
          <w:sz w:val="22"/>
          <w:szCs w:val="22"/>
        </w:rPr>
      </w:pPr>
    </w:p>
    <w:p w14:paraId="1DA84028" w14:textId="277EF30D" w:rsidR="00F155CE" w:rsidRDefault="00F155CE" w:rsidP="00B81D5B">
      <w:pPr>
        <w:spacing w:before="0"/>
        <w:ind w:left="709" w:firstLine="0"/>
        <w:rPr>
          <w:rFonts w:cs="Arial"/>
          <w:sz w:val="22"/>
          <w:szCs w:val="22"/>
        </w:rPr>
      </w:pPr>
      <w:r>
        <w:rPr>
          <w:rFonts w:cs="Arial"/>
          <w:sz w:val="22"/>
          <w:szCs w:val="22"/>
        </w:rPr>
        <w:t>Les valeurs seront données en Bq/l avec un seuil de détection de 10Bq/l.</w:t>
      </w:r>
    </w:p>
    <w:p w14:paraId="4C3F11C3" w14:textId="77777777" w:rsidR="00E604B6" w:rsidRDefault="00E604B6" w:rsidP="00B81D5B">
      <w:pPr>
        <w:spacing w:before="0"/>
        <w:ind w:left="709" w:firstLine="0"/>
        <w:rPr>
          <w:rFonts w:cs="Arial"/>
          <w:sz w:val="22"/>
          <w:szCs w:val="22"/>
        </w:rPr>
      </w:pPr>
    </w:p>
    <w:p w14:paraId="5AB1F6F3" w14:textId="77777777" w:rsidR="005C5313" w:rsidRDefault="005C5313" w:rsidP="005C5313">
      <w:pPr>
        <w:spacing w:before="0"/>
        <w:ind w:firstLine="0"/>
        <w:rPr>
          <w:rFonts w:cs="Arial"/>
          <w:b/>
          <w:bCs/>
          <w:szCs w:val="22"/>
          <w:u w:val="single"/>
        </w:rPr>
      </w:pPr>
    </w:p>
    <w:p w14:paraId="72DC573A" w14:textId="77777777" w:rsidR="005C5313" w:rsidRPr="005C5313" w:rsidRDefault="005C5313" w:rsidP="005C5313">
      <w:pPr>
        <w:spacing w:before="0"/>
        <w:ind w:left="709" w:firstLine="0"/>
        <w:rPr>
          <w:rFonts w:cs="Arial"/>
          <w:b/>
          <w:bCs/>
          <w:sz w:val="22"/>
          <w:szCs w:val="22"/>
          <w:u w:val="single"/>
        </w:rPr>
      </w:pPr>
      <w:r w:rsidRPr="005C5313">
        <w:rPr>
          <w:rFonts w:cs="Arial"/>
          <w:b/>
          <w:bCs/>
          <w:sz w:val="22"/>
          <w:szCs w:val="22"/>
          <w:u w:val="single"/>
        </w:rPr>
        <w:t>Auto surveillance C.S.D.</w:t>
      </w:r>
    </w:p>
    <w:p w14:paraId="0A0B331A" w14:textId="77777777" w:rsidR="005C5313" w:rsidRPr="005C5313" w:rsidRDefault="005C5313" w:rsidP="005C5313">
      <w:pPr>
        <w:spacing w:before="0"/>
        <w:ind w:left="709" w:firstLine="0"/>
        <w:rPr>
          <w:rFonts w:cs="Arial"/>
          <w:sz w:val="22"/>
          <w:szCs w:val="22"/>
        </w:rPr>
      </w:pPr>
    </w:p>
    <w:p w14:paraId="6AB416A1" w14:textId="77777777" w:rsidR="005C5313" w:rsidRPr="005C5313" w:rsidRDefault="005C5313" w:rsidP="005C5313">
      <w:pPr>
        <w:spacing w:before="0"/>
        <w:ind w:left="709" w:firstLine="0"/>
        <w:rPr>
          <w:rFonts w:cs="Arial"/>
          <w:sz w:val="22"/>
          <w:szCs w:val="22"/>
        </w:rPr>
      </w:pPr>
      <w:r w:rsidRPr="005C5313">
        <w:rPr>
          <w:rFonts w:cs="Arial"/>
          <w:sz w:val="22"/>
          <w:szCs w:val="22"/>
        </w:rPr>
        <w:t>Conformém</w:t>
      </w:r>
      <w:r>
        <w:rPr>
          <w:rFonts w:cs="Arial"/>
          <w:sz w:val="22"/>
          <w:szCs w:val="22"/>
        </w:rPr>
        <w:t xml:space="preserve">ent </w:t>
      </w:r>
      <w:r w:rsidR="00102CC1">
        <w:rPr>
          <w:rFonts w:cs="Arial"/>
          <w:sz w:val="22"/>
          <w:szCs w:val="22"/>
        </w:rPr>
        <w:t>au paragraphe</w:t>
      </w:r>
      <w:r w:rsidRPr="0010445B">
        <w:rPr>
          <w:rFonts w:cs="Arial"/>
          <w:sz w:val="22"/>
          <w:szCs w:val="22"/>
        </w:rPr>
        <w:t xml:space="preserve"> 4.5.4 </w:t>
      </w:r>
      <w:r w:rsidR="0010445B" w:rsidRPr="0010445B">
        <w:rPr>
          <w:rFonts w:cs="Arial"/>
          <w:sz w:val="22"/>
          <w:szCs w:val="22"/>
        </w:rPr>
        <w:t xml:space="preserve">de l'arrêté </w:t>
      </w:r>
      <w:r w:rsidR="0010445B">
        <w:rPr>
          <w:rFonts w:cs="Arial"/>
          <w:sz w:val="22"/>
          <w:szCs w:val="22"/>
        </w:rPr>
        <w:t>n° 2016-99</w:t>
      </w:r>
      <w:r w:rsidR="0010445B" w:rsidRPr="0010445B">
        <w:rPr>
          <w:rFonts w:cs="Arial"/>
          <w:sz w:val="22"/>
          <w:szCs w:val="22"/>
        </w:rPr>
        <w:t xml:space="preserve"> </w:t>
      </w:r>
      <w:r w:rsidRPr="005C5313">
        <w:rPr>
          <w:rFonts w:cs="Arial"/>
          <w:sz w:val="22"/>
          <w:szCs w:val="22"/>
        </w:rPr>
        <w:t>autorisant le déversement des eaux usées autres que domestiques,</w:t>
      </w:r>
      <w:r w:rsidR="00A01734">
        <w:rPr>
          <w:rFonts w:cs="Arial"/>
          <w:sz w:val="22"/>
          <w:szCs w:val="22"/>
        </w:rPr>
        <w:t xml:space="preserve"> le titulaire </w:t>
      </w:r>
      <w:r w:rsidRPr="005C5313">
        <w:rPr>
          <w:rFonts w:cs="Arial"/>
          <w:sz w:val="22"/>
          <w:szCs w:val="22"/>
        </w:rPr>
        <w:t>aura en charg</w:t>
      </w:r>
      <w:r w:rsidR="00101E00">
        <w:rPr>
          <w:rFonts w:cs="Arial"/>
          <w:sz w:val="22"/>
          <w:szCs w:val="22"/>
        </w:rPr>
        <w:t xml:space="preserve">e les analyses d'eaux </w:t>
      </w:r>
      <w:r w:rsidR="00CB7B3B">
        <w:rPr>
          <w:rFonts w:cs="Arial"/>
          <w:sz w:val="22"/>
          <w:szCs w:val="22"/>
        </w:rPr>
        <w:t>des rejets industriels du C.S.</w:t>
      </w:r>
      <w:r>
        <w:rPr>
          <w:rFonts w:cs="Arial"/>
          <w:sz w:val="22"/>
          <w:szCs w:val="22"/>
        </w:rPr>
        <w:t>D</w:t>
      </w:r>
      <w:r w:rsidRPr="005C5313">
        <w:rPr>
          <w:rFonts w:cs="Arial"/>
          <w:sz w:val="22"/>
          <w:szCs w:val="22"/>
        </w:rPr>
        <w:t>.</w:t>
      </w:r>
      <w:r w:rsidR="00EB3221">
        <w:rPr>
          <w:rFonts w:cs="Arial"/>
          <w:sz w:val="22"/>
          <w:szCs w:val="22"/>
        </w:rPr>
        <w:t xml:space="preserve"> </w:t>
      </w:r>
      <w:r w:rsidR="00101E00">
        <w:rPr>
          <w:rFonts w:cs="Arial"/>
          <w:sz w:val="22"/>
          <w:szCs w:val="22"/>
        </w:rPr>
        <w:t>Toutefois, le CHU souhaitant resserrer sa surveillance, les analyses seront semestrielles et non annuelles.</w:t>
      </w:r>
    </w:p>
    <w:p w14:paraId="19D50272" w14:textId="77777777" w:rsidR="005C5313" w:rsidRPr="00040253" w:rsidRDefault="005C5313" w:rsidP="005C5313">
      <w:pPr>
        <w:spacing w:before="0"/>
        <w:ind w:left="709" w:firstLine="0"/>
        <w:rPr>
          <w:rFonts w:cs="Arial"/>
          <w:b/>
          <w:sz w:val="22"/>
          <w:szCs w:val="22"/>
        </w:rPr>
      </w:pPr>
      <w:r w:rsidRPr="00040253">
        <w:rPr>
          <w:rFonts w:cs="Arial"/>
          <w:b/>
          <w:sz w:val="22"/>
          <w:szCs w:val="22"/>
        </w:rPr>
        <w:t>Le</w:t>
      </w:r>
      <w:r w:rsidR="00AD749A" w:rsidRPr="00040253">
        <w:rPr>
          <w:rFonts w:cs="Arial"/>
          <w:b/>
          <w:sz w:val="22"/>
          <w:szCs w:val="22"/>
        </w:rPr>
        <w:t xml:space="preserve"> prélèvement sera de type</w:t>
      </w:r>
      <w:r w:rsidRPr="00040253">
        <w:rPr>
          <w:rFonts w:cs="Arial"/>
          <w:b/>
          <w:sz w:val="22"/>
          <w:szCs w:val="22"/>
        </w:rPr>
        <w:t xml:space="preserve"> bilan 24h sur 1 point.</w:t>
      </w:r>
    </w:p>
    <w:p w14:paraId="1BCB8EBB" w14:textId="77777777" w:rsidR="005C5313" w:rsidRPr="005C5313" w:rsidRDefault="005C5313" w:rsidP="005C5313">
      <w:pPr>
        <w:spacing w:before="0"/>
        <w:ind w:left="709" w:firstLine="0"/>
        <w:rPr>
          <w:rFonts w:cs="Arial"/>
          <w:sz w:val="22"/>
          <w:szCs w:val="22"/>
        </w:rPr>
      </w:pPr>
    </w:p>
    <w:p w14:paraId="6B2F6210" w14:textId="77777777" w:rsidR="005C5313" w:rsidRPr="005C5313" w:rsidRDefault="005C5313" w:rsidP="005C5313">
      <w:pPr>
        <w:spacing w:before="0"/>
        <w:ind w:left="709" w:firstLine="0"/>
        <w:rPr>
          <w:rFonts w:cs="Arial"/>
          <w:sz w:val="22"/>
          <w:szCs w:val="22"/>
        </w:rPr>
      </w:pPr>
      <w:r w:rsidRPr="005C5313">
        <w:rPr>
          <w:rFonts w:cs="Arial"/>
          <w:sz w:val="22"/>
          <w:szCs w:val="22"/>
        </w:rPr>
        <w:t>Les analyses porteront sur les substan</w:t>
      </w:r>
      <w:r w:rsidR="00AD749A">
        <w:rPr>
          <w:rFonts w:cs="Arial"/>
          <w:sz w:val="22"/>
          <w:szCs w:val="22"/>
        </w:rPr>
        <w:t xml:space="preserve">ces indiquées </w:t>
      </w:r>
      <w:r w:rsidR="00591C43">
        <w:rPr>
          <w:rFonts w:cs="Arial"/>
          <w:sz w:val="22"/>
          <w:szCs w:val="22"/>
        </w:rPr>
        <w:t>à l’article</w:t>
      </w:r>
      <w:r w:rsidR="00AD749A" w:rsidRPr="0010445B">
        <w:rPr>
          <w:rFonts w:cs="Arial"/>
          <w:sz w:val="22"/>
          <w:szCs w:val="22"/>
        </w:rPr>
        <w:t xml:space="preserve"> 4.5.4 de </w:t>
      </w:r>
      <w:r w:rsidR="0010445B" w:rsidRPr="0010445B">
        <w:rPr>
          <w:rFonts w:cs="Arial"/>
          <w:sz w:val="22"/>
          <w:szCs w:val="22"/>
        </w:rPr>
        <w:t xml:space="preserve">l'arrêté </w:t>
      </w:r>
      <w:r w:rsidR="0010445B">
        <w:rPr>
          <w:rFonts w:cs="Arial"/>
          <w:sz w:val="22"/>
          <w:szCs w:val="22"/>
        </w:rPr>
        <w:t>n° 2016-99</w:t>
      </w:r>
      <w:r w:rsidR="00A16A1E">
        <w:rPr>
          <w:rFonts w:cs="Arial"/>
          <w:sz w:val="22"/>
          <w:szCs w:val="22"/>
        </w:rPr>
        <w:t>. L</w:t>
      </w:r>
      <w:r w:rsidRPr="005C5313">
        <w:rPr>
          <w:rFonts w:cs="Arial"/>
          <w:sz w:val="22"/>
          <w:szCs w:val="22"/>
        </w:rPr>
        <w:t xml:space="preserve">es valeurs limites seront inscrites au rapport d'analyse. </w:t>
      </w:r>
    </w:p>
    <w:p w14:paraId="78EBB302" w14:textId="7E05696F" w:rsidR="00A01734" w:rsidRPr="00A01734" w:rsidRDefault="00A01734" w:rsidP="00B60693">
      <w:pPr>
        <w:pStyle w:val="Corps"/>
        <w:spacing w:before="100" w:beforeAutospacing="1"/>
        <w:ind w:left="0"/>
        <w:rPr>
          <w:rFonts w:ascii="Arial" w:hAnsi="Arial" w:cs="Arial"/>
          <w:sz w:val="14"/>
        </w:rPr>
      </w:pPr>
    </w:p>
    <w:p w14:paraId="053F4758" w14:textId="77777777" w:rsidR="00B60693" w:rsidRDefault="00E82C40" w:rsidP="00466E59">
      <w:pPr>
        <w:pStyle w:val="Titre4"/>
        <w:tabs>
          <w:tab w:val="clear" w:pos="3851"/>
          <w:tab w:val="num" w:pos="2835"/>
        </w:tabs>
        <w:ind w:left="2268" w:hanging="567"/>
        <w:rPr>
          <w:rFonts w:ascii="Arial" w:hAnsi="Arial" w:cs="Arial"/>
          <w:szCs w:val="22"/>
        </w:rPr>
      </w:pPr>
      <w:bookmarkStart w:id="36" w:name="_Toc208498710"/>
      <w:r>
        <w:rPr>
          <w:rFonts w:ascii="Arial" w:hAnsi="Arial" w:cs="Arial"/>
          <w:szCs w:val="22"/>
        </w:rPr>
        <w:t>Rapports</w:t>
      </w:r>
      <w:bookmarkEnd w:id="36"/>
    </w:p>
    <w:p w14:paraId="67A0B8EF" w14:textId="77777777" w:rsidR="00E82C40" w:rsidRPr="00A01734" w:rsidRDefault="00E82C40" w:rsidP="00E82C40">
      <w:pPr>
        <w:pStyle w:val="Retraitnormal"/>
        <w:rPr>
          <w:sz w:val="2"/>
        </w:rPr>
      </w:pPr>
    </w:p>
    <w:p w14:paraId="1BE38AFC" w14:textId="77777777" w:rsidR="00983E4B" w:rsidRDefault="00983E4B" w:rsidP="00B60693">
      <w:pPr>
        <w:pStyle w:val="Retraitnormal"/>
        <w:ind w:firstLine="1"/>
        <w:rPr>
          <w:rFonts w:cs="Arial"/>
          <w:sz w:val="22"/>
          <w:szCs w:val="22"/>
        </w:rPr>
      </w:pPr>
      <w:r>
        <w:rPr>
          <w:rFonts w:cs="Arial"/>
          <w:sz w:val="22"/>
          <w:szCs w:val="22"/>
        </w:rPr>
        <w:t xml:space="preserve">Pour les bilans 24h, des rapports complets seront remis. Ils contiendront au minimum l’objet des essais, </w:t>
      </w:r>
      <w:r w:rsidR="00967FAC">
        <w:rPr>
          <w:rFonts w:cs="Arial"/>
          <w:sz w:val="22"/>
          <w:szCs w:val="22"/>
        </w:rPr>
        <w:t xml:space="preserve">la </w:t>
      </w:r>
      <w:r>
        <w:rPr>
          <w:rFonts w:cs="Arial"/>
          <w:sz w:val="22"/>
          <w:szCs w:val="22"/>
        </w:rPr>
        <w:t>description des poi</w:t>
      </w:r>
      <w:r w:rsidR="00967FAC">
        <w:rPr>
          <w:rFonts w:cs="Arial"/>
          <w:sz w:val="22"/>
          <w:szCs w:val="22"/>
        </w:rPr>
        <w:t>nts de mesure, les résultats d’a</w:t>
      </w:r>
      <w:r>
        <w:rPr>
          <w:rFonts w:cs="Arial"/>
          <w:sz w:val="22"/>
          <w:szCs w:val="22"/>
        </w:rPr>
        <w:t>nalyses de mesures,</w:t>
      </w:r>
      <w:r w:rsidR="00967FAC">
        <w:rPr>
          <w:rFonts w:cs="Arial"/>
          <w:sz w:val="22"/>
          <w:szCs w:val="22"/>
        </w:rPr>
        <w:t xml:space="preserve"> les tableaux de synthèse</w:t>
      </w:r>
      <w:r w:rsidR="00784098">
        <w:rPr>
          <w:rFonts w:cs="Arial"/>
          <w:sz w:val="22"/>
          <w:szCs w:val="22"/>
        </w:rPr>
        <w:t xml:space="preserve"> par point de prélèvement ave</w:t>
      </w:r>
      <w:r w:rsidR="00967FAC">
        <w:rPr>
          <w:rFonts w:cs="Arial"/>
          <w:sz w:val="22"/>
          <w:szCs w:val="22"/>
        </w:rPr>
        <w:t>c les paramètres en dépassement</w:t>
      </w:r>
      <w:r w:rsidR="00784098">
        <w:rPr>
          <w:rFonts w:cs="Arial"/>
          <w:sz w:val="22"/>
          <w:szCs w:val="22"/>
        </w:rPr>
        <w:t xml:space="preserve"> indiqués,</w:t>
      </w:r>
      <w:r w:rsidR="00967FAC">
        <w:rPr>
          <w:rFonts w:cs="Arial"/>
          <w:sz w:val="22"/>
          <w:szCs w:val="22"/>
        </w:rPr>
        <w:t xml:space="preserve"> l</w:t>
      </w:r>
      <w:r>
        <w:rPr>
          <w:rFonts w:cs="Arial"/>
          <w:sz w:val="22"/>
          <w:szCs w:val="22"/>
        </w:rPr>
        <w:t>es observations, l’enregistrement des débits et les volumes A.E.P.</w:t>
      </w:r>
    </w:p>
    <w:p w14:paraId="03579714" w14:textId="77777777" w:rsidR="00983E4B" w:rsidRDefault="00983E4B" w:rsidP="00B60693">
      <w:pPr>
        <w:pStyle w:val="Retraitnormal"/>
        <w:ind w:firstLine="1"/>
        <w:rPr>
          <w:rFonts w:cs="Arial"/>
          <w:sz w:val="22"/>
          <w:szCs w:val="22"/>
        </w:rPr>
      </w:pPr>
      <w:r>
        <w:rPr>
          <w:rFonts w:cs="Arial"/>
          <w:sz w:val="22"/>
          <w:szCs w:val="22"/>
        </w:rPr>
        <w:t xml:space="preserve">Pour le site 1, le rapport devra contenir un tableau </w:t>
      </w:r>
      <w:r w:rsidR="00784098">
        <w:rPr>
          <w:rFonts w:cs="Arial"/>
          <w:sz w:val="22"/>
          <w:szCs w:val="22"/>
        </w:rPr>
        <w:t>de synthèse faisant la différence entre l’entrée et la sortie de l’effluent.</w:t>
      </w:r>
    </w:p>
    <w:p w14:paraId="524B9037" w14:textId="77777777" w:rsidR="00B60693" w:rsidRDefault="00E82C40" w:rsidP="00B60693">
      <w:pPr>
        <w:pStyle w:val="Retraitnormal"/>
        <w:ind w:firstLine="1"/>
        <w:rPr>
          <w:rFonts w:cs="Arial"/>
          <w:sz w:val="22"/>
          <w:szCs w:val="22"/>
        </w:rPr>
      </w:pPr>
      <w:r>
        <w:rPr>
          <w:rFonts w:cs="Arial"/>
          <w:sz w:val="22"/>
          <w:szCs w:val="22"/>
        </w:rPr>
        <w:t>Les rapports de bilans 24h devront être remis en format PDF par mail</w:t>
      </w:r>
      <w:r w:rsidR="00983E4B">
        <w:rPr>
          <w:rFonts w:cs="Arial"/>
          <w:sz w:val="22"/>
          <w:szCs w:val="22"/>
        </w:rPr>
        <w:t>.</w:t>
      </w:r>
    </w:p>
    <w:p w14:paraId="37E85F6E" w14:textId="77777777" w:rsidR="00155104" w:rsidRDefault="00C7577E" w:rsidP="00815C48">
      <w:pPr>
        <w:pStyle w:val="Retraitnormal"/>
        <w:ind w:firstLine="1"/>
        <w:rPr>
          <w:rFonts w:cs="Arial"/>
          <w:sz w:val="22"/>
          <w:szCs w:val="22"/>
        </w:rPr>
      </w:pPr>
      <w:r>
        <w:rPr>
          <w:rFonts w:cs="Arial"/>
          <w:sz w:val="22"/>
          <w:szCs w:val="22"/>
        </w:rPr>
        <w:t>A l’issue du</w:t>
      </w:r>
      <w:r w:rsidR="00F073DA">
        <w:rPr>
          <w:rFonts w:cs="Arial"/>
          <w:sz w:val="22"/>
          <w:szCs w:val="22"/>
        </w:rPr>
        <w:t xml:space="preserve"> prélèvement sur site, le titulaire aura un délai de 20 </w:t>
      </w:r>
      <w:r w:rsidR="00F073DA" w:rsidRPr="0010445B">
        <w:rPr>
          <w:rFonts w:cs="Arial"/>
          <w:sz w:val="22"/>
          <w:szCs w:val="22"/>
        </w:rPr>
        <w:t xml:space="preserve">jours </w:t>
      </w:r>
      <w:r w:rsidR="001A60AF" w:rsidRPr="0010445B">
        <w:rPr>
          <w:rFonts w:cs="Arial"/>
          <w:sz w:val="22"/>
          <w:szCs w:val="22"/>
        </w:rPr>
        <w:t xml:space="preserve">ouvrés </w:t>
      </w:r>
      <w:r w:rsidR="00F073DA" w:rsidRPr="0010445B">
        <w:rPr>
          <w:rFonts w:cs="Arial"/>
          <w:sz w:val="22"/>
          <w:szCs w:val="22"/>
        </w:rPr>
        <w:t>pour</w:t>
      </w:r>
      <w:r w:rsidR="00815C48">
        <w:rPr>
          <w:rFonts w:cs="Arial"/>
          <w:sz w:val="22"/>
          <w:szCs w:val="22"/>
        </w:rPr>
        <w:t xml:space="preserve"> remettre le rapport.</w:t>
      </w:r>
    </w:p>
    <w:p w14:paraId="68A1C371" w14:textId="77777777" w:rsidR="00C41244" w:rsidRDefault="00C41244" w:rsidP="00967FAC">
      <w:pPr>
        <w:pStyle w:val="Retraitnormal"/>
        <w:ind w:left="0" w:firstLine="0"/>
        <w:rPr>
          <w:sz w:val="22"/>
          <w:szCs w:val="22"/>
        </w:rPr>
      </w:pPr>
    </w:p>
    <w:p w14:paraId="20D3C701" w14:textId="77777777" w:rsidR="00E8775C" w:rsidRPr="00562531" w:rsidRDefault="00E8775C" w:rsidP="00967FAC">
      <w:pPr>
        <w:pStyle w:val="Retraitnormal"/>
        <w:ind w:left="0" w:firstLine="0"/>
        <w:rPr>
          <w:sz w:val="10"/>
          <w:szCs w:val="22"/>
        </w:rPr>
      </w:pPr>
    </w:p>
    <w:p w14:paraId="73B855D0" w14:textId="18511AB4" w:rsidR="00FA27DE" w:rsidRPr="005B09F4" w:rsidRDefault="00C41244" w:rsidP="005B09F4">
      <w:pPr>
        <w:pStyle w:val="Titre3"/>
      </w:pPr>
      <w:bookmarkStart w:id="37" w:name="_Toc208498711"/>
      <w:r>
        <w:t xml:space="preserve">Analyses </w:t>
      </w:r>
      <w:r w:rsidR="006B406C">
        <w:t xml:space="preserve">des </w:t>
      </w:r>
      <w:r>
        <w:t xml:space="preserve">effluents dans les autres </w:t>
      </w:r>
      <w:r w:rsidR="002C3A87">
        <w:t>établissements</w:t>
      </w:r>
      <w:bookmarkEnd w:id="37"/>
    </w:p>
    <w:p w14:paraId="01C104FA" w14:textId="77777777" w:rsidR="00FA27DE" w:rsidRDefault="00FA27DE" w:rsidP="00FA27DE">
      <w:pPr>
        <w:pStyle w:val="Retraitnormal"/>
        <w:ind w:left="0" w:firstLine="0"/>
        <w:rPr>
          <w:sz w:val="22"/>
          <w:szCs w:val="22"/>
        </w:rPr>
      </w:pPr>
    </w:p>
    <w:p w14:paraId="64E89A66" w14:textId="77777777" w:rsidR="00FA27DE" w:rsidRPr="00533302" w:rsidRDefault="00FA27DE" w:rsidP="00533302">
      <w:pPr>
        <w:shd w:val="clear" w:color="auto" w:fill="95B3D7" w:themeFill="accent1" w:themeFillTint="99"/>
        <w:tabs>
          <w:tab w:val="clear" w:pos="1560"/>
        </w:tabs>
        <w:ind w:left="709" w:firstLine="0"/>
        <w:jc w:val="center"/>
        <w:rPr>
          <w:rFonts w:cs="Arial"/>
          <w:b/>
          <w:sz w:val="22"/>
          <w:szCs w:val="22"/>
          <w:u w:val="single"/>
        </w:rPr>
      </w:pPr>
      <w:r w:rsidRPr="00533302">
        <w:rPr>
          <w:rFonts w:cs="Arial"/>
          <w:b/>
          <w:sz w:val="22"/>
          <w:szCs w:val="22"/>
          <w:u w:val="single"/>
        </w:rPr>
        <w:t>LOT 1</w:t>
      </w:r>
    </w:p>
    <w:p w14:paraId="4A782202" w14:textId="77777777" w:rsidR="00FA27DE" w:rsidRDefault="00FA27DE" w:rsidP="00B60693">
      <w:pPr>
        <w:pStyle w:val="Retraitnormal"/>
        <w:ind w:firstLine="1"/>
        <w:rPr>
          <w:sz w:val="22"/>
          <w:szCs w:val="22"/>
        </w:rPr>
      </w:pPr>
    </w:p>
    <w:p w14:paraId="7DBD873B" w14:textId="77777777" w:rsidR="003947EA" w:rsidRPr="00533302" w:rsidRDefault="004E4AA0" w:rsidP="00533302">
      <w:pPr>
        <w:pStyle w:val="Retraitnormal"/>
        <w:shd w:val="clear" w:color="auto" w:fill="8DB3E2" w:themeFill="text2" w:themeFillTint="66"/>
        <w:ind w:left="567" w:firstLine="0"/>
        <w:rPr>
          <w:rFonts w:cs="Arial"/>
          <w:b/>
          <w:sz w:val="22"/>
          <w:szCs w:val="22"/>
          <w:u w:val="single"/>
        </w:rPr>
      </w:pPr>
      <w:r w:rsidRPr="00533302">
        <w:rPr>
          <w:rFonts w:cs="Arial"/>
          <w:b/>
          <w:sz w:val="22"/>
          <w:szCs w:val="22"/>
          <w:u w:val="single"/>
        </w:rPr>
        <w:t>CH de Lodève</w:t>
      </w:r>
      <w:r w:rsidR="00EC3299" w:rsidRPr="00533302">
        <w:rPr>
          <w:rFonts w:cs="Arial"/>
          <w:b/>
          <w:sz w:val="22"/>
          <w:szCs w:val="22"/>
          <w:u w:val="single"/>
        </w:rPr>
        <w:t xml:space="preserve"> : </w:t>
      </w:r>
    </w:p>
    <w:p w14:paraId="6AF9E0D6" w14:textId="77777777" w:rsidR="00E77A3D" w:rsidRPr="00E77A3D" w:rsidRDefault="00E77A3D" w:rsidP="00E77A3D">
      <w:pPr>
        <w:pStyle w:val="Retraitnormal"/>
        <w:tabs>
          <w:tab w:val="clear" w:pos="1560"/>
        </w:tabs>
        <w:ind w:left="709" w:firstLine="0"/>
        <w:rPr>
          <w:sz w:val="22"/>
          <w:szCs w:val="22"/>
        </w:rPr>
      </w:pPr>
      <w:r w:rsidRPr="00E77A3D">
        <w:rPr>
          <w:sz w:val="22"/>
          <w:szCs w:val="22"/>
        </w:rPr>
        <w:t>1 point Buanderie :</w:t>
      </w:r>
      <w:r>
        <w:rPr>
          <w:sz w:val="22"/>
          <w:szCs w:val="22"/>
        </w:rPr>
        <w:t xml:space="preserve"> </w:t>
      </w:r>
      <w:r w:rsidRPr="00E77A3D">
        <w:rPr>
          <w:sz w:val="22"/>
          <w:szCs w:val="22"/>
        </w:rPr>
        <w:t xml:space="preserve">sous réserve </w:t>
      </w:r>
      <w:r w:rsidR="00CA0866">
        <w:rPr>
          <w:sz w:val="22"/>
          <w:szCs w:val="22"/>
        </w:rPr>
        <w:t>« </w:t>
      </w:r>
      <w:r w:rsidRPr="00E77A3D">
        <w:rPr>
          <w:sz w:val="22"/>
          <w:szCs w:val="22"/>
        </w:rPr>
        <w:t>Réglementation &amp; Documentation réglemen</w:t>
      </w:r>
      <w:r>
        <w:rPr>
          <w:sz w:val="22"/>
          <w:szCs w:val="22"/>
        </w:rPr>
        <w:t>taire</w:t>
      </w:r>
      <w:r w:rsidR="00CA0866">
        <w:rPr>
          <w:sz w:val="22"/>
          <w:szCs w:val="22"/>
        </w:rPr>
        <w:t> »</w:t>
      </w:r>
      <w:r>
        <w:rPr>
          <w:sz w:val="22"/>
          <w:szCs w:val="22"/>
        </w:rPr>
        <w:t xml:space="preserve"> propre au site </w:t>
      </w:r>
      <w:r w:rsidR="00E8775C">
        <w:rPr>
          <w:sz w:val="22"/>
          <w:szCs w:val="22"/>
        </w:rPr>
        <w:t>(</w:t>
      </w:r>
      <w:r>
        <w:rPr>
          <w:sz w:val="22"/>
          <w:szCs w:val="22"/>
        </w:rPr>
        <w:t>en attente</w:t>
      </w:r>
      <w:r w:rsidR="00E8775C">
        <w:rPr>
          <w:sz w:val="22"/>
          <w:szCs w:val="22"/>
        </w:rPr>
        <w:t>)</w:t>
      </w:r>
      <w:r>
        <w:rPr>
          <w:sz w:val="22"/>
          <w:szCs w:val="22"/>
        </w:rPr>
        <w:t>.</w:t>
      </w:r>
    </w:p>
    <w:p w14:paraId="0F335C12" w14:textId="77777777" w:rsidR="00E77A3D" w:rsidRPr="00CA0866" w:rsidRDefault="00E77A3D" w:rsidP="00E77A3D">
      <w:pPr>
        <w:pStyle w:val="Retraitnormal"/>
        <w:tabs>
          <w:tab w:val="clear" w:pos="1560"/>
        </w:tabs>
        <w:ind w:left="709" w:firstLine="0"/>
        <w:rPr>
          <w:b/>
          <w:sz w:val="22"/>
          <w:szCs w:val="22"/>
        </w:rPr>
      </w:pPr>
      <w:r w:rsidRPr="00CA0866">
        <w:rPr>
          <w:b/>
          <w:sz w:val="22"/>
          <w:szCs w:val="22"/>
        </w:rPr>
        <w:t>Analy</w:t>
      </w:r>
      <w:r w:rsidR="00E8775C" w:rsidRPr="00CA0866">
        <w:rPr>
          <w:b/>
          <w:sz w:val="22"/>
          <w:szCs w:val="22"/>
        </w:rPr>
        <w:t>se des 24h annuelle sur 1 point.</w:t>
      </w:r>
    </w:p>
    <w:p w14:paraId="405FC86D" w14:textId="77777777" w:rsidR="00E8775C" w:rsidRPr="00CA0866" w:rsidRDefault="00E8775C" w:rsidP="00E77A3D">
      <w:pPr>
        <w:pStyle w:val="Retraitnormal"/>
        <w:tabs>
          <w:tab w:val="clear" w:pos="1560"/>
        </w:tabs>
        <w:ind w:left="709" w:firstLine="0"/>
        <w:rPr>
          <w:sz w:val="12"/>
          <w:szCs w:val="22"/>
        </w:rPr>
      </w:pPr>
    </w:p>
    <w:p w14:paraId="3598C5AE" w14:textId="77777777" w:rsidR="00E77A3D" w:rsidRPr="00E77A3D" w:rsidRDefault="00E77A3D" w:rsidP="00E77A3D">
      <w:pPr>
        <w:spacing w:before="0"/>
        <w:ind w:left="142"/>
        <w:rPr>
          <w:rFonts w:cs="Arial"/>
          <w:sz w:val="22"/>
          <w:szCs w:val="22"/>
        </w:rPr>
      </w:pPr>
      <w:r w:rsidRPr="00E77A3D">
        <w:rPr>
          <w:sz w:val="22"/>
          <w:szCs w:val="22"/>
        </w:rPr>
        <w:t xml:space="preserve">Normes : </w:t>
      </w:r>
    </w:p>
    <w:p w14:paraId="40E47403" w14:textId="77777777" w:rsidR="00E77A3D" w:rsidRPr="00394E41" w:rsidRDefault="00E77A3D" w:rsidP="00E77A3D">
      <w:pPr>
        <w:pStyle w:val="Paragraphedeliste"/>
        <w:numPr>
          <w:ilvl w:val="0"/>
          <w:numId w:val="9"/>
        </w:numPr>
        <w:spacing w:before="0"/>
        <w:rPr>
          <w:rFonts w:cs="Arial"/>
          <w:sz w:val="22"/>
          <w:szCs w:val="22"/>
        </w:rPr>
      </w:pPr>
      <w:proofErr w:type="gramStart"/>
      <w:r w:rsidRPr="00394E41">
        <w:rPr>
          <w:rFonts w:cs="Arial"/>
          <w:sz w:val="22"/>
          <w:szCs w:val="22"/>
        </w:rPr>
        <w:t>pH</w:t>
      </w:r>
      <w:proofErr w:type="gramEnd"/>
      <w:r w:rsidRPr="00394E41">
        <w:rPr>
          <w:rFonts w:cs="Arial"/>
          <w:sz w:val="22"/>
          <w:szCs w:val="22"/>
        </w:rPr>
        <w:t xml:space="preserve"> NF T 90-008</w:t>
      </w:r>
    </w:p>
    <w:p w14:paraId="17435BBA"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MES NF EN 872</w:t>
      </w:r>
    </w:p>
    <w:p w14:paraId="0E22B0BC"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DCO NF T90-101</w:t>
      </w:r>
    </w:p>
    <w:p w14:paraId="63E2DEAE"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Demande Biologique en Oxygène NF EN 1899-1</w:t>
      </w:r>
    </w:p>
    <w:p w14:paraId="1185B6DE" w14:textId="77777777" w:rsidR="00E77A3D" w:rsidRPr="00394E41" w:rsidRDefault="00E77A3D" w:rsidP="00E77A3D">
      <w:pPr>
        <w:pStyle w:val="Paragraphedeliste"/>
        <w:numPr>
          <w:ilvl w:val="0"/>
          <w:numId w:val="9"/>
        </w:numPr>
        <w:spacing w:before="0"/>
        <w:rPr>
          <w:rFonts w:cs="Arial"/>
          <w:sz w:val="22"/>
          <w:szCs w:val="22"/>
        </w:rPr>
      </w:pPr>
      <w:proofErr w:type="gramStart"/>
      <w:r w:rsidRPr="00394E41">
        <w:rPr>
          <w:rFonts w:cs="Arial"/>
          <w:sz w:val="22"/>
          <w:szCs w:val="22"/>
        </w:rPr>
        <w:t>pH</w:t>
      </w:r>
      <w:proofErr w:type="gramEnd"/>
      <w:r w:rsidRPr="00394E41">
        <w:rPr>
          <w:rFonts w:cs="Arial"/>
          <w:sz w:val="22"/>
          <w:szCs w:val="22"/>
        </w:rPr>
        <w:t xml:space="preserve"> NF T 90-008</w:t>
      </w:r>
    </w:p>
    <w:p w14:paraId="51C52D93"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MES NF EN 872</w:t>
      </w:r>
    </w:p>
    <w:p w14:paraId="147252D2"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lastRenderedPageBreak/>
        <w:t>DCO NF T90-101</w:t>
      </w:r>
    </w:p>
    <w:p w14:paraId="00E003C8"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Demande Biologique en Oxygène NF EN 1899-1</w:t>
      </w:r>
    </w:p>
    <w:p w14:paraId="2CFDB9B1"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Nitrites NF EN ISO 10304-1</w:t>
      </w:r>
    </w:p>
    <w:p w14:paraId="1CC99152"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Nitrates NF EN ISO 10304-1</w:t>
      </w:r>
    </w:p>
    <w:p w14:paraId="7BD8C9D8"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Azote de Kjeldahl NF EN 25663</w:t>
      </w:r>
    </w:p>
    <w:p w14:paraId="46C45DDD"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Azote Global (NO2+NO3+NTK) NF EN 25663/NF EN ISO 10304-1</w:t>
      </w:r>
    </w:p>
    <w:p w14:paraId="7651C937"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Phosphore Total NF EN ISO 11885</w:t>
      </w:r>
    </w:p>
    <w:p w14:paraId="3AA12C55"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Chlorures NF EN ISO 10304-1</w:t>
      </w:r>
    </w:p>
    <w:p w14:paraId="542E7B57" w14:textId="77777777" w:rsidR="00E77A3D" w:rsidRPr="00394E41" w:rsidRDefault="00E77A3D" w:rsidP="00E77A3D">
      <w:pPr>
        <w:pStyle w:val="Paragraphedeliste"/>
        <w:numPr>
          <w:ilvl w:val="0"/>
          <w:numId w:val="9"/>
        </w:numPr>
        <w:spacing w:before="0"/>
        <w:rPr>
          <w:rFonts w:cs="Arial"/>
          <w:sz w:val="22"/>
          <w:szCs w:val="22"/>
        </w:rPr>
      </w:pPr>
      <w:r w:rsidRPr="00394E41">
        <w:rPr>
          <w:rFonts w:cs="Arial"/>
          <w:sz w:val="22"/>
          <w:szCs w:val="22"/>
        </w:rPr>
        <w:t>Indice Hydrocarbures HCT NF EN ISO 9377-2</w:t>
      </w:r>
    </w:p>
    <w:p w14:paraId="163E96DE" w14:textId="77777777" w:rsidR="00E77A3D" w:rsidRPr="00CA0866" w:rsidRDefault="00E77A3D" w:rsidP="00CA0866">
      <w:pPr>
        <w:pStyle w:val="Paragraphedeliste"/>
        <w:numPr>
          <w:ilvl w:val="0"/>
          <w:numId w:val="9"/>
        </w:numPr>
        <w:spacing w:before="0"/>
        <w:rPr>
          <w:b/>
          <w:sz w:val="22"/>
          <w:szCs w:val="22"/>
        </w:rPr>
      </w:pPr>
      <w:r w:rsidRPr="002260A2">
        <w:rPr>
          <w:rFonts w:cs="Arial"/>
          <w:sz w:val="22"/>
          <w:szCs w:val="22"/>
        </w:rPr>
        <w:t>Métaux NF EN ISO 11885</w:t>
      </w:r>
      <w:r>
        <w:rPr>
          <w:rFonts w:cs="Arial"/>
          <w:sz w:val="22"/>
          <w:szCs w:val="22"/>
        </w:rPr>
        <w:t>.</w:t>
      </w:r>
    </w:p>
    <w:p w14:paraId="7A2E8974" w14:textId="77777777" w:rsidR="00CA0866" w:rsidRPr="00CA0866" w:rsidRDefault="00CA0866" w:rsidP="00CA0866">
      <w:pPr>
        <w:pStyle w:val="Paragraphedeliste"/>
        <w:spacing w:before="0"/>
        <w:ind w:left="2062" w:firstLine="0"/>
        <w:rPr>
          <w:b/>
          <w:sz w:val="12"/>
          <w:szCs w:val="22"/>
        </w:rPr>
      </w:pPr>
    </w:p>
    <w:p w14:paraId="665C19EE" w14:textId="77777777" w:rsidR="00E77A3D" w:rsidRDefault="00E77A3D" w:rsidP="00E77A3D">
      <w:pPr>
        <w:pStyle w:val="Retraitnormal"/>
        <w:tabs>
          <w:tab w:val="clear" w:pos="1560"/>
        </w:tabs>
        <w:ind w:left="709" w:firstLine="0"/>
        <w:rPr>
          <w:sz w:val="22"/>
          <w:szCs w:val="22"/>
        </w:rPr>
      </w:pPr>
      <w:r>
        <w:rPr>
          <w:sz w:val="22"/>
          <w:szCs w:val="22"/>
        </w:rPr>
        <w:t xml:space="preserve">Les </w:t>
      </w:r>
      <w:r w:rsidRPr="001D2AE9">
        <w:rPr>
          <w:sz w:val="22"/>
          <w:szCs w:val="22"/>
        </w:rPr>
        <w:t xml:space="preserve">modalités </w:t>
      </w:r>
      <w:r>
        <w:rPr>
          <w:sz w:val="22"/>
          <w:szCs w:val="22"/>
        </w:rPr>
        <w:t>détaillées seront présentées au titulaire du marché.</w:t>
      </w:r>
      <w:r w:rsidR="005265F4">
        <w:rPr>
          <w:sz w:val="22"/>
          <w:szCs w:val="22"/>
        </w:rPr>
        <w:t xml:space="preserve"> Les </w:t>
      </w:r>
      <w:r w:rsidR="00C31852">
        <w:rPr>
          <w:sz w:val="22"/>
          <w:szCs w:val="22"/>
        </w:rPr>
        <w:t>documents</w:t>
      </w:r>
      <w:r w:rsidR="005265F4">
        <w:rPr>
          <w:sz w:val="22"/>
          <w:szCs w:val="22"/>
        </w:rPr>
        <w:t xml:space="preserve"> nécessaires à l’exécut</w:t>
      </w:r>
      <w:r w:rsidR="00C31852">
        <w:rPr>
          <w:sz w:val="22"/>
          <w:szCs w:val="22"/>
        </w:rPr>
        <w:t>ion du marché seront communiqué</w:t>
      </w:r>
      <w:r w:rsidR="005265F4">
        <w:rPr>
          <w:sz w:val="22"/>
          <w:szCs w:val="22"/>
        </w:rPr>
        <w:t>s à sa notification.</w:t>
      </w:r>
    </w:p>
    <w:p w14:paraId="765BA3C9" w14:textId="77777777" w:rsidR="00E77A3D" w:rsidRDefault="00E77A3D" w:rsidP="00E77A3D">
      <w:pPr>
        <w:pStyle w:val="Retraitnormal"/>
        <w:ind w:left="0" w:firstLine="0"/>
        <w:rPr>
          <w:sz w:val="22"/>
          <w:szCs w:val="22"/>
        </w:rPr>
      </w:pPr>
    </w:p>
    <w:p w14:paraId="34A75E8A" w14:textId="77777777" w:rsidR="00E77A3D" w:rsidRPr="002D75BD" w:rsidRDefault="00E77A3D" w:rsidP="00E77A3D">
      <w:pPr>
        <w:pStyle w:val="Retraitnormal"/>
        <w:ind w:left="0" w:firstLine="0"/>
        <w:rPr>
          <w:sz w:val="12"/>
          <w:szCs w:val="22"/>
        </w:rPr>
      </w:pPr>
    </w:p>
    <w:p w14:paraId="13E2AC2D" w14:textId="77777777" w:rsidR="004E4AA0" w:rsidRPr="00533302" w:rsidRDefault="004E4AA0" w:rsidP="00533302">
      <w:pPr>
        <w:pStyle w:val="Retraitnormal"/>
        <w:shd w:val="clear" w:color="auto" w:fill="8DB3E2" w:themeFill="text2" w:themeFillTint="66"/>
        <w:ind w:left="567" w:firstLine="0"/>
        <w:rPr>
          <w:rFonts w:cs="Arial"/>
          <w:b/>
          <w:sz w:val="22"/>
          <w:szCs w:val="22"/>
          <w:u w:val="single"/>
        </w:rPr>
      </w:pPr>
      <w:r w:rsidRPr="00533302">
        <w:rPr>
          <w:rFonts w:cs="Arial"/>
          <w:b/>
          <w:sz w:val="22"/>
          <w:szCs w:val="22"/>
          <w:u w:val="single"/>
        </w:rPr>
        <w:t>Hôpitaux du Bassin de Thau</w:t>
      </w:r>
      <w:r w:rsidR="003947EA" w:rsidRPr="00533302">
        <w:rPr>
          <w:rFonts w:cs="Arial"/>
          <w:b/>
          <w:sz w:val="22"/>
          <w:szCs w:val="22"/>
          <w:u w:val="single"/>
        </w:rPr>
        <w:t> :</w:t>
      </w:r>
    </w:p>
    <w:p w14:paraId="79F3FE3B" w14:textId="77777777" w:rsidR="00CA0866" w:rsidRDefault="00CA0866" w:rsidP="00CA0866">
      <w:pPr>
        <w:pStyle w:val="Retraitnormal"/>
        <w:spacing w:before="0"/>
        <w:ind w:left="851" w:firstLine="0"/>
        <w:rPr>
          <w:sz w:val="22"/>
          <w:szCs w:val="22"/>
        </w:rPr>
      </w:pPr>
    </w:p>
    <w:p w14:paraId="206D0D01" w14:textId="77777777" w:rsidR="003947EA" w:rsidRPr="00ED2552" w:rsidRDefault="003947EA" w:rsidP="00CA0866">
      <w:pPr>
        <w:pStyle w:val="Retraitnormal"/>
        <w:spacing w:before="0"/>
        <w:ind w:left="851" w:firstLine="0"/>
        <w:rPr>
          <w:sz w:val="22"/>
          <w:szCs w:val="22"/>
        </w:rPr>
      </w:pPr>
      <w:r w:rsidRPr="00ED2552">
        <w:rPr>
          <w:sz w:val="22"/>
          <w:szCs w:val="22"/>
        </w:rPr>
        <w:t xml:space="preserve">Site </w:t>
      </w:r>
      <w:r w:rsidR="00CA0866">
        <w:rPr>
          <w:sz w:val="22"/>
          <w:szCs w:val="22"/>
        </w:rPr>
        <w:t xml:space="preserve">concerné : </w:t>
      </w:r>
      <w:r w:rsidRPr="00ED2552">
        <w:rPr>
          <w:sz w:val="22"/>
          <w:szCs w:val="22"/>
        </w:rPr>
        <w:t>St Clair</w:t>
      </w:r>
      <w:r>
        <w:rPr>
          <w:sz w:val="22"/>
          <w:szCs w:val="22"/>
        </w:rPr>
        <w:t>.</w:t>
      </w:r>
    </w:p>
    <w:p w14:paraId="1298A4AD" w14:textId="77777777" w:rsidR="00295FF3" w:rsidRPr="00CA0866" w:rsidRDefault="00295FF3" w:rsidP="00967FAC">
      <w:pPr>
        <w:pStyle w:val="Retraitnormal"/>
        <w:ind w:left="1554" w:firstLine="0"/>
        <w:rPr>
          <w:sz w:val="2"/>
          <w:szCs w:val="22"/>
          <w:highlight w:val="yellow"/>
        </w:rPr>
      </w:pPr>
    </w:p>
    <w:p w14:paraId="04F23500" w14:textId="77777777" w:rsidR="00295FF3" w:rsidRDefault="00CA0866" w:rsidP="00394E41">
      <w:pPr>
        <w:pStyle w:val="Retraitnormal"/>
        <w:tabs>
          <w:tab w:val="clear" w:pos="851"/>
          <w:tab w:val="left" w:pos="709"/>
        </w:tabs>
        <w:ind w:left="851" w:firstLine="0"/>
        <w:rPr>
          <w:sz w:val="22"/>
          <w:szCs w:val="22"/>
        </w:rPr>
      </w:pPr>
      <w:r>
        <w:rPr>
          <w:b/>
          <w:sz w:val="22"/>
          <w:szCs w:val="22"/>
        </w:rPr>
        <w:t>Analyse des 24</w:t>
      </w:r>
      <w:r w:rsidR="00295FF3" w:rsidRPr="0022155E">
        <w:rPr>
          <w:b/>
          <w:sz w:val="22"/>
          <w:szCs w:val="22"/>
        </w:rPr>
        <w:t>h annuel sur 2 points</w:t>
      </w:r>
      <w:r w:rsidR="00295FF3">
        <w:rPr>
          <w:sz w:val="22"/>
          <w:szCs w:val="22"/>
        </w:rPr>
        <w:t xml:space="preserve"> (dont la localisation sera précisée ultérieurement)</w:t>
      </w:r>
      <w:r w:rsidR="00295FF3" w:rsidRPr="00ED2552">
        <w:rPr>
          <w:sz w:val="22"/>
          <w:szCs w:val="22"/>
        </w:rPr>
        <w:t xml:space="preserve"> avant rejets sur réseau concessionnaire.</w:t>
      </w:r>
    </w:p>
    <w:p w14:paraId="5AE804A9" w14:textId="77777777" w:rsidR="00295FF3" w:rsidRPr="0022155E" w:rsidRDefault="00295FF3" w:rsidP="002D75BD">
      <w:pPr>
        <w:tabs>
          <w:tab w:val="clear" w:pos="851"/>
          <w:tab w:val="left" w:pos="993"/>
        </w:tabs>
        <w:spacing w:before="0"/>
        <w:ind w:left="851" w:firstLine="0"/>
        <w:rPr>
          <w:rFonts w:cs="Arial"/>
          <w:sz w:val="22"/>
          <w:szCs w:val="22"/>
        </w:rPr>
      </w:pPr>
      <w:r>
        <w:rPr>
          <w:rFonts w:cs="Arial"/>
          <w:sz w:val="22"/>
          <w:szCs w:val="22"/>
        </w:rPr>
        <w:t>D’une manière générale, les analyses seront conduites au minimum selon les méthodologies décrites dans les normes suivantes :</w:t>
      </w:r>
    </w:p>
    <w:p w14:paraId="1207A210" w14:textId="77777777" w:rsidR="00295FF3" w:rsidRPr="00394E41" w:rsidRDefault="00295FF3" w:rsidP="00394E41">
      <w:pPr>
        <w:pStyle w:val="Paragraphedeliste"/>
        <w:numPr>
          <w:ilvl w:val="0"/>
          <w:numId w:val="9"/>
        </w:numPr>
        <w:spacing w:before="0"/>
        <w:rPr>
          <w:rFonts w:cs="Arial"/>
          <w:sz w:val="22"/>
          <w:szCs w:val="22"/>
        </w:rPr>
      </w:pPr>
      <w:proofErr w:type="gramStart"/>
      <w:r w:rsidRPr="00394E41">
        <w:rPr>
          <w:rFonts w:cs="Arial"/>
          <w:sz w:val="22"/>
          <w:szCs w:val="22"/>
        </w:rPr>
        <w:t>pH</w:t>
      </w:r>
      <w:proofErr w:type="gramEnd"/>
      <w:r w:rsidRPr="00394E41">
        <w:rPr>
          <w:rFonts w:cs="Arial"/>
          <w:sz w:val="22"/>
          <w:szCs w:val="22"/>
        </w:rPr>
        <w:t xml:space="preserve"> NF T 90-008</w:t>
      </w:r>
    </w:p>
    <w:p w14:paraId="49E0EB0C"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MES NF EN 872</w:t>
      </w:r>
    </w:p>
    <w:p w14:paraId="54A5FDC8"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DCO NF T90-101</w:t>
      </w:r>
    </w:p>
    <w:p w14:paraId="7F05B400"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Demande Biologique en Oxygène NF EN 1899-1</w:t>
      </w:r>
    </w:p>
    <w:p w14:paraId="18D755BE"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Nitrites NF EN ISO 10304-1</w:t>
      </w:r>
    </w:p>
    <w:p w14:paraId="180129AD"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Nitrates NF EN ISO 10304-1</w:t>
      </w:r>
    </w:p>
    <w:p w14:paraId="7FA8888B"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Azote de Kjeldahl NF EN 25663</w:t>
      </w:r>
    </w:p>
    <w:p w14:paraId="7F8B2D42"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Azote Global (NO2+NO3+NTK) NF EN 25663/NF EN ISO 10304-1</w:t>
      </w:r>
    </w:p>
    <w:p w14:paraId="19544B6B"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Phosphore Total NF EN ISO 11885</w:t>
      </w:r>
    </w:p>
    <w:p w14:paraId="51DE06E3"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Chlorures NF EN ISO 10304-1</w:t>
      </w:r>
    </w:p>
    <w:p w14:paraId="4DBB0316"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Indice Hydrocarbures HCT NF EN ISO 9377-2</w:t>
      </w:r>
    </w:p>
    <w:p w14:paraId="1A724DEB" w14:textId="77777777" w:rsidR="00295FF3" w:rsidRPr="00394E41" w:rsidRDefault="00295FF3" w:rsidP="00394E41">
      <w:pPr>
        <w:pStyle w:val="Paragraphedeliste"/>
        <w:numPr>
          <w:ilvl w:val="0"/>
          <w:numId w:val="9"/>
        </w:numPr>
        <w:spacing w:before="0"/>
        <w:rPr>
          <w:rFonts w:cs="Arial"/>
          <w:sz w:val="22"/>
          <w:szCs w:val="22"/>
        </w:rPr>
      </w:pPr>
      <w:r w:rsidRPr="00394E41">
        <w:rPr>
          <w:rFonts w:cs="Arial"/>
          <w:sz w:val="22"/>
          <w:szCs w:val="22"/>
        </w:rPr>
        <w:t>Métaux NF EN ISO 11885</w:t>
      </w:r>
    </w:p>
    <w:p w14:paraId="2E23EB91" w14:textId="77777777" w:rsidR="00295FF3" w:rsidRPr="00ED2552" w:rsidRDefault="00295FF3" w:rsidP="00295FF3">
      <w:pPr>
        <w:pStyle w:val="Retraitnormal"/>
        <w:ind w:left="0" w:firstLine="0"/>
        <w:rPr>
          <w:sz w:val="22"/>
          <w:szCs w:val="22"/>
        </w:rPr>
      </w:pPr>
    </w:p>
    <w:p w14:paraId="3310E02F" w14:textId="77777777" w:rsidR="00295FF3" w:rsidRDefault="00295FF3" w:rsidP="002D75BD">
      <w:pPr>
        <w:pStyle w:val="Retraitnormal"/>
        <w:ind w:left="851" w:firstLine="0"/>
        <w:rPr>
          <w:sz w:val="22"/>
          <w:szCs w:val="22"/>
        </w:rPr>
      </w:pPr>
      <w:r w:rsidRPr="0022155E">
        <w:rPr>
          <w:b/>
          <w:sz w:val="22"/>
          <w:szCs w:val="22"/>
        </w:rPr>
        <w:t>Analyse sur 1 point</w:t>
      </w:r>
      <w:r>
        <w:rPr>
          <w:sz w:val="22"/>
          <w:szCs w:val="22"/>
        </w:rPr>
        <w:t xml:space="preserve"> en sortie du bac à </w:t>
      </w:r>
      <w:r w:rsidRPr="00ED2552">
        <w:rPr>
          <w:sz w:val="22"/>
          <w:szCs w:val="22"/>
        </w:rPr>
        <w:t xml:space="preserve">graisse </w:t>
      </w:r>
      <w:r>
        <w:rPr>
          <w:sz w:val="22"/>
          <w:szCs w:val="22"/>
        </w:rPr>
        <w:t>avec SEH.</w:t>
      </w:r>
    </w:p>
    <w:p w14:paraId="297541FE" w14:textId="77777777" w:rsidR="00295FF3" w:rsidRDefault="00295FF3" w:rsidP="002D75BD">
      <w:pPr>
        <w:pStyle w:val="Retraitnormal"/>
        <w:ind w:left="851" w:firstLine="0"/>
        <w:rPr>
          <w:sz w:val="22"/>
          <w:szCs w:val="22"/>
        </w:rPr>
      </w:pPr>
      <w:r>
        <w:rPr>
          <w:sz w:val="22"/>
          <w:szCs w:val="22"/>
        </w:rPr>
        <w:t>Le titulaire devra mettre les moyens nécessaires pour la mise en place et la sécurisation de ses équipements</w:t>
      </w:r>
      <w:r w:rsidR="00394E41">
        <w:rPr>
          <w:sz w:val="22"/>
          <w:szCs w:val="22"/>
        </w:rPr>
        <w:t xml:space="preserve"> de mesure et de prélèvement</w:t>
      </w:r>
      <w:r>
        <w:rPr>
          <w:sz w:val="22"/>
          <w:szCs w:val="22"/>
        </w:rPr>
        <w:t>.</w:t>
      </w:r>
    </w:p>
    <w:p w14:paraId="12717BBA" w14:textId="77777777" w:rsidR="00295FF3" w:rsidRDefault="00295FF3" w:rsidP="002D75BD">
      <w:pPr>
        <w:pStyle w:val="Retraitnormal"/>
        <w:ind w:left="851" w:firstLine="0"/>
        <w:rPr>
          <w:sz w:val="22"/>
          <w:szCs w:val="22"/>
        </w:rPr>
      </w:pPr>
      <w:r>
        <w:rPr>
          <w:sz w:val="22"/>
          <w:szCs w:val="22"/>
        </w:rPr>
        <w:t xml:space="preserve">Les mesures et enregistrements du débit se feront au minimum sur la base d’un seuil au moyen d’un débitmètre à sonde pneumatique, ultrasonique ou </w:t>
      </w:r>
      <w:proofErr w:type="spellStart"/>
      <w:r>
        <w:rPr>
          <w:sz w:val="22"/>
          <w:szCs w:val="22"/>
        </w:rPr>
        <w:t>piézorésistive</w:t>
      </w:r>
      <w:proofErr w:type="spellEnd"/>
      <w:r>
        <w:rPr>
          <w:sz w:val="22"/>
          <w:szCs w:val="22"/>
        </w:rPr>
        <w:t xml:space="preserve">. </w:t>
      </w:r>
    </w:p>
    <w:p w14:paraId="26A448DE" w14:textId="77777777" w:rsidR="00295FF3" w:rsidRDefault="00295FF3" w:rsidP="002D75BD">
      <w:pPr>
        <w:pStyle w:val="Retraitnormal"/>
        <w:ind w:left="851" w:firstLine="0"/>
        <w:rPr>
          <w:sz w:val="22"/>
          <w:szCs w:val="22"/>
        </w:rPr>
      </w:pPr>
      <w:r>
        <w:rPr>
          <w:sz w:val="22"/>
          <w:szCs w:val="22"/>
        </w:rPr>
        <w:t>Les prélèvements seront réalisés en continu, proportionnellement au</w:t>
      </w:r>
      <w:r w:rsidR="00394E41">
        <w:rPr>
          <w:sz w:val="22"/>
          <w:szCs w:val="22"/>
        </w:rPr>
        <w:t>x</w:t>
      </w:r>
      <w:r>
        <w:rPr>
          <w:sz w:val="22"/>
          <w:szCs w:val="22"/>
        </w:rPr>
        <w:t xml:space="preserve"> volumes écoulés, au moyen d’un échantillonneur automatique ré</w:t>
      </w:r>
      <w:r w:rsidR="00394E41">
        <w:rPr>
          <w:sz w:val="22"/>
          <w:szCs w:val="22"/>
        </w:rPr>
        <w:t>frigéré (si nécessaire) asservi</w:t>
      </w:r>
      <w:r>
        <w:rPr>
          <w:sz w:val="22"/>
          <w:szCs w:val="22"/>
        </w:rPr>
        <w:t xml:space="preserve"> au débitmètre. Ces modalité</w:t>
      </w:r>
      <w:r w:rsidR="00394E41">
        <w:rPr>
          <w:sz w:val="22"/>
          <w:szCs w:val="22"/>
        </w:rPr>
        <w:t>s</w:t>
      </w:r>
      <w:r>
        <w:rPr>
          <w:sz w:val="22"/>
          <w:szCs w:val="22"/>
        </w:rPr>
        <w:t xml:space="preserve"> devront permettre d’obtenir un échantillon composite représentatif du rejet. </w:t>
      </w:r>
    </w:p>
    <w:p w14:paraId="078C2C44" w14:textId="36A31F05" w:rsidR="00295FF3" w:rsidRDefault="00295FF3" w:rsidP="002D75BD">
      <w:pPr>
        <w:pStyle w:val="Retraitnormal"/>
        <w:ind w:left="851" w:firstLine="0"/>
        <w:rPr>
          <w:sz w:val="22"/>
          <w:szCs w:val="22"/>
        </w:rPr>
      </w:pPr>
      <w:r>
        <w:rPr>
          <w:sz w:val="22"/>
          <w:szCs w:val="22"/>
        </w:rPr>
        <w:t>Les rapports seront transmis p</w:t>
      </w:r>
      <w:r w:rsidR="00394E41">
        <w:rPr>
          <w:sz w:val="22"/>
          <w:szCs w:val="22"/>
        </w:rPr>
        <w:t>ar courrier électronique et par</w:t>
      </w:r>
      <w:r>
        <w:rPr>
          <w:sz w:val="22"/>
          <w:szCs w:val="22"/>
        </w:rPr>
        <w:t xml:space="preserve"> courrier postal </w:t>
      </w:r>
      <w:r w:rsidR="00284B37">
        <w:rPr>
          <w:sz w:val="22"/>
          <w:szCs w:val="22"/>
        </w:rPr>
        <w:t>(</w:t>
      </w:r>
      <w:r w:rsidR="00533302">
        <w:rPr>
          <w:sz w:val="22"/>
          <w:szCs w:val="22"/>
        </w:rPr>
        <w:t>aux adresses</w:t>
      </w:r>
      <w:r w:rsidR="00284B37">
        <w:rPr>
          <w:sz w:val="22"/>
          <w:szCs w:val="22"/>
        </w:rPr>
        <w:t xml:space="preserve"> précisée</w:t>
      </w:r>
      <w:r w:rsidR="00533302">
        <w:rPr>
          <w:sz w:val="22"/>
          <w:szCs w:val="22"/>
        </w:rPr>
        <w:t>s</w:t>
      </w:r>
      <w:r w:rsidR="00284B37">
        <w:rPr>
          <w:sz w:val="22"/>
          <w:szCs w:val="22"/>
        </w:rPr>
        <w:t xml:space="preserve"> dans l’annexe 1 au CCAP) </w:t>
      </w:r>
      <w:r>
        <w:rPr>
          <w:sz w:val="22"/>
          <w:szCs w:val="22"/>
        </w:rPr>
        <w:t>e</w:t>
      </w:r>
      <w:r w:rsidR="00C7577E">
        <w:rPr>
          <w:sz w:val="22"/>
          <w:szCs w:val="22"/>
        </w:rPr>
        <w:t xml:space="preserve">n 2 </w:t>
      </w:r>
      <w:r w:rsidR="00C7577E" w:rsidRPr="00533321">
        <w:rPr>
          <w:sz w:val="22"/>
          <w:szCs w:val="22"/>
        </w:rPr>
        <w:t xml:space="preserve">exemplaires sous </w:t>
      </w:r>
      <w:r w:rsidR="00FB7184" w:rsidRPr="00533321">
        <w:rPr>
          <w:sz w:val="22"/>
          <w:szCs w:val="22"/>
        </w:rPr>
        <w:t>20 jours ouvrés</w:t>
      </w:r>
      <w:r w:rsidR="00C7577E" w:rsidRPr="00533321">
        <w:rPr>
          <w:sz w:val="22"/>
          <w:szCs w:val="22"/>
        </w:rPr>
        <w:t xml:space="preserve"> à l’issue du prélèvement</w:t>
      </w:r>
      <w:r w:rsidR="00C7577E">
        <w:rPr>
          <w:sz w:val="22"/>
          <w:szCs w:val="22"/>
        </w:rPr>
        <w:t>.</w:t>
      </w:r>
    </w:p>
    <w:p w14:paraId="278AE859" w14:textId="77777777" w:rsidR="00295FF3" w:rsidRDefault="00394E41" w:rsidP="002D75BD">
      <w:pPr>
        <w:pStyle w:val="Retraitnormal"/>
        <w:ind w:left="851" w:firstLine="0"/>
        <w:rPr>
          <w:sz w:val="22"/>
          <w:szCs w:val="22"/>
        </w:rPr>
      </w:pPr>
      <w:r>
        <w:rPr>
          <w:sz w:val="22"/>
          <w:szCs w:val="22"/>
        </w:rPr>
        <w:t>L</w:t>
      </w:r>
      <w:r w:rsidR="00295FF3">
        <w:rPr>
          <w:sz w:val="22"/>
          <w:szCs w:val="22"/>
        </w:rPr>
        <w:t xml:space="preserve">es rapports complets </w:t>
      </w:r>
      <w:r>
        <w:rPr>
          <w:sz w:val="22"/>
          <w:szCs w:val="22"/>
        </w:rPr>
        <w:t xml:space="preserve">qui seront remis </w:t>
      </w:r>
      <w:r w:rsidR="00295FF3">
        <w:rPr>
          <w:sz w:val="22"/>
          <w:szCs w:val="22"/>
        </w:rPr>
        <w:t>contiendront au minimum l’objet des essais, la description des points de mesure, les résultats d’analyses de mesures, les tableaux de synthèse par point de prélèvement avec les paramètres en dépassement indiqués, les observations, l’enregistrement des débits et les volumes A.E.P, un comparatif sur les valeurs précédemment enregistré</w:t>
      </w:r>
      <w:r w:rsidR="00BE4097">
        <w:rPr>
          <w:sz w:val="22"/>
          <w:szCs w:val="22"/>
        </w:rPr>
        <w:t>es</w:t>
      </w:r>
      <w:r w:rsidR="00295FF3">
        <w:rPr>
          <w:sz w:val="22"/>
          <w:szCs w:val="22"/>
        </w:rPr>
        <w:t xml:space="preserve"> et les valeurs normalisé</w:t>
      </w:r>
      <w:r w:rsidR="00BE4097">
        <w:rPr>
          <w:sz w:val="22"/>
          <w:szCs w:val="22"/>
        </w:rPr>
        <w:t>e</w:t>
      </w:r>
      <w:r w:rsidR="00295FF3">
        <w:rPr>
          <w:sz w:val="22"/>
          <w:szCs w:val="22"/>
        </w:rPr>
        <w:t>s.</w:t>
      </w:r>
    </w:p>
    <w:p w14:paraId="1700684A" w14:textId="2298904C" w:rsidR="002D75BD" w:rsidRDefault="002D75BD" w:rsidP="003947EA">
      <w:pPr>
        <w:pStyle w:val="Retraitnormal"/>
        <w:ind w:left="0" w:firstLine="0"/>
        <w:rPr>
          <w:sz w:val="22"/>
          <w:szCs w:val="22"/>
          <w:highlight w:val="yellow"/>
        </w:rPr>
      </w:pPr>
    </w:p>
    <w:p w14:paraId="51E478FE" w14:textId="77777777" w:rsidR="00E604B6" w:rsidRDefault="00E604B6" w:rsidP="003947EA">
      <w:pPr>
        <w:pStyle w:val="Retraitnormal"/>
        <w:ind w:left="0" w:firstLine="0"/>
        <w:rPr>
          <w:sz w:val="22"/>
          <w:szCs w:val="22"/>
          <w:highlight w:val="yellow"/>
        </w:rPr>
      </w:pPr>
    </w:p>
    <w:p w14:paraId="05AD9D14" w14:textId="77777777" w:rsidR="002D75BD" w:rsidRPr="00740D58" w:rsidRDefault="002D75BD" w:rsidP="003947EA">
      <w:pPr>
        <w:pStyle w:val="Retraitnormal"/>
        <w:ind w:left="0" w:firstLine="0"/>
        <w:rPr>
          <w:sz w:val="6"/>
          <w:szCs w:val="22"/>
          <w:highlight w:val="yellow"/>
        </w:rPr>
      </w:pPr>
    </w:p>
    <w:p w14:paraId="706FB299" w14:textId="77777777" w:rsidR="002D75BD" w:rsidRPr="00740D58" w:rsidRDefault="002D75BD" w:rsidP="00740D58">
      <w:pPr>
        <w:pStyle w:val="Retraitnormal"/>
        <w:shd w:val="clear" w:color="auto" w:fill="C2D69B" w:themeFill="accent3" w:themeFillTint="99"/>
        <w:tabs>
          <w:tab w:val="clear" w:pos="1560"/>
        </w:tabs>
        <w:ind w:left="851" w:firstLine="0"/>
        <w:jc w:val="center"/>
        <w:rPr>
          <w:rFonts w:cs="Arial"/>
          <w:b/>
          <w:sz w:val="22"/>
          <w:szCs w:val="22"/>
          <w:u w:val="single"/>
        </w:rPr>
      </w:pPr>
      <w:r w:rsidRPr="00740D58">
        <w:rPr>
          <w:rFonts w:cs="Arial"/>
          <w:b/>
          <w:sz w:val="22"/>
          <w:szCs w:val="22"/>
          <w:u w:val="single"/>
        </w:rPr>
        <w:t>LOT 2</w:t>
      </w:r>
    </w:p>
    <w:p w14:paraId="0823897A" w14:textId="77777777" w:rsidR="002D75BD" w:rsidRPr="00740D58" w:rsidRDefault="002D75BD" w:rsidP="003947EA">
      <w:pPr>
        <w:pStyle w:val="Retraitnormal"/>
        <w:ind w:left="0" w:firstLine="0"/>
        <w:rPr>
          <w:sz w:val="16"/>
          <w:szCs w:val="22"/>
          <w:highlight w:val="yellow"/>
        </w:rPr>
      </w:pPr>
    </w:p>
    <w:p w14:paraId="565DC464" w14:textId="77777777" w:rsidR="00C41244" w:rsidRPr="00740D58" w:rsidRDefault="00931900" w:rsidP="00740D58">
      <w:pPr>
        <w:pStyle w:val="Retraitnormal"/>
        <w:shd w:val="clear" w:color="auto" w:fill="C2D69B" w:themeFill="accent3" w:themeFillTint="99"/>
        <w:tabs>
          <w:tab w:val="clear" w:pos="1560"/>
        </w:tabs>
        <w:ind w:left="851" w:firstLine="0"/>
        <w:rPr>
          <w:rFonts w:cs="Arial"/>
          <w:b/>
          <w:sz w:val="22"/>
          <w:szCs w:val="22"/>
          <w:u w:val="single"/>
        </w:rPr>
      </w:pPr>
      <w:r w:rsidRPr="00740D58">
        <w:rPr>
          <w:rFonts w:cs="Arial"/>
          <w:b/>
          <w:sz w:val="22"/>
          <w:szCs w:val="22"/>
          <w:u w:val="single"/>
        </w:rPr>
        <w:t xml:space="preserve">CH de </w:t>
      </w:r>
      <w:r w:rsidR="00C41244" w:rsidRPr="00740D58">
        <w:rPr>
          <w:rFonts w:cs="Arial"/>
          <w:b/>
          <w:sz w:val="22"/>
          <w:szCs w:val="22"/>
          <w:u w:val="single"/>
        </w:rPr>
        <w:t>Séverac</w:t>
      </w:r>
      <w:r w:rsidR="00A8220F" w:rsidRPr="00740D58">
        <w:rPr>
          <w:rFonts w:cs="Arial"/>
          <w:b/>
          <w:sz w:val="22"/>
          <w:szCs w:val="22"/>
          <w:u w:val="single"/>
        </w:rPr>
        <w:t xml:space="preserve"> d’Aveyron</w:t>
      </w:r>
      <w:r w:rsidR="001D6C6D" w:rsidRPr="00740D58">
        <w:rPr>
          <w:rFonts w:cs="Arial"/>
          <w:b/>
          <w:sz w:val="22"/>
          <w:szCs w:val="22"/>
          <w:u w:val="single"/>
        </w:rPr>
        <w:t> :</w:t>
      </w:r>
    </w:p>
    <w:p w14:paraId="66441D92" w14:textId="77777777" w:rsidR="001D6C6D" w:rsidRDefault="001D6C6D" w:rsidP="002D75BD">
      <w:pPr>
        <w:pStyle w:val="Retraitnormal"/>
        <w:ind w:left="851" w:firstLine="0"/>
        <w:rPr>
          <w:sz w:val="22"/>
          <w:szCs w:val="22"/>
        </w:rPr>
      </w:pPr>
      <w:r>
        <w:rPr>
          <w:sz w:val="22"/>
          <w:szCs w:val="22"/>
        </w:rPr>
        <w:t xml:space="preserve">Conformément à </w:t>
      </w:r>
      <w:r w:rsidRPr="001D6C6D">
        <w:rPr>
          <w:sz w:val="22"/>
          <w:szCs w:val="22"/>
        </w:rPr>
        <w:t>l’a</w:t>
      </w:r>
      <w:r>
        <w:rPr>
          <w:sz w:val="22"/>
          <w:szCs w:val="22"/>
        </w:rPr>
        <w:t>rrêté n° 2005-297 du 24/10/2005</w:t>
      </w:r>
      <w:r w:rsidR="002D75BD">
        <w:rPr>
          <w:sz w:val="22"/>
          <w:szCs w:val="22"/>
        </w:rPr>
        <w:t xml:space="preserve"> joint en annexe</w:t>
      </w:r>
      <w:r>
        <w:rPr>
          <w:sz w:val="22"/>
          <w:szCs w:val="22"/>
        </w:rPr>
        <w:t xml:space="preserve">, l’analyse des </w:t>
      </w:r>
      <w:r w:rsidR="00B879FE">
        <w:rPr>
          <w:sz w:val="22"/>
          <w:szCs w:val="22"/>
        </w:rPr>
        <w:t>effluents porte</w:t>
      </w:r>
      <w:r>
        <w:rPr>
          <w:sz w:val="22"/>
          <w:szCs w:val="22"/>
        </w:rPr>
        <w:t xml:space="preserve"> sur la station d’épuration.</w:t>
      </w:r>
    </w:p>
    <w:p w14:paraId="5E2F63CC" w14:textId="0DAC839E" w:rsidR="001D6C6D" w:rsidRDefault="00B57A2C" w:rsidP="002D75BD">
      <w:pPr>
        <w:pStyle w:val="Retraitnormal"/>
        <w:ind w:left="851" w:firstLine="0"/>
        <w:rPr>
          <w:sz w:val="22"/>
          <w:szCs w:val="22"/>
        </w:rPr>
      </w:pPr>
      <w:r>
        <w:rPr>
          <w:sz w:val="22"/>
          <w:szCs w:val="22"/>
        </w:rPr>
        <w:t>Dans le cadre du bilan 24h</w:t>
      </w:r>
      <w:r w:rsidR="00772270">
        <w:rPr>
          <w:sz w:val="22"/>
          <w:szCs w:val="22"/>
        </w:rPr>
        <w:t xml:space="preserve"> annuel demandé</w:t>
      </w:r>
      <w:r>
        <w:rPr>
          <w:sz w:val="22"/>
          <w:szCs w:val="22"/>
        </w:rPr>
        <w:t>, l</w:t>
      </w:r>
      <w:r w:rsidR="001D6C6D">
        <w:rPr>
          <w:sz w:val="22"/>
          <w:szCs w:val="22"/>
        </w:rPr>
        <w:t xml:space="preserve">es prestations d’analyse demandées sont les suivantes : </w:t>
      </w:r>
    </w:p>
    <w:p w14:paraId="5B146951" w14:textId="77777777" w:rsidR="003F14B8" w:rsidRPr="003F14B8" w:rsidRDefault="001D6C6D" w:rsidP="00483C22">
      <w:pPr>
        <w:pStyle w:val="Retraitnormal"/>
        <w:numPr>
          <w:ilvl w:val="0"/>
          <w:numId w:val="9"/>
        </w:numPr>
        <w:rPr>
          <w:sz w:val="22"/>
          <w:szCs w:val="22"/>
        </w:rPr>
      </w:pPr>
      <w:r>
        <w:rPr>
          <w:sz w:val="22"/>
          <w:szCs w:val="22"/>
        </w:rPr>
        <w:t xml:space="preserve">Entrée de station d’épuration : </w:t>
      </w:r>
      <w:r w:rsidR="003F14B8" w:rsidRPr="003F14B8">
        <w:rPr>
          <w:sz w:val="22"/>
          <w:szCs w:val="22"/>
        </w:rPr>
        <w:t>préleveur mono flacon sur 24h.</w:t>
      </w:r>
    </w:p>
    <w:p w14:paraId="39192AF5" w14:textId="6A353DDC" w:rsidR="003F14B8" w:rsidRDefault="003F14B8" w:rsidP="00483C22">
      <w:pPr>
        <w:pStyle w:val="Retraitnormal"/>
        <w:numPr>
          <w:ilvl w:val="0"/>
          <w:numId w:val="9"/>
        </w:numPr>
        <w:rPr>
          <w:sz w:val="22"/>
          <w:szCs w:val="22"/>
        </w:rPr>
      </w:pPr>
      <w:r w:rsidRPr="003F14B8">
        <w:rPr>
          <w:sz w:val="22"/>
          <w:szCs w:val="22"/>
        </w:rPr>
        <w:t>Sortie de statio</w:t>
      </w:r>
      <w:r w:rsidR="001D6C6D">
        <w:rPr>
          <w:sz w:val="22"/>
          <w:szCs w:val="22"/>
        </w:rPr>
        <w:t xml:space="preserve">n : </w:t>
      </w:r>
      <w:r>
        <w:rPr>
          <w:sz w:val="22"/>
          <w:szCs w:val="22"/>
        </w:rPr>
        <w:t>préleveur assorti au temps (</w:t>
      </w:r>
      <w:r w:rsidR="002D75BD">
        <w:rPr>
          <w:sz w:val="22"/>
          <w:szCs w:val="22"/>
        </w:rPr>
        <w:t>24</w:t>
      </w:r>
      <w:r w:rsidRPr="003F14B8">
        <w:rPr>
          <w:sz w:val="22"/>
          <w:szCs w:val="22"/>
        </w:rPr>
        <w:t>h).</w:t>
      </w:r>
    </w:p>
    <w:p w14:paraId="6B57613B" w14:textId="5DACE029" w:rsidR="005B09F4" w:rsidRPr="00E604B6" w:rsidRDefault="005B09F4" w:rsidP="005B09F4">
      <w:pPr>
        <w:pStyle w:val="Retraitnormal"/>
        <w:ind w:left="2062" w:firstLine="0"/>
        <w:rPr>
          <w:sz w:val="10"/>
          <w:szCs w:val="22"/>
        </w:rPr>
      </w:pPr>
    </w:p>
    <w:p w14:paraId="787C88CD" w14:textId="15831F3A" w:rsidR="005B09F4" w:rsidRPr="003F14B8" w:rsidRDefault="003F14B8" w:rsidP="002D75BD">
      <w:pPr>
        <w:ind w:left="851" w:firstLine="0"/>
        <w:rPr>
          <w:rFonts w:cs="Arial"/>
          <w:sz w:val="22"/>
          <w:szCs w:val="22"/>
        </w:rPr>
      </w:pPr>
      <w:r w:rsidRPr="003F14B8">
        <w:rPr>
          <w:rFonts w:cs="Arial"/>
          <w:sz w:val="22"/>
          <w:szCs w:val="22"/>
        </w:rPr>
        <w:t>Les paramètres à analyser sont les suivants :</w:t>
      </w:r>
    </w:p>
    <w:p w14:paraId="1580A396"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DCO</w:t>
      </w:r>
    </w:p>
    <w:p w14:paraId="03105E74" w14:textId="77777777" w:rsidR="003F14B8" w:rsidRPr="003F14B8" w:rsidRDefault="00B879FE" w:rsidP="00483C22">
      <w:pPr>
        <w:pStyle w:val="Paragraphedeliste"/>
        <w:numPr>
          <w:ilvl w:val="0"/>
          <w:numId w:val="9"/>
        </w:numPr>
        <w:spacing w:before="0"/>
        <w:rPr>
          <w:rFonts w:cs="Arial"/>
          <w:sz w:val="22"/>
          <w:szCs w:val="22"/>
        </w:rPr>
      </w:pPr>
      <w:r>
        <w:rPr>
          <w:rFonts w:cs="Arial"/>
          <w:sz w:val="22"/>
          <w:szCs w:val="22"/>
        </w:rPr>
        <w:t>DBO</w:t>
      </w:r>
      <w:r w:rsidR="003F14B8" w:rsidRPr="003F14B8">
        <w:rPr>
          <w:rFonts w:cs="Arial"/>
          <w:sz w:val="22"/>
          <w:szCs w:val="22"/>
        </w:rPr>
        <w:t>5</w:t>
      </w:r>
    </w:p>
    <w:p w14:paraId="26043B05"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MES</w:t>
      </w:r>
    </w:p>
    <w:p w14:paraId="0B58EF1C"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NITRITES (N)</w:t>
      </w:r>
    </w:p>
    <w:p w14:paraId="6DD9C9CE"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NITRATES (N)</w:t>
      </w:r>
    </w:p>
    <w:p w14:paraId="571FCC5C"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AZOTE KJELDHAL</w:t>
      </w:r>
    </w:p>
    <w:p w14:paraId="79EFCE3E"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PHOSPHORE TOTAL</w:t>
      </w:r>
    </w:p>
    <w:p w14:paraId="7FC82525" w14:textId="77777777" w:rsidR="003F14B8" w:rsidRPr="003F14B8" w:rsidRDefault="003F14B8" w:rsidP="00483C22">
      <w:pPr>
        <w:pStyle w:val="Paragraphedeliste"/>
        <w:numPr>
          <w:ilvl w:val="0"/>
          <w:numId w:val="9"/>
        </w:numPr>
        <w:spacing w:before="0"/>
        <w:rPr>
          <w:rFonts w:cs="Arial"/>
          <w:sz w:val="22"/>
          <w:szCs w:val="22"/>
        </w:rPr>
      </w:pPr>
      <w:r w:rsidRPr="003F14B8">
        <w:rPr>
          <w:rFonts w:cs="Arial"/>
          <w:sz w:val="22"/>
          <w:szCs w:val="22"/>
        </w:rPr>
        <w:t>AZOTE AMMONIACAL (N)</w:t>
      </w:r>
    </w:p>
    <w:p w14:paraId="3C45E9C3" w14:textId="1778C476" w:rsidR="008E13A5" w:rsidRPr="003F14B8" w:rsidRDefault="003F14B8" w:rsidP="00483C22">
      <w:pPr>
        <w:pStyle w:val="Paragraphedeliste"/>
        <w:numPr>
          <w:ilvl w:val="0"/>
          <w:numId w:val="9"/>
        </w:numPr>
        <w:spacing w:before="0"/>
        <w:rPr>
          <w:rFonts w:cs="Arial"/>
          <w:sz w:val="22"/>
          <w:szCs w:val="22"/>
        </w:rPr>
      </w:pPr>
      <w:r w:rsidRPr="003F14B8">
        <w:rPr>
          <w:rFonts w:cs="Arial"/>
          <w:sz w:val="22"/>
          <w:szCs w:val="22"/>
        </w:rPr>
        <w:t>PH</w:t>
      </w:r>
      <w:r w:rsidR="00740D58">
        <w:rPr>
          <w:rFonts w:cs="Arial"/>
          <w:sz w:val="22"/>
          <w:szCs w:val="22"/>
        </w:rPr>
        <w:t>.</w:t>
      </w:r>
    </w:p>
    <w:p w14:paraId="6125B847" w14:textId="77777777" w:rsidR="00764755" w:rsidRDefault="00764755" w:rsidP="00764755">
      <w:pPr>
        <w:pStyle w:val="Retraitnormal"/>
        <w:ind w:firstLine="1"/>
        <w:rPr>
          <w:rFonts w:cs="Arial"/>
          <w:sz w:val="22"/>
          <w:szCs w:val="22"/>
        </w:rPr>
      </w:pPr>
      <w:r>
        <w:rPr>
          <w:rFonts w:cs="Arial"/>
          <w:sz w:val="22"/>
          <w:szCs w:val="22"/>
        </w:rPr>
        <w:t>Pour les bilans 24h, des rapports complets seront remis. Ils contiendront au minimum l’objet des essais, la description des points de mesure, les résultats d’analyses de mesures, les observations, l’enregistrement des débits et les volumes A.E.P.</w:t>
      </w:r>
    </w:p>
    <w:p w14:paraId="7F1B5ED8" w14:textId="77777777" w:rsidR="00764755" w:rsidRDefault="00764755" w:rsidP="00764755">
      <w:pPr>
        <w:pStyle w:val="Retraitnormal"/>
        <w:ind w:firstLine="1"/>
        <w:rPr>
          <w:rFonts w:cs="Arial"/>
          <w:sz w:val="22"/>
          <w:szCs w:val="22"/>
        </w:rPr>
      </w:pPr>
      <w:r>
        <w:rPr>
          <w:rFonts w:cs="Arial"/>
          <w:sz w:val="22"/>
          <w:szCs w:val="22"/>
        </w:rPr>
        <w:t>Les rapports de bilans 24h devront être remis en format PDF par mail.</w:t>
      </w:r>
    </w:p>
    <w:p w14:paraId="5812899D" w14:textId="77777777" w:rsidR="00764755" w:rsidRDefault="00C7577E" w:rsidP="00764755">
      <w:pPr>
        <w:pStyle w:val="Retraitnormal"/>
        <w:ind w:firstLine="1"/>
        <w:rPr>
          <w:rFonts w:cs="Arial"/>
          <w:sz w:val="22"/>
          <w:szCs w:val="22"/>
        </w:rPr>
      </w:pPr>
      <w:r>
        <w:rPr>
          <w:rFonts w:cs="Arial"/>
          <w:sz w:val="22"/>
          <w:szCs w:val="22"/>
        </w:rPr>
        <w:t>A l’issue du</w:t>
      </w:r>
      <w:r w:rsidR="00764755">
        <w:rPr>
          <w:rFonts w:cs="Arial"/>
          <w:sz w:val="22"/>
          <w:szCs w:val="22"/>
        </w:rPr>
        <w:t xml:space="preserve"> prélèvement sur site, le titulaire aura un délai </w:t>
      </w:r>
      <w:r w:rsidR="00764755" w:rsidRPr="00533321">
        <w:rPr>
          <w:rFonts w:cs="Arial"/>
          <w:sz w:val="22"/>
          <w:szCs w:val="22"/>
        </w:rPr>
        <w:t>de 20</w:t>
      </w:r>
      <w:r w:rsidRPr="00533321">
        <w:rPr>
          <w:rFonts w:cs="Arial"/>
          <w:sz w:val="22"/>
          <w:szCs w:val="22"/>
        </w:rPr>
        <w:t xml:space="preserve"> jours </w:t>
      </w:r>
      <w:r w:rsidR="001A60AF" w:rsidRPr="00533321">
        <w:rPr>
          <w:rFonts w:cs="Arial"/>
          <w:sz w:val="22"/>
          <w:szCs w:val="22"/>
        </w:rPr>
        <w:t xml:space="preserve">ouvrés </w:t>
      </w:r>
      <w:r w:rsidRPr="00533321">
        <w:rPr>
          <w:rFonts w:cs="Arial"/>
          <w:sz w:val="22"/>
          <w:szCs w:val="22"/>
        </w:rPr>
        <w:t>pour remettre le rapport</w:t>
      </w:r>
      <w:r w:rsidR="002D75BD">
        <w:rPr>
          <w:rFonts w:cs="Arial"/>
          <w:sz w:val="22"/>
          <w:szCs w:val="22"/>
        </w:rPr>
        <w:t>.</w:t>
      </w:r>
    </w:p>
    <w:p w14:paraId="5A3643B2" w14:textId="77777777" w:rsidR="00E8775C" w:rsidRPr="00FB094F" w:rsidRDefault="00E8775C" w:rsidP="00155104">
      <w:pPr>
        <w:pStyle w:val="Corps"/>
        <w:spacing w:before="100" w:beforeAutospacing="1"/>
        <w:ind w:left="0"/>
        <w:rPr>
          <w:rFonts w:ascii="Arial" w:hAnsi="Arial" w:cs="Arial"/>
        </w:rPr>
      </w:pPr>
    </w:p>
    <w:p w14:paraId="6ECFE093" w14:textId="77777777" w:rsidR="00B05BF0" w:rsidRPr="00FB094F" w:rsidRDefault="00B05BF0" w:rsidP="00836095">
      <w:pPr>
        <w:pStyle w:val="Titre2"/>
      </w:pPr>
      <w:bookmarkStart w:id="38" w:name="_Toc208498712"/>
      <w:r w:rsidRPr="00FB094F">
        <w:t>Interventions relevant du poste 2</w:t>
      </w:r>
      <w:bookmarkEnd w:id="38"/>
    </w:p>
    <w:p w14:paraId="37E74A3C" w14:textId="77777777" w:rsidR="00FF6B2C" w:rsidRPr="006027EB" w:rsidRDefault="00FF6B2C" w:rsidP="00607F40">
      <w:pPr>
        <w:pStyle w:val="Liste2"/>
        <w:numPr>
          <w:ilvl w:val="0"/>
          <w:numId w:val="0"/>
        </w:numPr>
        <w:spacing w:before="100" w:beforeAutospacing="1"/>
        <w:ind w:left="1134"/>
        <w:rPr>
          <w:rFonts w:ascii="Arial" w:hAnsi="Arial" w:cs="Arial"/>
          <w:sz w:val="14"/>
        </w:rPr>
      </w:pPr>
    </w:p>
    <w:p w14:paraId="3F17A9C0" w14:textId="77777777" w:rsidR="00634ECA" w:rsidRPr="002028B9" w:rsidRDefault="002B58E7" w:rsidP="00607CC0">
      <w:pPr>
        <w:pStyle w:val="Titre3"/>
      </w:pPr>
      <w:bookmarkStart w:id="39" w:name="_Toc208498713"/>
      <w:r w:rsidRPr="002028B9">
        <w:t>Analyses</w:t>
      </w:r>
      <w:r w:rsidR="002028B9" w:rsidRPr="002028B9">
        <w:t xml:space="preserve"> ponctuelles</w:t>
      </w:r>
      <w:bookmarkEnd w:id="39"/>
    </w:p>
    <w:p w14:paraId="09D80F4F" w14:textId="77777777" w:rsidR="00474E68" w:rsidRPr="00474E68" w:rsidRDefault="00474E68" w:rsidP="000C2DF4">
      <w:pPr>
        <w:spacing w:before="0"/>
        <w:ind w:firstLine="0"/>
        <w:rPr>
          <w:rFonts w:cs="Arial"/>
          <w:sz w:val="22"/>
          <w:szCs w:val="22"/>
          <w:lang w:eastAsia="fr-FR"/>
        </w:rPr>
      </w:pPr>
    </w:p>
    <w:p w14:paraId="40CFF409" w14:textId="77777777" w:rsidR="000C2DF4" w:rsidRDefault="000C2DF4" w:rsidP="006027EB">
      <w:pPr>
        <w:spacing w:before="0"/>
        <w:ind w:left="709" w:firstLine="0"/>
        <w:rPr>
          <w:rFonts w:cs="Arial"/>
          <w:sz w:val="22"/>
          <w:szCs w:val="22"/>
          <w:lang w:eastAsia="fr-FR"/>
        </w:rPr>
      </w:pPr>
      <w:r w:rsidRPr="00474E68">
        <w:rPr>
          <w:rFonts w:cs="Arial"/>
          <w:sz w:val="22"/>
          <w:szCs w:val="22"/>
          <w:lang w:eastAsia="fr-FR"/>
        </w:rPr>
        <w:t xml:space="preserve">Dans le cadre de l'exploitation de ses réseaux d'eau, </w:t>
      </w:r>
      <w:r w:rsidR="00EE0670">
        <w:rPr>
          <w:rFonts w:cs="Arial"/>
          <w:sz w:val="22"/>
          <w:szCs w:val="22"/>
          <w:lang w:eastAsia="fr-FR"/>
        </w:rPr>
        <w:t>chaque é</w:t>
      </w:r>
      <w:r w:rsidR="00474E68">
        <w:rPr>
          <w:rFonts w:cs="Arial"/>
          <w:sz w:val="22"/>
          <w:szCs w:val="22"/>
          <w:lang w:eastAsia="fr-FR"/>
        </w:rPr>
        <w:t>tablissement</w:t>
      </w:r>
      <w:r w:rsidRPr="00474E68">
        <w:rPr>
          <w:rFonts w:cs="Arial"/>
          <w:sz w:val="22"/>
          <w:szCs w:val="22"/>
          <w:lang w:eastAsia="fr-FR"/>
        </w:rPr>
        <w:t xml:space="preserve"> doit réaliser des analyses d'e</w:t>
      </w:r>
      <w:r w:rsidR="00474E68">
        <w:rPr>
          <w:rFonts w:cs="Arial"/>
          <w:sz w:val="22"/>
          <w:szCs w:val="22"/>
          <w:lang w:eastAsia="fr-FR"/>
        </w:rPr>
        <w:t xml:space="preserve">au de types bactériologiques, </w:t>
      </w:r>
      <w:r w:rsidRPr="00474E68">
        <w:rPr>
          <w:rFonts w:cs="Arial"/>
          <w:sz w:val="22"/>
          <w:szCs w:val="22"/>
          <w:lang w:eastAsia="fr-FR"/>
        </w:rPr>
        <w:t>physico-chimiques</w:t>
      </w:r>
      <w:r w:rsidR="00426993" w:rsidRPr="00474E68">
        <w:rPr>
          <w:rFonts w:cs="Arial"/>
          <w:sz w:val="22"/>
          <w:szCs w:val="22"/>
          <w:lang w:eastAsia="fr-FR"/>
        </w:rPr>
        <w:t xml:space="preserve"> ou effluents </w:t>
      </w:r>
      <w:r w:rsidR="00474E68">
        <w:rPr>
          <w:rFonts w:cs="Arial"/>
          <w:sz w:val="22"/>
          <w:szCs w:val="22"/>
          <w:lang w:eastAsia="fr-FR"/>
        </w:rPr>
        <w:t xml:space="preserve">le cas échéant </w:t>
      </w:r>
      <w:r w:rsidRPr="00474E68">
        <w:rPr>
          <w:rFonts w:cs="Arial"/>
          <w:sz w:val="22"/>
          <w:szCs w:val="22"/>
          <w:lang w:eastAsia="fr-FR"/>
        </w:rPr>
        <w:t>en tout point.</w:t>
      </w:r>
    </w:p>
    <w:p w14:paraId="04D1C8CD" w14:textId="77777777" w:rsidR="00B61C67" w:rsidRPr="00EE0670" w:rsidRDefault="006027EB" w:rsidP="006027EB">
      <w:pPr>
        <w:spacing w:before="0"/>
        <w:ind w:left="709" w:firstLine="0"/>
        <w:rPr>
          <w:rFonts w:cs="Arial"/>
          <w:sz w:val="22"/>
          <w:szCs w:val="22"/>
          <w:lang w:eastAsia="fr-FR"/>
        </w:rPr>
      </w:pPr>
      <w:r>
        <w:rPr>
          <w:rFonts w:cs="Arial"/>
          <w:sz w:val="22"/>
          <w:szCs w:val="22"/>
          <w:lang w:eastAsia="fr-FR"/>
        </w:rPr>
        <w:t>Il est précisé qu’e</w:t>
      </w:r>
      <w:r w:rsidR="00EE0670" w:rsidRPr="00EE0670">
        <w:rPr>
          <w:rFonts w:cs="Arial"/>
          <w:sz w:val="22"/>
          <w:szCs w:val="22"/>
          <w:lang w:eastAsia="fr-FR"/>
        </w:rPr>
        <w:t>n cas d’incapacité du CHU de Montpellier à réaliser s</w:t>
      </w:r>
      <w:r w:rsidR="00B61C67" w:rsidRPr="00EE0670">
        <w:rPr>
          <w:rFonts w:cs="Arial"/>
          <w:sz w:val="22"/>
          <w:szCs w:val="22"/>
          <w:lang w:eastAsia="fr-FR"/>
        </w:rPr>
        <w:t>es propres analyses sur le</w:t>
      </w:r>
      <w:r w:rsidR="00EE0670" w:rsidRPr="00EE0670">
        <w:rPr>
          <w:rFonts w:cs="Arial"/>
          <w:sz w:val="22"/>
          <w:szCs w:val="22"/>
          <w:lang w:eastAsia="fr-FR"/>
        </w:rPr>
        <w:t>s installations de dialyse</w:t>
      </w:r>
      <w:r w:rsidR="00B61C67" w:rsidRPr="00EE0670">
        <w:rPr>
          <w:rFonts w:cs="Arial"/>
          <w:sz w:val="22"/>
          <w:szCs w:val="22"/>
          <w:lang w:eastAsia="fr-FR"/>
        </w:rPr>
        <w:t>, il pourra faire</w:t>
      </w:r>
      <w:r w:rsidR="00EE0670" w:rsidRPr="00EE0670">
        <w:rPr>
          <w:rFonts w:cs="Arial"/>
          <w:sz w:val="22"/>
          <w:szCs w:val="22"/>
          <w:lang w:eastAsia="fr-FR"/>
        </w:rPr>
        <w:t xml:space="preserve"> appel ponctuellement au t</w:t>
      </w:r>
      <w:r w:rsidR="00B61C67" w:rsidRPr="00EE0670">
        <w:rPr>
          <w:rFonts w:cs="Arial"/>
          <w:sz w:val="22"/>
          <w:szCs w:val="22"/>
          <w:lang w:eastAsia="fr-FR"/>
        </w:rPr>
        <w:t xml:space="preserve">itulaire. </w:t>
      </w:r>
      <w:r w:rsidR="00EE0670" w:rsidRPr="00EE0670">
        <w:rPr>
          <w:rFonts w:cs="Arial"/>
          <w:sz w:val="22"/>
          <w:szCs w:val="22"/>
          <w:lang w:eastAsia="fr-FR"/>
        </w:rPr>
        <w:t>Les autres établissements n’ont pas ce type de besoin.</w:t>
      </w:r>
    </w:p>
    <w:p w14:paraId="7F11178B" w14:textId="77777777" w:rsidR="000C2DF4" w:rsidRPr="00474E68" w:rsidRDefault="000C2DF4" w:rsidP="006027EB">
      <w:pPr>
        <w:spacing w:before="0"/>
        <w:ind w:left="709" w:firstLine="0"/>
        <w:rPr>
          <w:rFonts w:cs="Arial"/>
          <w:sz w:val="22"/>
          <w:szCs w:val="22"/>
          <w:lang w:eastAsia="fr-FR"/>
        </w:rPr>
      </w:pPr>
    </w:p>
    <w:p w14:paraId="4DC11CBE" w14:textId="77777777" w:rsidR="000C2DF4" w:rsidRDefault="000C2DF4" w:rsidP="006027EB">
      <w:pPr>
        <w:spacing w:before="0"/>
        <w:ind w:left="709" w:firstLine="0"/>
        <w:rPr>
          <w:rFonts w:cs="Arial"/>
          <w:sz w:val="22"/>
          <w:szCs w:val="22"/>
          <w:lang w:eastAsia="fr-FR"/>
        </w:rPr>
      </w:pPr>
      <w:r w:rsidRPr="00474E68">
        <w:rPr>
          <w:rFonts w:cs="Arial"/>
          <w:sz w:val="22"/>
          <w:szCs w:val="22"/>
          <w:lang w:eastAsia="fr-FR"/>
        </w:rPr>
        <w:t>Le titulaire du présent marché aura en charge la réalisation de</w:t>
      </w:r>
      <w:r w:rsidR="00474E68">
        <w:rPr>
          <w:rFonts w:cs="Arial"/>
          <w:sz w:val="22"/>
          <w:szCs w:val="22"/>
          <w:lang w:eastAsia="fr-FR"/>
        </w:rPr>
        <w:t xml:space="preserve"> ce</w:t>
      </w:r>
      <w:r w:rsidRPr="00474E68">
        <w:rPr>
          <w:rFonts w:cs="Arial"/>
          <w:sz w:val="22"/>
          <w:szCs w:val="22"/>
          <w:lang w:eastAsia="fr-FR"/>
        </w:rPr>
        <w:t>s prélèvements et analyses ponctuelles.</w:t>
      </w:r>
    </w:p>
    <w:p w14:paraId="04787893" w14:textId="77777777" w:rsidR="00B20256" w:rsidRPr="00474E68" w:rsidRDefault="00B20256" w:rsidP="006027EB">
      <w:pPr>
        <w:spacing w:before="0"/>
        <w:ind w:left="709" w:firstLine="0"/>
        <w:rPr>
          <w:rFonts w:cs="Arial"/>
          <w:lang w:eastAsia="fr-FR"/>
        </w:rPr>
      </w:pPr>
    </w:p>
    <w:p w14:paraId="1CB640D3" w14:textId="77777777" w:rsidR="00B20256" w:rsidRPr="00B20256" w:rsidRDefault="00B20256" w:rsidP="006027EB">
      <w:pPr>
        <w:spacing w:before="0"/>
        <w:ind w:left="709" w:firstLine="0"/>
        <w:rPr>
          <w:rFonts w:cs="Arial"/>
          <w:sz w:val="22"/>
          <w:szCs w:val="22"/>
          <w:lang w:eastAsia="fr-FR"/>
        </w:rPr>
      </w:pPr>
      <w:r w:rsidRPr="00B20256">
        <w:rPr>
          <w:rFonts w:cs="Arial"/>
          <w:sz w:val="22"/>
          <w:szCs w:val="22"/>
          <w:lang w:eastAsia="fr-FR"/>
        </w:rPr>
        <w:t>Les</w:t>
      </w:r>
      <w:r>
        <w:rPr>
          <w:rFonts w:cs="Arial"/>
          <w:sz w:val="22"/>
          <w:szCs w:val="22"/>
          <w:lang w:eastAsia="fr-FR"/>
        </w:rPr>
        <w:t xml:space="preserve"> différentes analyses </w:t>
      </w:r>
      <w:r w:rsidRPr="00B20256">
        <w:rPr>
          <w:rFonts w:cs="Arial"/>
          <w:sz w:val="22"/>
          <w:szCs w:val="22"/>
          <w:lang w:eastAsia="fr-FR"/>
        </w:rPr>
        <w:t>ponctuelles sont listées, par lot,</w:t>
      </w:r>
      <w:r w:rsidR="00C54313">
        <w:rPr>
          <w:rFonts w:cs="Arial"/>
          <w:sz w:val="22"/>
          <w:szCs w:val="22"/>
          <w:lang w:eastAsia="fr-FR"/>
        </w:rPr>
        <w:t xml:space="preserve"> dans</w:t>
      </w:r>
      <w:r w:rsidRPr="00B20256">
        <w:rPr>
          <w:rFonts w:cs="Arial"/>
          <w:sz w:val="22"/>
          <w:szCs w:val="22"/>
          <w:lang w:eastAsia="fr-FR"/>
        </w:rPr>
        <w:t xml:space="preserve"> l'a</w:t>
      </w:r>
      <w:r w:rsidR="00EE0670">
        <w:rPr>
          <w:rFonts w:cs="Arial"/>
          <w:sz w:val="22"/>
          <w:szCs w:val="22"/>
          <w:lang w:eastAsia="fr-FR"/>
        </w:rPr>
        <w:t>nnexe 2 de l'acte d'engagement « </w:t>
      </w:r>
      <w:r w:rsidRPr="00B20256">
        <w:rPr>
          <w:rFonts w:cs="Arial"/>
          <w:sz w:val="22"/>
          <w:szCs w:val="22"/>
          <w:lang w:eastAsia="fr-FR"/>
        </w:rPr>
        <w:t xml:space="preserve">Bordereau de prix unitaires - </w:t>
      </w:r>
      <w:r w:rsidR="00EE0670">
        <w:rPr>
          <w:rFonts w:cs="Arial"/>
          <w:sz w:val="22"/>
          <w:szCs w:val="22"/>
          <w:lang w:eastAsia="fr-FR"/>
        </w:rPr>
        <w:t>Prestations relevant du Poste 2 »</w:t>
      </w:r>
      <w:r w:rsidRPr="00B20256">
        <w:rPr>
          <w:rFonts w:cs="Arial"/>
          <w:sz w:val="22"/>
          <w:szCs w:val="22"/>
          <w:lang w:eastAsia="fr-FR"/>
        </w:rPr>
        <w:t>.</w:t>
      </w:r>
    </w:p>
    <w:p w14:paraId="16E19295" w14:textId="77777777" w:rsidR="000C2DF4" w:rsidRPr="00474E68" w:rsidRDefault="000C2DF4" w:rsidP="006027EB">
      <w:pPr>
        <w:spacing w:before="0"/>
        <w:ind w:left="709" w:firstLine="0"/>
        <w:rPr>
          <w:rFonts w:cs="Arial"/>
          <w:sz w:val="22"/>
          <w:szCs w:val="22"/>
          <w:lang w:eastAsia="fr-FR"/>
        </w:rPr>
      </w:pPr>
    </w:p>
    <w:p w14:paraId="66C10CE2" w14:textId="77777777" w:rsidR="00A061E1" w:rsidRDefault="000C2DF4" w:rsidP="006027EB">
      <w:pPr>
        <w:spacing w:before="0"/>
        <w:ind w:left="709" w:firstLine="0"/>
        <w:rPr>
          <w:rFonts w:cs="Arial"/>
          <w:sz w:val="22"/>
          <w:szCs w:val="22"/>
          <w:lang w:eastAsia="fr-FR"/>
        </w:rPr>
      </w:pPr>
      <w:r w:rsidRPr="00474E68">
        <w:rPr>
          <w:rFonts w:cs="Arial"/>
          <w:sz w:val="22"/>
          <w:szCs w:val="22"/>
          <w:lang w:eastAsia="fr-FR"/>
        </w:rPr>
        <w:t>Les prestations relatives au poste 2 s</w:t>
      </w:r>
      <w:r w:rsidR="00A061E1">
        <w:rPr>
          <w:rFonts w:cs="Arial"/>
          <w:sz w:val="22"/>
          <w:szCs w:val="22"/>
          <w:lang w:eastAsia="fr-FR"/>
        </w:rPr>
        <w:t>er</w:t>
      </w:r>
      <w:r w:rsidRPr="00474E68">
        <w:rPr>
          <w:rFonts w:cs="Arial"/>
          <w:sz w:val="22"/>
          <w:szCs w:val="22"/>
          <w:lang w:eastAsia="fr-FR"/>
        </w:rPr>
        <w:t>ont déclenché</w:t>
      </w:r>
      <w:r w:rsidR="00EE0670">
        <w:rPr>
          <w:rFonts w:cs="Arial"/>
          <w:sz w:val="22"/>
          <w:szCs w:val="22"/>
          <w:lang w:eastAsia="fr-FR"/>
        </w:rPr>
        <w:t xml:space="preserve">es sur bon de commande, </w:t>
      </w:r>
      <w:r w:rsidR="00845EE3" w:rsidRPr="00474423">
        <w:rPr>
          <w:rFonts w:cs="Arial"/>
          <w:sz w:val="22"/>
          <w:szCs w:val="22"/>
          <w:lang w:eastAsia="fr-FR"/>
        </w:rPr>
        <w:t>après validat</w:t>
      </w:r>
      <w:r w:rsidR="00474423">
        <w:rPr>
          <w:rFonts w:cs="Arial"/>
          <w:sz w:val="22"/>
          <w:szCs w:val="22"/>
          <w:lang w:eastAsia="fr-FR"/>
        </w:rPr>
        <w:t>ion d’un devis à remettre sous 5</w:t>
      </w:r>
      <w:r w:rsidR="00845EE3" w:rsidRPr="00474423">
        <w:rPr>
          <w:rFonts w:cs="Arial"/>
          <w:sz w:val="22"/>
          <w:szCs w:val="22"/>
          <w:lang w:eastAsia="fr-FR"/>
        </w:rPr>
        <w:t xml:space="preserve"> jours </w:t>
      </w:r>
      <w:r w:rsidR="00474423">
        <w:rPr>
          <w:rFonts w:cs="Arial"/>
          <w:sz w:val="22"/>
          <w:szCs w:val="22"/>
          <w:lang w:eastAsia="fr-FR"/>
        </w:rPr>
        <w:t xml:space="preserve">ouvrés </w:t>
      </w:r>
      <w:r w:rsidR="00743A37" w:rsidRPr="00474423">
        <w:rPr>
          <w:rFonts w:cs="Arial"/>
          <w:sz w:val="22"/>
          <w:szCs w:val="22"/>
          <w:lang w:eastAsia="fr-FR"/>
        </w:rPr>
        <w:t xml:space="preserve">à compter de la demande par mail du Maître d’Ouvrage </w:t>
      </w:r>
      <w:r w:rsidR="00845EE3" w:rsidRPr="00474423">
        <w:rPr>
          <w:rFonts w:cs="Arial"/>
          <w:sz w:val="22"/>
          <w:szCs w:val="22"/>
          <w:lang w:eastAsia="fr-FR"/>
        </w:rPr>
        <w:t xml:space="preserve">et élaboré à partir </w:t>
      </w:r>
      <w:r w:rsidRPr="00474423">
        <w:rPr>
          <w:rFonts w:cs="Arial"/>
          <w:sz w:val="22"/>
          <w:szCs w:val="22"/>
          <w:lang w:eastAsia="fr-FR"/>
        </w:rPr>
        <w:t xml:space="preserve">des éléments contenus dans </w:t>
      </w:r>
      <w:r w:rsidR="00C54313" w:rsidRPr="00474423">
        <w:rPr>
          <w:rFonts w:cs="Arial"/>
          <w:sz w:val="22"/>
          <w:szCs w:val="22"/>
          <w:lang w:eastAsia="fr-FR"/>
        </w:rPr>
        <w:t>ladite annexe</w:t>
      </w:r>
      <w:r w:rsidR="00B20256" w:rsidRPr="00474423">
        <w:rPr>
          <w:rFonts w:cs="Arial"/>
          <w:sz w:val="22"/>
          <w:szCs w:val="22"/>
          <w:lang w:eastAsia="fr-FR"/>
        </w:rPr>
        <w:t>.</w:t>
      </w:r>
    </w:p>
    <w:p w14:paraId="17182121" w14:textId="77777777" w:rsidR="00A061E1" w:rsidRDefault="00A061E1" w:rsidP="006027EB">
      <w:pPr>
        <w:spacing w:before="0"/>
        <w:ind w:left="709" w:firstLine="0"/>
        <w:rPr>
          <w:rFonts w:cs="Arial"/>
          <w:sz w:val="22"/>
          <w:szCs w:val="22"/>
          <w:lang w:eastAsia="fr-FR"/>
        </w:rPr>
      </w:pPr>
    </w:p>
    <w:p w14:paraId="13BBBF77" w14:textId="43F7135E" w:rsidR="00144254" w:rsidRPr="00474E68" w:rsidRDefault="000C2DF4" w:rsidP="006027EB">
      <w:pPr>
        <w:spacing w:before="0"/>
        <w:ind w:left="709" w:firstLine="0"/>
        <w:rPr>
          <w:rFonts w:cs="Arial"/>
          <w:sz w:val="22"/>
          <w:szCs w:val="22"/>
          <w:lang w:eastAsia="fr-FR"/>
        </w:rPr>
      </w:pPr>
      <w:r w:rsidRPr="00474E68">
        <w:rPr>
          <w:rFonts w:cs="Arial"/>
          <w:sz w:val="22"/>
          <w:szCs w:val="22"/>
          <w:lang w:eastAsia="fr-FR"/>
        </w:rPr>
        <w:lastRenderedPageBreak/>
        <w:t>La date d'intervention</w:t>
      </w:r>
      <w:r w:rsidR="00EF73E8">
        <w:rPr>
          <w:rFonts w:cs="Arial"/>
          <w:sz w:val="22"/>
          <w:szCs w:val="22"/>
          <w:lang w:eastAsia="fr-FR"/>
        </w:rPr>
        <w:t xml:space="preserve"> </w:t>
      </w:r>
      <w:r w:rsidR="00EF73E8" w:rsidRPr="00701C6F">
        <w:rPr>
          <w:rFonts w:cs="Arial"/>
          <w:sz w:val="22"/>
          <w:szCs w:val="22"/>
        </w:rPr>
        <w:t>(</w:t>
      </w:r>
      <w:r w:rsidR="00EF73E8">
        <w:rPr>
          <w:rFonts w:cs="Arial"/>
          <w:sz w:val="22"/>
          <w:szCs w:val="22"/>
        </w:rPr>
        <w:t xml:space="preserve">fixée </w:t>
      </w:r>
      <w:r w:rsidR="00EF73E8" w:rsidRPr="00701C6F">
        <w:rPr>
          <w:rFonts w:cs="Arial"/>
          <w:sz w:val="22"/>
          <w:szCs w:val="22"/>
        </w:rPr>
        <w:t xml:space="preserve">d'un commun accord entre le maître d'ouvrage et le titulaire) </w:t>
      </w:r>
      <w:r w:rsidR="00A061E1">
        <w:rPr>
          <w:rFonts w:cs="Arial"/>
          <w:sz w:val="22"/>
          <w:szCs w:val="22"/>
          <w:lang w:eastAsia="fr-FR"/>
        </w:rPr>
        <w:t>s</w:t>
      </w:r>
      <w:r w:rsidRPr="00474E68">
        <w:rPr>
          <w:rFonts w:cs="Arial"/>
          <w:sz w:val="22"/>
          <w:szCs w:val="22"/>
          <w:lang w:eastAsia="fr-FR"/>
        </w:rPr>
        <w:t>era mentionnée</w:t>
      </w:r>
      <w:r w:rsidR="00A061E1">
        <w:rPr>
          <w:rFonts w:cs="Arial"/>
          <w:sz w:val="22"/>
          <w:szCs w:val="22"/>
          <w:lang w:eastAsia="fr-FR"/>
        </w:rPr>
        <w:t xml:space="preserve"> sur le bon de commande</w:t>
      </w:r>
      <w:r w:rsidRPr="00474E68">
        <w:rPr>
          <w:rFonts w:cs="Arial"/>
          <w:sz w:val="22"/>
          <w:szCs w:val="22"/>
          <w:lang w:eastAsia="fr-FR"/>
        </w:rPr>
        <w:t xml:space="preserve"> et devra être rigoureusement respectée sous peine de pénalité</w:t>
      </w:r>
      <w:r w:rsidR="00A061E1">
        <w:rPr>
          <w:rFonts w:cs="Arial"/>
          <w:sz w:val="22"/>
          <w:szCs w:val="22"/>
          <w:lang w:eastAsia="fr-FR"/>
        </w:rPr>
        <w:t>s</w:t>
      </w:r>
      <w:r w:rsidR="00324610">
        <w:rPr>
          <w:rFonts w:cs="Arial"/>
          <w:sz w:val="22"/>
          <w:szCs w:val="22"/>
          <w:lang w:eastAsia="fr-FR"/>
        </w:rPr>
        <w:t xml:space="preserve"> </w:t>
      </w:r>
      <w:r w:rsidR="00A061E1">
        <w:rPr>
          <w:rFonts w:cs="Arial"/>
          <w:sz w:val="22"/>
          <w:szCs w:val="22"/>
          <w:lang w:eastAsia="fr-FR"/>
        </w:rPr>
        <w:t>indiquées dans le CCAP.</w:t>
      </w:r>
    </w:p>
    <w:p w14:paraId="24ACEEDB" w14:textId="77777777" w:rsidR="00426993" w:rsidRDefault="00426993" w:rsidP="006027EB">
      <w:pPr>
        <w:spacing w:before="0"/>
        <w:ind w:left="709" w:firstLine="0"/>
        <w:rPr>
          <w:rFonts w:cs="Arial"/>
          <w:sz w:val="22"/>
          <w:szCs w:val="22"/>
          <w:lang w:eastAsia="fr-FR"/>
        </w:rPr>
      </w:pPr>
    </w:p>
    <w:p w14:paraId="19540AFF" w14:textId="77777777" w:rsidR="00A061E1" w:rsidRDefault="00A061E1" w:rsidP="006027EB">
      <w:pPr>
        <w:tabs>
          <w:tab w:val="clear" w:pos="851"/>
          <w:tab w:val="left" w:pos="709"/>
        </w:tabs>
        <w:spacing w:before="0"/>
        <w:ind w:left="709" w:firstLine="0"/>
        <w:rPr>
          <w:rFonts w:cs="Arial"/>
          <w:sz w:val="22"/>
          <w:szCs w:val="22"/>
        </w:rPr>
      </w:pPr>
      <w:r w:rsidRPr="00203261">
        <w:rPr>
          <w:rFonts w:cs="Arial"/>
          <w:sz w:val="22"/>
          <w:szCs w:val="22"/>
        </w:rPr>
        <w:t>Les prestations s'exécuteront du lundi au vendredi de 8h à 16h, hors jours fériés.</w:t>
      </w:r>
    </w:p>
    <w:p w14:paraId="48369E65" w14:textId="77777777" w:rsidR="006027EB" w:rsidRPr="00203261" w:rsidRDefault="006027EB" w:rsidP="006027EB">
      <w:pPr>
        <w:tabs>
          <w:tab w:val="clear" w:pos="851"/>
          <w:tab w:val="left" w:pos="709"/>
        </w:tabs>
        <w:spacing w:before="0"/>
        <w:ind w:left="709" w:firstLine="0"/>
        <w:rPr>
          <w:rFonts w:cs="Arial"/>
          <w:sz w:val="22"/>
          <w:szCs w:val="22"/>
        </w:rPr>
      </w:pPr>
    </w:p>
    <w:p w14:paraId="726766A6" w14:textId="77777777" w:rsidR="00A061E1" w:rsidRDefault="00A061E1" w:rsidP="006027EB">
      <w:pPr>
        <w:tabs>
          <w:tab w:val="clear" w:pos="851"/>
          <w:tab w:val="left" w:pos="709"/>
        </w:tabs>
        <w:spacing w:before="0"/>
        <w:ind w:left="709" w:firstLine="0"/>
        <w:rPr>
          <w:rFonts w:cs="Arial"/>
          <w:sz w:val="22"/>
          <w:szCs w:val="22"/>
        </w:rPr>
      </w:pPr>
      <w:r w:rsidRPr="00324610">
        <w:rPr>
          <w:rFonts w:cs="Arial"/>
          <w:sz w:val="22"/>
          <w:szCs w:val="22"/>
        </w:rPr>
        <w:t>En cas d’analyses urgentes, des demandes d’interventions sous 24h pourront être demandées au titulaire.</w:t>
      </w:r>
      <w:r w:rsidR="00324610" w:rsidRPr="00324610">
        <w:rPr>
          <w:rFonts w:cs="Arial"/>
          <w:sz w:val="22"/>
          <w:szCs w:val="22"/>
        </w:rPr>
        <w:t xml:space="preserve"> </w:t>
      </w:r>
      <w:r w:rsidRPr="00324610">
        <w:rPr>
          <w:rFonts w:cs="Arial"/>
          <w:sz w:val="22"/>
          <w:szCs w:val="22"/>
        </w:rPr>
        <w:t xml:space="preserve">Ces interventions auront lieu dans l’amplitude indiquée à l’alinéa précédent mais pourront </w:t>
      </w:r>
      <w:r w:rsidR="006027EB">
        <w:rPr>
          <w:rFonts w:cs="Arial"/>
          <w:sz w:val="22"/>
          <w:szCs w:val="22"/>
        </w:rPr>
        <w:t>également</w:t>
      </w:r>
      <w:r w:rsidRPr="00324610">
        <w:rPr>
          <w:rFonts w:cs="Arial"/>
          <w:sz w:val="22"/>
          <w:szCs w:val="22"/>
        </w:rPr>
        <w:t xml:space="preserve"> a</w:t>
      </w:r>
      <w:r w:rsidR="00A11AE5" w:rsidRPr="00324610">
        <w:rPr>
          <w:rFonts w:cs="Arial"/>
          <w:sz w:val="22"/>
          <w:szCs w:val="22"/>
        </w:rPr>
        <w:t>voir lieu en dehors de cette amp</w:t>
      </w:r>
      <w:r w:rsidR="00324610" w:rsidRPr="00324610">
        <w:rPr>
          <w:rFonts w:cs="Arial"/>
          <w:sz w:val="22"/>
          <w:szCs w:val="22"/>
        </w:rPr>
        <w:t>litude horaire</w:t>
      </w:r>
      <w:r w:rsidR="00EE0670">
        <w:rPr>
          <w:rFonts w:cs="Arial"/>
          <w:sz w:val="22"/>
          <w:szCs w:val="22"/>
        </w:rPr>
        <w:t xml:space="preserve"> (hors week-end et jours fériés)</w:t>
      </w:r>
      <w:r w:rsidR="00324610" w:rsidRPr="00324610">
        <w:rPr>
          <w:rFonts w:cs="Arial"/>
          <w:sz w:val="22"/>
          <w:szCs w:val="22"/>
        </w:rPr>
        <w:t xml:space="preserve">. Des frais de déplacement </w:t>
      </w:r>
      <w:r w:rsidR="00324610">
        <w:rPr>
          <w:rFonts w:cs="Arial"/>
          <w:sz w:val="22"/>
          <w:szCs w:val="22"/>
        </w:rPr>
        <w:t xml:space="preserve">spécifiques </w:t>
      </w:r>
      <w:r w:rsidR="00324610" w:rsidRPr="00324610">
        <w:rPr>
          <w:rFonts w:cs="Arial"/>
          <w:sz w:val="22"/>
          <w:szCs w:val="22"/>
        </w:rPr>
        <w:t>sont prévus dans ce cas-là.</w:t>
      </w:r>
    </w:p>
    <w:p w14:paraId="0A96CA94" w14:textId="29E3A441" w:rsidR="005B09F4" w:rsidRPr="00324610" w:rsidRDefault="005B09F4" w:rsidP="006027EB">
      <w:pPr>
        <w:spacing w:before="0"/>
        <w:ind w:left="709" w:firstLine="0"/>
        <w:rPr>
          <w:rFonts w:cs="Arial"/>
          <w:sz w:val="22"/>
          <w:szCs w:val="22"/>
          <w:lang w:eastAsia="fr-FR"/>
        </w:rPr>
      </w:pPr>
    </w:p>
    <w:p w14:paraId="595811B7" w14:textId="77777777" w:rsidR="00FF6B2C" w:rsidRDefault="00FF6B2C" w:rsidP="00634ECA">
      <w:pPr>
        <w:pStyle w:val="Liste3"/>
        <w:numPr>
          <w:ilvl w:val="0"/>
          <w:numId w:val="0"/>
        </w:numPr>
        <w:ind w:left="1985"/>
        <w:rPr>
          <w:rFonts w:ascii="Arial" w:hAnsi="Arial" w:cs="Arial"/>
        </w:rPr>
      </w:pPr>
    </w:p>
    <w:p w14:paraId="0899ADF0" w14:textId="77777777" w:rsidR="003E1796" w:rsidRDefault="003E1796" w:rsidP="003E1796">
      <w:pPr>
        <w:spacing w:before="0"/>
        <w:ind w:firstLine="0"/>
        <w:rPr>
          <w:rFonts w:cs="Arial"/>
          <w:sz w:val="22"/>
          <w:szCs w:val="22"/>
          <w:lang w:eastAsia="fr-FR"/>
        </w:rPr>
      </w:pPr>
    </w:p>
    <w:p w14:paraId="0AB274FB" w14:textId="77777777" w:rsidR="00BE744A" w:rsidRPr="00324610" w:rsidRDefault="00BE744A" w:rsidP="00B1417C">
      <w:pPr>
        <w:tabs>
          <w:tab w:val="clear" w:pos="851"/>
          <w:tab w:val="left" w:pos="709"/>
        </w:tabs>
        <w:spacing w:before="0"/>
        <w:ind w:firstLine="0"/>
        <w:rPr>
          <w:rFonts w:cs="Arial"/>
          <w:sz w:val="22"/>
          <w:szCs w:val="22"/>
        </w:rPr>
      </w:pPr>
    </w:p>
    <w:p w14:paraId="7B3E7BC6" w14:textId="77777777" w:rsidR="00BE744A" w:rsidRPr="00BE744A" w:rsidRDefault="00BE744A" w:rsidP="00C9650C">
      <w:pPr>
        <w:pStyle w:val="Titre3"/>
      </w:pPr>
      <w:bookmarkStart w:id="40" w:name="_Toc208498714"/>
      <w:r w:rsidRPr="00E9746F">
        <w:t>Documents à remettre après exécution et délais de remise</w:t>
      </w:r>
      <w:bookmarkEnd w:id="40"/>
    </w:p>
    <w:p w14:paraId="271F5CC8" w14:textId="77777777" w:rsidR="00BE744A" w:rsidRDefault="00BE744A" w:rsidP="00BE744A">
      <w:pPr>
        <w:pStyle w:val="Retraitnormal"/>
        <w:ind w:left="0" w:firstLine="0"/>
      </w:pPr>
    </w:p>
    <w:p w14:paraId="79373640" w14:textId="4FCE6874" w:rsidR="00BE744A" w:rsidRDefault="00BE744A" w:rsidP="00C9650C">
      <w:pPr>
        <w:tabs>
          <w:tab w:val="clear" w:pos="851"/>
          <w:tab w:val="left" w:pos="709"/>
        </w:tabs>
        <w:spacing w:before="0"/>
        <w:ind w:left="709" w:firstLine="0"/>
        <w:rPr>
          <w:rFonts w:cs="Arial"/>
          <w:sz w:val="22"/>
          <w:szCs w:val="22"/>
        </w:rPr>
      </w:pPr>
      <w:r>
        <w:rPr>
          <w:rFonts w:cs="Arial"/>
          <w:sz w:val="22"/>
          <w:szCs w:val="22"/>
        </w:rPr>
        <w:t>Ces prestations donneront lieu à la remise d’un rapport dont la validation vaudra service fait.</w:t>
      </w:r>
    </w:p>
    <w:p w14:paraId="56292E09" w14:textId="77777777" w:rsidR="00E8775C" w:rsidRDefault="00E8775C" w:rsidP="00C9650C">
      <w:pPr>
        <w:tabs>
          <w:tab w:val="clear" w:pos="851"/>
          <w:tab w:val="left" w:pos="709"/>
        </w:tabs>
        <w:spacing w:before="0"/>
        <w:ind w:firstLine="0"/>
        <w:rPr>
          <w:rFonts w:cs="Arial"/>
          <w:sz w:val="22"/>
          <w:szCs w:val="22"/>
        </w:rPr>
      </w:pPr>
    </w:p>
    <w:p w14:paraId="041B6F94" w14:textId="57037D47" w:rsidR="00F01E7A" w:rsidRDefault="00BE744A" w:rsidP="00C9650C">
      <w:pPr>
        <w:tabs>
          <w:tab w:val="clear" w:pos="851"/>
          <w:tab w:val="left" w:pos="709"/>
        </w:tabs>
        <w:spacing w:before="0"/>
        <w:ind w:left="709" w:firstLine="0"/>
        <w:rPr>
          <w:rFonts w:cs="Arial"/>
          <w:sz w:val="22"/>
          <w:szCs w:val="22"/>
        </w:rPr>
      </w:pPr>
      <w:r>
        <w:rPr>
          <w:rFonts w:cs="Arial"/>
          <w:sz w:val="22"/>
          <w:szCs w:val="22"/>
        </w:rPr>
        <w:t>Le délai de remise des rapports sera</w:t>
      </w:r>
      <w:r w:rsidR="00701C6F">
        <w:rPr>
          <w:rFonts w:cs="Arial"/>
          <w:sz w:val="22"/>
          <w:szCs w:val="22"/>
        </w:rPr>
        <w:t xml:space="preserve"> précisé sur le bon de commande </w:t>
      </w:r>
      <w:r w:rsidR="00701C6F" w:rsidRPr="00701C6F">
        <w:rPr>
          <w:rFonts w:cs="Arial"/>
          <w:sz w:val="22"/>
          <w:szCs w:val="22"/>
        </w:rPr>
        <w:t>(</w:t>
      </w:r>
      <w:r w:rsidR="00701C6F">
        <w:rPr>
          <w:rFonts w:cs="Arial"/>
          <w:sz w:val="22"/>
          <w:szCs w:val="22"/>
        </w:rPr>
        <w:t xml:space="preserve">fixé </w:t>
      </w:r>
      <w:r w:rsidR="00701C6F" w:rsidRPr="00701C6F">
        <w:rPr>
          <w:rFonts w:cs="Arial"/>
          <w:sz w:val="22"/>
          <w:szCs w:val="22"/>
        </w:rPr>
        <w:t>d'un commun accord entre le maître d'ouvrage et le titulaire)</w:t>
      </w:r>
      <w:r w:rsidR="00701C6F">
        <w:rPr>
          <w:rFonts w:cs="Arial"/>
          <w:sz w:val="22"/>
          <w:szCs w:val="22"/>
        </w:rPr>
        <w:t>.</w:t>
      </w:r>
    </w:p>
    <w:p w14:paraId="2E0FC1A9" w14:textId="4FE4884C" w:rsidR="00FF6B2C" w:rsidRDefault="00FF6B2C" w:rsidP="003340EE">
      <w:pPr>
        <w:pStyle w:val="Corps"/>
        <w:spacing w:before="100" w:beforeAutospacing="1"/>
        <w:ind w:left="0"/>
        <w:rPr>
          <w:rFonts w:ascii="Arial" w:hAnsi="Arial" w:cs="Arial"/>
        </w:rPr>
      </w:pPr>
    </w:p>
    <w:p w14:paraId="2D853149" w14:textId="77777777" w:rsidR="000D167A" w:rsidRPr="00C9650C" w:rsidRDefault="000D167A" w:rsidP="003340EE">
      <w:pPr>
        <w:pStyle w:val="Corps"/>
        <w:spacing w:before="100" w:beforeAutospacing="1"/>
        <w:ind w:left="0"/>
        <w:rPr>
          <w:rFonts w:ascii="Arial" w:hAnsi="Arial" w:cs="Arial"/>
          <w:u w:val="single"/>
        </w:rPr>
      </w:pPr>
      <w:r w:rsidRPr="00C9650C">
        <w:rPr>
          <w:rFonts w:ascii="Arial" w:hAnsi="Arial" w:cs="Arial"/>
          <w:b/>
          <w:u w:val="single"/>
        </w:rPr>
        <w:t>ANNEXES </w:t>
      </w:r>
      <w:r w:rsidRPr="00C9650C">
        <w:rPr>
          <w:rFonts w:ascii="Arial" w:hAnsi="Arial" w:cs="Arial"/>
          <w:u w:val="single"/>
        </w:rPr>
        <w:t>:</w:t>
      </w:r>
    </w:p>
    <w:p w14:paraId="69C07C88" w14:textId="77777777" w:rsidR="00203261" w:rsidRPr="003762AF" w:rsidRDefault="00203261" w:rsidP="00203261">
      <w:pPr>
        <w:pStyle w:val="Corps"/>
        <w:numPr>
          <w:ilvl w:val="0"/>
          <w:numId w:val="9"/>
        </w:numPr>
        <w:spacing w:before="100" w:beforeAutospacing="1"/>
        <w:rPr>
          <w:rFonts w:ascii="Arial" w:hAnsi="Arial" w:cs="Arial"/>
          <w:u w:val="single"/>
        </w:rPr>
      </w:pPr>
      <w:r w:rsidRPr="003762AF">
        <w:rPr>
          <w:rFonts w:ascii="Arial" w:hAnsi="Arial" w:cs="Arial"/>
          <w:u w:val="single"/>
        </w:rPr>
        <w:t>Arrêtés « effluents » :</w:t>
      </w:r>
    </w:p>
    <w:p w14:paraId="10F63B41" w14:textId="1FD669C7" w:rsidR="00203261" w:rsidRPr="00C471D6" w:rsidRDefault="00AB0638" w:rsidP="00AB0638">
      <w:pPr>
        <w:pStyle w:val="Corps"/>
        <w:numPr>
          <w:ilvl w:val="1"/>
          <w:numId w:val="9"/>
        </w:numPr>
        <w:spacing w:before="100" w:beforeAutospacing="1"/>
        <w:rPr>
          <w:rFonts w:ascii="Arial" w:hAnsi="Arial" w:cs="Arial"/>
        </w:rPr>
      </w:pPr>
      <w:r w:rsidRPr="00C471D6">
        <w:rPr>
          <w:rFonts w:ascii="Arial" w:hAnsi="Arial" w:cs="Arial"/>
        </w:rPr>
        <w:t xml:space="preserve">« CHU de Montpellier </w:t>
      </w:r>
      <w:r w:rsidR="00BF2E7A" w:rsidRPr="00C471D6">
        <w:rPr>
          <w:rFonts w:ascii="Arial" w:hAnsi="Arial" w:cs="Arial"/>
        </w:rPr>
        <w:t>–</w:t>
      </w:r>
      <w:r w:rsidRPr="00C471D6">
        <w:rPr>
          <w:rFonts w:ascii="Arial" w:hAnsi="Arial" w:cs="Arial"/>
        </w:rPr>
        <w:t xml:space="preserve"> </w:t>
      </w:r>
      <w:r w:rsidR="00BF2E7A" w:rsidRPr="00C471D6">
        <w:rPr>
          <w:rFonts w:ascii="Arial" w:hAnsi="Arial" w:cs="Arial"/>
        </w:rPr>
        <w:t>Arrêté n° 2016-99</w:t>
      </w:r>
      <w:r w:rsidR="00C471D6">
        <w:rPr>
          <w:rFonts w:ascii="Arial" w:hAnsi="Arial" w:cs="Arial"/>
        </w:rPr>
        <w:t> »</w:t>
      </w:r>
    </w:p>
    <w:p w14:paraId="18221606" w14:textId="7EF5D9F5" w:rsidR="00BF2E7A" w:rsidRDefault="00BF2E7A" w:rsidP="00BF2E7A">
      <w:pPr>
        <w:pStyle w:val="Corps"/>
        <w:numPr>
          <w:ilvl w:val="1"/>
          <w:numId w:val="9"/>
        </w:numPr>
        <w:spacing w:before="100" w:beforeAutospacing="1"/>
        <w:rPr>
          <w:rFonts w:ascii="Arial" w:hAnsi="Arial" w:cs="Arial"/>
        </w:rPr>
      </w:pPr>
      <w:r w:rsidRPr="00AB0638">
        <w:rPr>
          <w:rFonts w:ascii="Arial" w:hAnsi="Arial" w:cs="Arial"/>
        </w:rPr>
        <w:t xml:space="preserve">« CHU de Montpellier </w:t>
      </w:r>
      <w:r>
        <w:rPr>
          <w:rFonts w:ascii="Arial" w:hAnsi="Arial" w:cs="Arial"/>
        </w:rPr>
        <w:t>–</w:t>
      </w:r>
      <w:r w:rsidRPr="00AB0638">
        <w:rPr>
          <w:rFonts w:ascii="Arial" w:hAnsi="Arial" w:cs="Arial"/>
        </w:rPr>
        <w:t xml:space="preserve"> </w:t>
      </w:r>
      <w:r>
        <w:rPr>
          <w:rFonts w:ascii="Arial" w:hAnsi="Arial" w:cs="Arial"/>
        </w:rPr>
        <w:t>Arrêté du 24 août 2017</w:t>
      </w:r>
      <w:r w:rsidR="00C471D6">
        <w:rPr>
          <w:rFonts w:ascii="Arial" w:hAnsi="Arial" w:cs="Arial"/>
        </w:rPr>
        <w:t> »</w:t>
      </w:r>
    </w:p>
    <w:p w14:paraId="21882632" w14:textId="621D54D5" w:rsidR="00BF2E7A" w:rsidRPr="00BF2E7A" w:rsidRDefault="00BF2E7A" w:rsidP="00BF2E7A">
      <w:pPr>
        <w:pStyle w:val="Corps"/>
        <w:numPr>
          <w:ilvl w:val="1"/>
          <w:numId w:val="9"/>
        </w:numPr>
        <w:spacing w:before="100" w:beforeAutospacing="1"/>
        <w:rPr>
          <w:rFonts w:ascii="Arial" w:hAnsi="Arial" w:cs="Arial"/>
        </w:rPr>
      </w:pPr>
      <w:r w:rsidRPr="00AB0638">
        <w:rPr>
          <w:rFonts w:ascii="Arial" w:hAnsi="Arial" w:cs="Arial"/>
        </w:rPr>
        <w:t xml:space="preserve">« CHU de Montpellier </w:t>
      </w:r>
      <w:r>
        <w:rPr>
          <w:rFonts w:ascii="Arial" w:hAnsi="Arial" w:cs="Arial"/>
        </w:rPr>
        <w:t>–</w:t>
      </w:r>
      <w:r w:rsidRPr="00AB0638">
        <w:rPr>
          <w:rFonts w:ascii="Arial" w:hAnsi="Arial" w:cs="Arial"/>
        </w:rPr>
        <w:t xml:space="preserve"> </w:t>
      </w:r>
      <w:r>
        <w:rPr>
          <w:rFonts w:ascii="Arial" w:hAnsi="Arial" w:cs="Arial"/>
        </w:rPr>
        <w:t>Arrêté n° MAI2023-0073</w:t>
      </w:r>
      <w:r w:rsidR="00C471D6">
        <w:rPr>
          <w:rFonts w:ascii="Arial" w:hAnsi="Arial" w:cs="Arial"/>
        </w:rPr>
        <w:t> »</w:t>
      </w:r>
    </w:p>
    <w:p w14:paraId="514BE7CE" w14:textId="23E55D7A" w:rsidR="00AB0638" w:rsidRDefault="00A8220F" w:rsidP="00AB0638">
      <w:pPr>
        <w:pStyle w:val="Corps"/>
        <w:numPr>
          <w:ilvl w:val="1"/>
          <w:numId w:val="9"/>
        </w:numPr>
        <w:spacing w:before="100" w:beforeAutospacing="1"/>
        <w:rPr>
          <w:rFonts w:ascii="Arial" w:hAnsi="Arial" w:cs="Arial"/>
        </w:rPr>
      </w:pPr>
      <w:r>
        <w:rPr>
          <w:rFonts w:ascii="Arial" w:hAnsi="Arial" w:cs="Arial"/>
        </w:rPr>
        <w:t>« CH de Séverac d’Aveyron</w:t>
      </w:r>
      <w:r w:rsidR="00AB0638" w:rsidRPr="00AB0638">
        <w:rPr>
          <w:rFonts w:ascii="Arial" w:hAnsi="Arial" w:cs="Arial"/>
        </w:rPr>
        <w:t xml:space="preserve"> </w:t>
      </w:r>
      <w:r w:rsidR="00A85131">
        <w:rPr>
          <w:rFonts w:ascii="Arial" w:hAnsi="Arial" w:cs="Arial"/>
        </w:rPr>
        <w:t>–</w:t>
      </w:r>
      <w:r w:rsidR="00AB0638" w:rsidRPr="00AB0638">
        <w:rPr>
          <w:rFonts w:ascii="Arial" w:hAnsi="Arial" w:cs="Arial"/>
        </w:rPr>
        <w:t xml:space="preserve"> Arrêté station d’épuration</w:t>
      </w:r>
      <w:r w:rsidR="003F77E8">
        <w:rPr>
          <w:rFonts w:ascii="Arial" w:hAnsi="Arial" w:cs="Arial"/>
        </w:rPr>
        <w:t xml:space="preserve"> autorisation</w:t>
      </w:r>
      <w:r w:rsidR="00AB0638" w:rsidRPr="00AB0638">
        <w:rPr>
          <w:rFonts w:ascii="Arial" w:hAnsi="Arial" w:cs="Arial"/>
        </w:rPr>
        <w:t xml:space="preserve"> »</w:t>
      </w:r>
    </w:p>
    <w:p w14:paraId="6808B6B4" w14:textId="77777777" w:rsidR="00AB0638" w:rsidRPr="00C9650C" w:rsidRDefault="00AB0638" w:rsidP="00AB0638">
      <w:pPr>
        <w:pStyle w:val="Corps"/>
        <w:spacing w:before="100" w:beforeAutospacing="1"/>
        <w:ind w:left="0"/>
        <w:rPr>
          <w:rFonts w:ascii="Arial" w:hAnsi="Arial" w:cs="Arial"/>
          <w:sz w:val="6"/>
        </w:rPr>
      </w:pPr>
    </w:p>
    <w:p w14:paraId="315614AC" w14:textId="77777777" w:rsidR="00203261" w:rsidRPr="003762AF" w:rsidRDefault="007B7166" w:rsidP="00203261">
      <w:pPr>
        <w:pStyle w:val="Corps"/>
        <w:numPr>
          <w:ilvl w:val="0"/>
          <w:numId w:val="9"/>
        </w:numPr>
        <w:spacing w:before="100" w:beforeAutospacing="1"/>
        <w:rPr>
          <w:rFonts w:ascii="Arial" w:hAnsi="Arial" w:cs="Arial"/>
          <w:u w:val="single"/>
        </w:rPr>
      </w:pPr>
      <w:r>
        <w:rPr>
          <w:rFonts w:ascii="Arial" w:hAnsi="Arial" w:cs="Arial"/>
          <w:u w:val="single"/>
        </w:rPr>
        <w:t>Procédure interne</w:t>
      </w:r>
      <w:r w:rsidR="000D167A" w:rsidRPr="003762AF">
        <w:rPr>
          <w:rFonts w:ascii="Arial" w:hAnsi="Arial" w:cs="Arial"/>
          <w:u w:val="single"/>
        </w:rPr>
        <w:t xml:space="preserve"> </w:t>
      </w:r>
      <w:r w:rsidR="00350D94">
        <w:rPr>
          <w:rFonts w:ascii="Arial" w:hAnsi="Arial" w:cs="Arial"/>
          <w:u w:val="single"/>
        </w:rPr>
        <w:t>CH de Lodève</w:t>
      </w:r>
      <w:r w:rsidR="000D167A" w:rsidRPr="003762AF">
        <w:rPr>
          <w:rFonts w:ascii="Arial" w:hAnsi="Arial" w:cs="Arial"/>
          <w:u w:val="single"/>
        </w:rPr>
        <w:t> :</w:t>
      </w:r>
    </w:p>
    <w:p w14:paraId="4E63D8EF" w14:textId="77777777" w:rsidR="00203261" w:rsidRPr="00350D94" w:rsidRDefault="007538C0" w:rsidP="00350D94">
      <w:pPr>
        <w:pStyle w:val="Corps"/>
        <w:numPr>
          <w:ilvl w:val="1"/>
          <w:numId w:val="9"/>
        </w:numPr>
        <w:spacing w:before="0"/>
        <w:rPr>
          <w:rFonts w:ascii="Arial" w:hAnsi="Arial" w:cs="Arial"/>
        </w:rPr>
      </w:pPr>
      <w:r w:rsidRPr="00350D94">
        <w:rPr>
          <w:rFonts w:ascii="Arial" w:hAnsi="Arial" w:cs="Arial"/>
        </w:rPr>
        <w:t>Procédure « HYG-2014-002 V5</w:t>
      </w:r>
      <w:r w:rsidR="00911BB6" w:rsidRPr="00350D94">
        <w:rPr>
          <w:rFonts w:ascii="Arial" w:hAnsi="Arial" w:cs="Arial"/>
        </w:rPr>
        <w:t xml:space="preserve"> Gestion de l'Eau au CH de Lodève »</w:t>
      </w:r>
    </w:p>
    <w:p w14:paraId="6786297B" w14:textId="77777777" w:rsidR="005A3185" w:rsidRPr="00EC7804" w:rsidRDefault="005A3185" w:rsidP="00FF6B2C">
      <w:pPr>
        <w:pStyle w:val="Corps"/>
        <w:spacing w:before="0"/>
        <w:ind w:left="0"/>
        <w:rPr>
          <w:rFonts w:ascii="Arial" w:hAnsi="Arial" w:cs="Arial"/>
        </w:rPr>
      </w:pPr>
    </w:p>
    <w:sectPr w:rsidR="005A3185" w:rsidRPr="00EC7804" w:rsidSect="00B14353">
      <w:footerReference w:type="default" r:id="rId28"/>
      <w:type w:val="continuous"/>
      <w:pgSz w:w="11907" w:h="16840" w:code="9"/>
      <w:pgMar w:top="851" w:right="708" w:bottom="851" w:left="851" w:header="454" w:footer="567"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00EDA" w14:textId="77777777" w:rsidR="00312ADE" w:rsidRDefault="00312ADE">
      <w:r>
        <w:separator/>
      </w:r>
    </w:p>
  </w:endnote>
  <w:endnote w:type="continuationSeparator" w:id="0">
    <w:p w14:paraId="1847B304" w14:textId="77777777" w:rsidR="00312ADE" w:rsidRDefault="0031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Arial">
    <w:charset w:val="00"/>
    <w:family w:val="swiss"/>
    <w:pitch w:val="variable"/>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281864"/>
      <w:docPartObj>
        <w:docPartGallery w:val="Page Numbers (Bottom of Page)"/>
        <w:docPartUnique/>
      </w:docPartObj>
    </w:sdtPr>
    <w:sdtEndPr>
      <w:rPr>
        <w:sz w:val="16"/>
        <w:szCs w:val="16"/>
      </w:rPr>
    </w:sdtEndPr>
    <w:sdtContent>
      <w:p w14:paraId="7F072E9E" w14:textId="3B372084" w:rsidR="00312ADE" w:rsidRPr="000D5F68" w:rsidRDefault="00312ADE" w:rsidP="000D5F68">
        <w:pPr>
          <w:pStyle w:val="Pieddepage"/>
          <w:ind w:firstLine="0"/>
          <w:rPr>
            <w:rStyle w:val="Numrodepage"/>
            <w:sz w:val="16"/>
            <w:szCs w:val="16"/>
          </w:rPr>
        </w:pPr>
        <w:r>
          <w:rPr>
            <w:sz w:val="16"/>
          </w:rPr>
          <w:t>AFFAIRE 25A0157</w:t>
        </w:r>
        <w:r w:rsidRPr="00362F4D">
          <w:rPr>
            <w:sz w:val="16"/>
          </w:rPr>
          <w:t xml:space="preserve"> –</w:t>
        </w:r>
        <w:r w:rsidRPr="00944FC7">
          <w:t xml:space="preserve"> </w:t>
        </w:r>
        <w:r w:rsidRPr="00944FC7">
          <w:rPr>
            <w:sz w:val="16"/>
          </w:rPr>
          <w:t xml:space="preserve">ANALYSES DES RESEAUX D’EAU ET DES EFFLUENTS POUR LE CHU DE MONTPELLIER, ETABLISSEMENT SUPPORT DU GROUPEMENT HOSPITALIER DE TERRITOIRE « EST-HERAULT ET SUD-AVEYRON » (GHT </w:t>
        </w:r>
        <w:r>
          <w:rPr>
            <w:sz w:val="16"/>
          </w:rPr>
          <w:t>« </w:t>
        </w:r>
        <w:r w:rsidRPr="00944FC7">
          <w:rPr>
            <w:sz w:val="16"/>
          </w:rPr>
          <w:t>EHSA</w:t>
        </w:r>
        <w:r>
          <w:rPr>
            <w:sz w:val="16"/>
          </w:rPr>
          <w:t> »</w:t>
        </w:r>
        <w:r w:rsidRPr="00944FC7">
          <w:rPr>
            <w:sz w:val="16"/>
          </w:rPr>
          <w:t>)</w:t>
        </w:r>
        <w:r>
          <w:rPr>
            <w:sz w:val="16"/>
          </w:rPr>
          <w:t xml:space="preserve"> </w:t>
        </w:r>
        <w:r w:rsidRPr="00362F4D">
          <w:rPr>
            <w:sz w:val="16"/>
          </w:rPr>
          <w:t>/ CCTP</w:t>
        </w:r>
        <w:r>
          <w:rPr>
            <w:sz w:val="16"/>
          </w:rPr>
          <w:tab/>
        </w:r>
        <w:r w:rsidRPr="000D5F68">
          <w:rPr>
            <w:sz w:val="16"/>
            <w:szCs w:val="16"/>
          </w:rPr>
          <w:fldChar w:fldCharType="begin"/>
        </w:r>
        <w:r w:rsidRPr="000D5F68">
          <w:rPr>
            <w:sz w:val="16"/>
            <w:szCs w:val="16"/>
          </w:rPr>
          <w:instrText>PAGE   \* MERGEFORMAT</w:instrText>
        </w:r>
        <w:r w:rsidRPr="000D5F68">
          <w:rPr>
            <w:sz w:val="16"/>
            <w:szCs w:val="16"/>
          </w:rPr>
          <w:fldChar w:fldCharType="separate"/>
        </w:r>
        <w:r w:rsidR="00AD19D5">
          <w:rPr>
            <w:noProof/>
            <w:sz w:val="16"/>
            <w:szCs w:val="16"/>
          </w:rPr>
          <w:t>21</w:t>
        </w:r>
        <w:r w:rsidRPr="000D5F68">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74489" w14:textId="77777777" w:rsidR="00312ADE" w:rsidRDefault="00312ADE">
      <w:r>
        <w:separator/>
      </w:r>
    </w:p>
  </w:footnote>
  <w:footnote w:type="continuationSeparator" w:id="0">
    <w:p w14:paraId="5A4AE1C5" w14:textId="77777777" w:rsidR="00312ADE" w:rsidRDefault="00312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177155"/>
    <w:multiLevelType w:val="multilevel"/>
    <w:tmpl w:val="1B446C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07F73D82"/>
    <w:multiLevelType w:val="hybridMultilevel"/>
    <w:tmpl w:val="726282DC"/>
    <w:lvl w:ilvl="0" w:tplc="289A048A">
      <w:start w:val="1"/>
      <w:numFmt w:val="bullet"/>
      <w:suff w:val="space"/>
      <w:lvlText w:val=""/>
      <w:lvlJc w:val="left"/>
      <w:pPr>
        <w:ind w:left="2127" w:firstLine="0"/>
      </w:pPr>
      <w:rPr>
        <w:rFonts w:ascii="Symbol" w:hAnsi="Symbol" w:hint="default"/>
      </w:rPr>
    </w:lvl>
    <w:lvl w:ilvl="1" w:tplc="040C0003" w:tentative="1">
      <w:start w:val="1"/>
      <w:numFmt w:val="bullet"/>
      <w:lvlText w:val="o"/>
      <w:lvlJc w:val="left"/>
      <w:pPr>
        <w:ind w:left="3094" w:hanging="360"/>
      </w:pPr>
      <w:rPr>
        <w:rFonts w:ascii="Courier New" w:hAnsi="Courier New" w:cs="Courier New" w:hint="default"/>
      </w:rPr>
    </w:lvl>
    <w:lvl w:ilvl="2" w:tplc="040C0005" w:tentative="1">
      <w:start w:val="1"/>
      <w:numFmt w:val="bullet"/>
      <w:lvlText w:val=""/>
      <w:lvlJc w:val="left"/>
      <w:pPr>
        <w:ind w:left="3814" w:hanging="360"/>
      </w:pPr>
      <w:rPr>
        <w:rFonts w:ascii="Wingdings" w:hAnsi="Wingdings" w:hint="default"/>
      </w:rPr>
    </w:lvl>
    <w:lvl w:ilvl="3" w:tplc="040C0001" w:tentative="1">
      <w:start w:val="1"/>
      <w:numFmt w:val="bullet"/>
      <w:lvlText w:val=""/>
      <w:lvlJc w:val="left"/>
      <w:pPr>
        <w:ind w:left="4534" w:hanging="360"/>
      </w:pPr>
      <w:rPr>
        <w:rFonts w:ascii="Symbol" w:hAnsi="Symbol" w:hint="default"/>
      </w:rPr>
    </w:lvl>
    <w:lvl w:ilvl="4" w:tplc="040C0003" w:tentative="1">
      <w:start w:val="1"/>
      <w:numFmt w:val="bullet"/>
      <w:lvlText w:val="o"/>
      <w:lvlJc w:val="left"/>
      <w:pPr>
        <w:ind w:left="5254" w:hanging="360"/>
      </w:pPr>
      <w:rPr>
        <w:rFonts w:ascii="Courier New" w:hAnsi="Courier New" w:cs="Courier New" w:hint="default"/>
      </w:rPr>
    </w:lvl>
    <w:lvl w:ilvl="5" w:tplc="040C0005" w:tentative="1">
      <w:start w:val="1"/>
      <w:numFmt w:val="bullet"/>
      <w:lvlText w:val=""/>
      <w:lvlJc w:val="left"/>
      <w:pPr>
        <w:ind w:left="5974" w:hanging="360"/>
      </w:pPr>
      <w:rPr>
        <w:rFonts w:ascii="Wingdings" w:hAnsi="Wingdings" w:hint="default"/>
      </w:rPr>
    </w:lvl>
    <w:lvl w:ilvl="6" w:tplc="040C0001" w:tentative="1">
      <w:start w:val="1"/>
      <w:numFmt w:val="bullet"/>
      <w:lvlText w:val=""/>
      <w:lvlJc w:val="left"/>
      <w:pPr>
        <w:ind w:left="6694" w:hanging="360"/>
      </w:pPr>
      <w:rPr>
        <w:rFonts w:ascii="Symbol" w:hAnsi="Symbol" w:hint="default"/>
      </w:rPr>
    </w:lvl>
    <w:lvl w:ilvl="7" w:tplc="040C0003" w:tentative="1">
      <w:start w:val="1"/>
      <w:numFmt w:val="bullet"/>
      <w:lvlText w:val="o"/>
      <w:lvlJc w:val="left"/>
      <w:pPr>
        <w:ind w:left="7414" w:hanging="360"/>
      </w:pPr>
      <w:rPr>
        <w:rFonts w:ascii="Courier New" w:hAnsi="Courier New" w:cs="Courier New" w:hint="default"/>
      </w:rPr>
    </w:lvl>
    <w:lvl w:ilvl="8" w:tplc="040C0005" w:tentative="1">
      <w:start w:val="1"/>
      <w:numFmt w:val="bullet"/>
      <w:lvlText w:val=""/>
      <w:lvlJc w:val="left"/>
      <w:pPr>
        <w:ind w:left="8134" w:hanging="360"/>
      </w:pPr>
      <w:rPr>
        <w:rFonts w:ascii="Wingdings" w:hAnsi="Wingdings" w:hint="default"/>
      </w:rPr>
    </w:lvl>
  </w:abstractNum>
  <w:abstractNum w:abstractNumId="3" w15:restartNumberingAfterBreak="0">
    <w:nsid w:val="09F766CD"/>
    <w:multiLevelType w:val="hybridMultilevel"/>
    <w:tmpl w:val="7414B770"/>
    <w:lvl w:ilvl="0" w:tplc="6E94B71E">
      <w:start w:val="3"/>
      <w:numFmt w:val="bullet"/>
      <w:lvlText w:val=""/>
      <w:lvlJc w:val="left"/>
      <w:pPr>
        <w:ind w:left="3192" w:hanging="360"/>
      </w:pPr>
      <w:rPr>
        <w:rFonts w:ascii="Wingdings" w:eastAsia="Times New Roman" w:hAnsi="Wingdings" w:cs="Arial" w:hint="default"/>
        <w:u w:val="none"/>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4" w15:restartNumberingAfterBreak="0">
    <w:nsid w:val="0B1E3527"/>
    <w:multiLevelType w:val="hybridMultilevel"/>
    <w:tmpl w:val="5412C66E"/>
    <w:lvl w:ilvl="0" w:tplc="E1CE580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C12F7"/>
    <w:multiLevelType w:val="singleLevel"/>
    <w:tmpl w:val="FFFFFFFF"/>
    <w:lvl w:ilvl="0">
      <w:numFmt w:val="decimal"/>
      <w:lvlText w:val="*"/>
      <w:lvlJc w:val="left"/>
    </w:lvl>
  </w:abstractNum>
  <w:abstractNum w:abstractNumId="6" w15:restartNumberingAfterBreak="0">
    <w:nsid w:val="1E375A62"/>
    <w:multiLevelType w:val="hybridMultilevel"/>
    <w:tmpl w:val="5504D7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EF02427"/>
    <w:multiLevelType w:val="hybridMultilevel"/>
    <w:tmpl w:val="6F104D46"/>
    <w:lvl w:ilvl="0" w:tplc="29FAC468">
      <w:start w:val="3"/>
      <w:numFmt w:val="bullet"/>
      <w:lvlText w:val="-"/>
      <w:lvlJc w:val="left"/>
      <w:pPr>
        <w:ind w:left="2062" w:hanging="360"/>
      </w:pPr>
      <w:rPr>
        <w:rFonts w:ascii="Arial" w:eastAsia="Times New Roman" w:hAnsi="Arial" w:cs="Arial" w:hint="default"/>
      </w:rPr>
    </w:lvl>
    <w:lvl w:ilvl="1" w:tplc="040C0003">
      <w:start w:val="1"/>
      <w:numFmt w:val="bullet"/>
      <w:lvlText w:val="o"/>
      <w:lvlJc w:val="left"/>
      <w:pPr>
        <w:ind w:left="2634" w:hanging="360"/>
      </w:pPr>
      <w:rPr>
        <w:rFonts w:ascii="Courier New" w:hAnsi="Courier New" w:cs="Courier New" w:hint="default"/>
      </w:rPr>
    </w:lvl>
    <w:lvl w:ilvl="2" w:tplc="040C0005" w:tentative="1">
      <w:start w:val="1"/>
      <w:numFmt w:val="bullet"/>
      <w:lvlText w:val=""/>
      <w:lvlJc w:val="left"/>
      <w:pPr>
        <w:ind w:left="3354" w:hanging="360"/>
      </w:pPr>
      <w:rPr>
        <w:rFonts w:ascii="Wingdings" w:hAnsi="Wingdings" w:hint="default"/>
      </w:rPr>
    </w:lvl>
    <w:lvl w:ilvl="3" w:tplc="040C0001" w:tentative="1">
      <w:start w:val="1"/>
      <w:numFmt w:val="bullet"/>
      <w:lvlText w:val=""/>
      <w:lvlJc w:val="left"/>
      <w:pPr>
        <w:ind w:left="4074" w:hanging="360"/>
      </w:pPr>
      <w:rPr>
        <w:rFonts w:ascii="Symbol" w:hAnsi="Symbol" w:hint="default"/>
      </w:rPr>
    </w:lvl>
    <w:lvl w:ilvl="4" w:tplc="040C0003" w:tentative="1">
      <w:start w:val="1"/>
      <w:numFmt w:val="bullet"/>
      <w:lvlText w:val="o"/>
      <w:lvlJc w:val="left"/>
      <w:pPr>
        <w:ind w:left="4794" w:hanging="360"/>
      </w:pPr>
      <w:rPr>
        <w:rFonts w:ascii="Courier New" w:hAnsi="Courier New" w:cs="Courier New" w:hint="default"/>
      </w:rPr>
    </w:lvl>
    <w:lvl w:ilvl="5" w:tplc="040C0005" w:tentative="1">
      <w:start w:val="1"/>
      <w:numFmt w:val="bullet"/>
      <w:lvlText w:val=""/>
      <w:lvlJc w:val="left"/>
      <w:pPr>
        <w:ind w:left="5514" w:hanging="360"/>
      </w:pPr>
      <w:rPr>
        <w:rFonts w:ascii="Wingdings" w:hAnsi="Wingdings" w:hint="default"/>
      </w:rPr>
    </w:lvl>
    <w:lvl w:ilvl="6" w:tplc="040C0001" w:tentative="1">
      <w:start w:val="1"/>
      <w:numFmt w:val="bullet"/>
      <w:lvlText w:val=""/>
      <w:lvlJc w:val="left"/>
      <w:pPr>
        <w:ind w:left="6234" w:hanging="360"/>
      </w:pPr>
      <w:rPr>
        <w:rFonts w:ascii="Symbol" w:hAnsi="Symbol" w:hint="default"/>
      </w:rPr>
    </w:lvl>
    <w:lvl w:ilvl="7" w:tplc="040C0003" w:tentative="1">
      <w:start w:val="1"/>
      <w:numFmt w:val="bullet"/>
      <w:lvlText w:val="o"/>
      <w:lvlJc w:val="left"/>
      <w:pPr>
        <w:ind w:left="6954" w:hanging="360"/>
      </w:pPr>
      <w:rPr>
        <w:rFonts w:ascii="Courier New" w:hAnsi="Courier New" w:cs="Courier New" w:hint="default"/>
      </w:rPr>
    </w:lvl>
    <w:lvl w:ilvl="8" w:tplc="040C0005" w:tentative="1">
      <w:start w:val="1"/>
      <w:numFmt w:val="bullet"/>
      <w:lvlText w:val=""/>
      <w:lvlJc w:val="left"/>
      <w:pPr>
        <w:ind w:left="7674" w:hanging="360"/>
      </w:pPr>
      <w:rPr>
        <w:rFonts w:ascii="Wingdings" w:hAnsi="Wingdings" w:hint="default"/>
      </w:rPr>
    </w:lvl>
  </w:abstractNum>
  <w:abstractNum w:abstractNumId="8" w15:restartNumberingAfterBreak="0">
    <w:nsid w:val="29AB2DDB"/>
    <w:multiLevelType w:val="hybridMultilevel"/>
    <w:tmpl w:val="B01E21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0E20E95"/>
    <w:multiLevelType w:val="hybridMultilevel"/>
    <w:tmpl w:val="8B98E4F0"/>
    <w:lvl w:ilvl="0" w:tplc="C0C6239C">
      <w:start w:val="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32B62698"/>
    <w:multiLevelType w:val="hybridMultilevel"/>
    <w:tmpl w:val="27F42578"/>
    <w:lvl w:ilvl="0" w:tplc="D632DCD6">
      <w:numFmt w:val="bullet"/>
      <w:pStyle w:val="Style3"/>
      <w:lvlText w:val="-"/>
      <w:lvlJc w:val="left"/>
      <w:pPr>
        <w:ind w:left="1778" w:hanging="360"/>
      </w:pPr>
      <w:rPr>
        <w:rFonts w:ascii="Arial" w:eastAsia="Times New Roman" w:hAnsi="Arial" w:cs="Arial"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32C4572A"/>
    <w:multiLevelType w:val="singleLevel"/>
    <w:tmpl w:val="E20A2A78"/>
    <w:lvl w:ilvl="0">
      <w:start w:val="1"/>
      <w:numFmt w:val="bullet"/>
      <w:pStyle w:val="Liste2"/>
      <w:lvlText w:val=""/>
      <w:lvlJc w:val="left"/>
      <w:pPr>
        <w:tabs>
          <w:tab w:val="num" w:pos="700"/>
        </w:tabs>
        <w:ind w:left="624" w:hanging="284"/>
      </w:pPr>
      <w:rPr>
        <w:rFonts w:ascii="Symbol" w:hAnsi="Symbol" w:hint="default"/>
      </w:rPr>
    </w:lvl>
  </w:abstractNum>
  <w:abstractNum w:abstractNumId="12" w15:restartNumberingAfterBreak="0">
    <w:nsid w:val="36C55660"/>
    <w:multiLevelType w:val="multilevel"/>
    <w:tmpl w:val="0CFC90AE"/>
    <w:lvl w:ilvl="0">
      <w:start w:val="1"/>
      <w:numFmt w:val="decimal"/>
      <w:pStyle w:val="Titre1"/>
      <w:suff w:val="space"/>
      <w:lvlText w:val="%1."/>
      <w:lvlJc w:val="left"/>
      <w:pPr>
        <w:ind w:left="432" w:hanging="432"/>
      </w:pPr>
      <w:rPr>
        <w:rFonts w:hint="default"/>
      </w:rPr>
    </w:lvl>
    <w:lvl w:ilvl="1">
      <w:start w:val="1"/>
      <w:numFmt w:val="decimal"/>
      <w:pStyle w:val="Titre2"/>
      <w:lvlText w:val="%1.%2"/>
      <w:lvlJc w:val="left"/>
      <w:pPr>
        <w:tabs>
          <w:tab w:val="num" w:pos="9507"/>
        </w:tabs>
        <w:ind w:left="9507" w:hanging="576"/>
      </w:pPr>
      <w:rPr>
        <w:rFonts w:hint="default"/>
      </w:rPr>
    </w:lvl>
    <w:lvl w:ilvl="2">
      <w:start w:val="1"/>
      <w:numFmt w:val="decimal"/>
      <w:pStyle w:val="Titre3"/>
      <w:lvlText w:val="%1.%2.%3"/>
      <w:lvlJc w:val="left"/>
      <w:pPr>
        <w:tabs>
          <w:tab w:val="num" w:pos="1080"/>
        </w:tabs>
        <w:ind w:left="720" w:hanging="720"/>
      </w:pPr>
      <w:rPr>
        <w:rFonts w:hint="default"/>
      </w:rPr>
    </w:lvl>
    <w:lvl w:ilvl="3">
      <w:start w:val="1"/>
      <w:numFmt w:val="decimal"/>
      <w:pStyle w:val="Titre4"/>
      <w:lvlText w:val="%1.%2.%3.%4"/>
      <w:lvlJc w:val="left"/>
      <w:pPr>
        <w:tabs>
          <w:tab w:val="num" w:pos="3851"/>
        </w:tabs>
        <w:ind w:left="3275" w:hanging="864"/>
      </w:pPr>
      <w:rPr>
        <w:rFonts w:hint="default"/>
      </w:rPr>
    </w:lvl>
    <w:lvl w:ilvl="4">
      <w:start w:val="1"/>
      <w:numFmt w:val="decimal"/>
      <w:pStyle w:val="Titre5"/>
      <w:lvlText w:val="%1.%2.%3.%4.%5"/>
      <w:lvlJc w:val="left"/>
      <w:pPr>
        <w:tabs>
          <w:tab w:val="num" w:pos="1800"/>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3" w15:restartNumberingAfterBreak="0">
    <w:nsid w:val="3D9E1F71"/>
    <w:multiLevelType w:val="hybridMultilevel"/>
    <w:tmpl w:val="E9949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45462D"/>
    <w:multiLevelType w:val="singleLevel"/>
    <w:tmpl w:val="6A8614C0"/>
    <w:lvl w:ilvl="0">
      <w:start w:val="1"/>
      <w:numFmt w:val="bullet"/>
      <w:lvlText w:val=""/>
      <w:lvlJc w:val="left"/>
      <w:pPr>
        <w:tabs>
          <w:tab w:val="num" w:pos="397"/>
        </w:tabs>
        <w:ind w:left="397" w:hanging="397"/>
      </w:pPr>
      <w:rPr>
        <w:rFonts w:ascii="Symbol" w:eastAsia="Times New Roman" w:hAnsi="Symbol" w:cs="Times New Roman" w:hint="default"/>
      </w:rPr>
    </w:lvl>
  </w:abstractNum>
  <w:abstractNum w:abstractNumId="15" w15:restartNumberingAfterBreak="0">
    <w:nsid w:val="419D74FA"/>
    <w:multiLevelType w:val="hybridMultilevel"/>
    <w:tmpl w:val="E4C867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5D46361"/>
    <w:multiLevelType w:val="singleLevel"/>
    <w:tmpl w:val="3BEC4994"/>
    <w:lvl w:ilvl="0">
      <w:start w:val="1"/>
      <w:numFmt w:val="bullet"/>
      <w:pStyle w:val="Liste3"/>
      <w:lvlText w:val="╴"/>
      <w:lvlJc w:val="left"/>
      <w:pPr>
        <w:tabs>
          <w:tab w:val="num" w:pos="360"/>
        </w:tabs>
        <w:ind w:left="360" w:hanging="360"/>
      </w:pPr>
      <w:rPr>
        <w:rFonts w:ascii="Lucida Sans Unicode" w:hAnsi="Lucida Sans Unicode" w:hint="default"/>
      </w:rPr>
    </w:lvl>
  </w:abstractNum>
  <w:abstractNum w:abstractNumId="17" w15:restartNumberingAfterBreak="0">
    <w:nsid w:val="5BC96610"/>
    <w:multiLevelType w:val="singleLevel"/>
    <w:tmpl w:val="1D3CDCA6"/>
    <w:lvl w:ilvl="0">
      <w:start w:val="1"/>
      <w:numFmt w:val="bullet"/>
      <w:pStyle w:val="lp1"/>
      <w:lvlText w:val=""/>
      <w:lvlJc w:val="left"/>
      <w:pPr>
        <w:tabs>
          <w:tab w:val="num" w:pos="360"/>
        </w:tabs>
        <w:ind w:left="340" w:hanging="340"/>
      </w:pPr>
      <w:rPr>
        <w:rFonts w:ascii="Symbol" w:hAnsi="Symbol" w:hint="default"/>
      </w:rPr>
    </w:lvl>
  </w:abstractNum>
  <w:abstractNum w:abstractNumId="18" w15:restartNumberingAfterBreak="0">
    <w:nsid w:val="65E127B9"/>
    <w:multiLevelType w:val="hybridMultilevel"/>
    <w:tmpl w:val="21426442"/>
    <w:lvl w:ilvl="0" w:tplc="040C000D">
      <w:start w:val="1"/>
      <w:numFmt w:val="bullet"/>
      <w:lvlText w:val=""/>
      <w:lvlJc w:val="left"/>
      <w:pPr>
        <w:tabs>
          <w:tab w:val="num" w:pos="720"/>
        </w:tabs>
        <w:ind w:left="720" w:hanging="360"/>
      </w:pPr>
      <w:rPr>
        <w:rFonts w:ascii="Wingdings" w:hAnsi="Wingdings" w:hint="default"/>
      </w:rPr>
    </w:lvl>
    <w:lvl w:ilvl="1" w:tplc="000018BE">
      <w:start w:val="1"/>
      <w:numFmt w:val="bullet"/>
      <w:lvlText w:val="-"/>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9EC599C"/>
    <w:multiLevelType w:val="hybridMultilevel"/>
    <w:tmpl w:val="C7C8B5F0"/>
    <w:lvl w:ilvl="0" w:tplc="5E12528A">
      <w:start w:val="1"/>
      <w:numFmt w:val="bullet"/>
      <w:pStyle w:val="PUCE1"/>
      <w:lvlText w:val=""/>
      <w:lvlJc w:val="left"/>
      <w:pPr>
        <w:tabs>
          <w:tab w:val="num" w:pos="1287"/>
        </w:tabs>
        <w:ind w:left="1287" w:hanging="360"/>
      </w:pPr>
      <w:rPr>
        <w:rFonts w:ascii="Wingdings" w:hAnsi="Wingdings" w:hint="default"/>
      </w:rPr>
    </w:lvl>
    <w:lvl w:ilvl="1" w:tplc="464081B6">
      <w:start w:val="12"/>
      <w:numFmt w:val="bullet"/>
      <w:lvlText w:val="-"/>
      <w:lvlJc w:val="left"/>
      <w:pPr>
        <w:tabs>
          <w:tab w:val="num" w:pos="2007"/>
        </w:tabs>
        <w:ind w:left="2007" w:hanging="360"/>
      </w:pPr>
      <w:rPr>
        <w:rFonts w:ascii="Times New Roman" w:eastAsia="Times New Roman" w:hAnsi="Times New Roman" w:cs="Times New Roman" w:hint="default"/>
      </w:rPr>
    </w:lvl>
    <w:lvl w:ilvl="2" w:tplc="040C0017">
      <w:start w:val="1"/>
      <w:numFmt w:val="lowerLetter"/>
      <w:lvlText w:val="%3)"/>
      <w:lvlJc w:val="left"/>
      <w:pPr>
        <w:tabs>
          <w:tab w:val="num" w:pos="2727"/>
        </w:tabs>
        <w:ind w:left="2727" w:hanging="360"/>
      </w:p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70CA4D4B"/>
    <w:multiLevelType w:val="singleLevel"/>
    <w:tmpl w:val="2BE8D9FC"/>
    <w:lvl w:ilvl="0">
      <w:start w:val="1"/>
      <w:numFmt w:val="bullet"/>
      <w:pStyle w:val="Liste1"/>
      <w:lvlText w:val=""/>
      <w:lvlJc w:val="left"/>
      <w:pPr>
        <w:tabs>
          <w:tab w:val="num" w:pos="360"/>
        </w:tabs>
        <w:ind w:left="340" w:hanging="340"/>
      </w:pPr>
      <w:rPr>
        <w:rFonts w:ascii="Symbol" w:hAnsi="Symbol" w:hint="default"/>
      </w:rPr>
    </w:lvl>
  </w:abstractNum>
  <w:abstractNum w:abstractNumId="21" w15:restartNumberingAfterBreak="0">
    <w:nsid w:val="7A2D6ED0"/>
    <w:multiLevelType w:val="multilevel"/>
    <w:tmpl w:val="C2F02238"/>
    <w:styleLink w:val="WW8Num19"/>
    <w:lvl w:ilvl="0">
      <w:numFmt w:val="bullet"/>
      <w:lvlText w:val=""/>
      <w:lvlJc w:val="left"/>
      <w:pPr>
        <w:ind w:left="765" w:hanging="360"/>
      </w:pPr>
      <w:rPr>
        <w:rFonts w:ascii="Symbol" w:hAnsi="Symbol" w:cs="Helvetica, 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A75322F"/>
    <w:multiLevelType w:val="hybridMultilevel"/>
    <w:tmpl w:val="C424393C"/>
    <w:lvl w:ilvl="0" w:tplc="18480758">
      <w:start w:val="1"/>
      <w:numFmt w:val="bullet"/>
      <w:lvlText w:val="-"/>
      <w:lvlJc w:val="left"/>
      <w:pPr>
        <w:ind w:left="744" w:hanging="360"/>
      </w:pPr>
      <w:rPr>
        <w:rFonts w:ascii="Calibri" w:eastAsia="Times New Roman" w:hAnsi="Calibri" w:cs="Calibri" w:hint="default"/>
      </w:rPr>
    </w:lvl>
    <w:lvl w:ilvl="1" w:tplc="040C0003">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abstractNum w:abstractNumId="23" w15:restartNumberingAfterBreak="0">
    <w:nsid w:val="7B7A4C7D"/>
    <w:multiLevelType w:val="hybridMultilevel"/>
    <w:tmpl w:val="18F60AA8"/>
    <w:lvl w:ilvl="0" w:tplc="28081864">
      <w:numFmt w:val="bullet"/>
      <w:lvlText w:val=""/>
      <w:lvlJc w:val="left"/>
      <w:pPr>
        <w:ind w:left="927" w:hanging="360"/>
      </w:pPr>
      <w:rPr>
        <w:rFonts w:ascii="Wingdings" w:eastAsia="Times New Roman" w:hAnsi="Wingdings" w:cs="Arial" w:hint="default"/>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A2196A"/>
    <w:multiLevelType w:val="hybridMultilevel"/>
    <w:tmpl w:val="BAF4D6EE"/>
    <w:lvl w:ilvl="0" w:tplc="25A0E9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8A1AA5"/>
    <w:multiLevelType w:val="hybridMultilevel"/>
    <w:tmpl w:val="E7044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2"/>
  </w:num>
  <w:num w:numId="4">
    <w:abstractNumId w:val="11"/>
  </w:num>
  <w:num w:numId="5">
    <w:abstractNumId w:val="16"/>
  </w:num>
  <w:num w:numId="6">
    <w:abstractNumId w:val="10"/>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9"/>
  </w:num>
  <w:num w:numId="9">
    <w:abstractNumId w:val="7"/>
  </w:num>
  <w:num w:numId="10">
    <w:abstractNumId w:val="4"/>
  </w:num>
  <w:num w:numId="11">
    <w:abstractNumId w:val="24"/>
  </w:num>
  <w:num w:numId="12">
    <w:abstractNumId w:val="21"/>
  </w:num>
  <w:num w:numId="13">
    <w:abstractNumId w:val="21"/>
  </w:num>
  <w:num w:numId="14">
    <w:abstractNumId w:val="1"/>
  </w:num>
  <w:num w:numId="15">
    <w:abstractNumId w:val="2"/>
  </w:num>
  <w:num w:numId="16">
    <w:abstractNumId w:val="25"/>
  </w:num>
  <w:num w:numId="17">
    <w:abstractNumId w:val="13"/>
  </w:num>
  <w:num w:numId="18">
    <w:abstractNumId w:val="12"/>
    <w:lvlOverride w:ilvl="0">
      <w:startOverride w:val="2"/>
    </w:lvlOverride>
    <w:lvlOverride w:ilvl="1">
      <w:startOverride w:val="1"/>
    </w:lvlOverride>
    <w:lvlOverride w:ilvl="2">
      <w:startOverride w:val="1"/>
    </w:lvlOverride>
    <w:lvlOverride w:ilvl="3">
      <w:startOverride w:val="8"/>
    </w:lvlOverride>
  </w:num>
  <w:num w:numId="19">
    <w:abstractNumId w:val="12"/>
  </w:num>
  <w:num w:numId="20">
    <w:abstractNumId w:val="8"/>
  </w:num>
  <w:num w:numId="21">
    <w:abstractNumId w:val="12"/>
  </w:num>
  <w:num w:numId="22">
    <w:abstractNumId w:val="12"/>
  </w:num>
  <w:num w:numId="23">
    <w:abstractNumId w:val="18"/>
  </w:num>
  <w:num w:numId="24">
    <w:abstractNumId w:val="14"/>
  </w:num>
  <w:num w:numId="25">
    <w:abstractNumId w:val="22"/>
  </w:num>
  <w:num w:numId="26">
    <w:abstractNumId w:val="5"/>
  </w:num>
  <w:num w:numId="27">
    <w:abstractNumId w:val="19"/>
  </w:num>
  <w:num w:numId="28">
    <w:abstractNumId w:val="15"/>
  </w:num>
  <w:num w:numId="29">
    <w:abstractNumId w:val="6"/>
  </w:num>
  <w:num w:numId="30">
    <w:abstractNumId w:val="3"/>
  </w:num>
  <w:num w:numId="31">
    <w:abstractNumId w:val="11"/>
  </w:num>
  <w:num w:numId="32">
    <w:abstractNumId w:val="12"/>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9"/>
  </w:num>
  <w:num w:numId="36">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hideGrammaticalErrors/>
  <w:activeWritingStyle w:appName="MSWord" w:lang="en-GB" w:vendorID="8" w:dllVersion="513" w:checkStyle="1"/>
  <w:proofState w:spelling="clean" w:grammar="clean"/>
  <w:attachedTemplate r:id="rId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E3"/>
    <w:rsid w:val="0000067B"/>
    <w:rsid w:val="000009B9"/>
    <w:rsid w:val="0000170E"/>
    <w:rsid w:val="0001007F"/>
    <w:rsid w:val="000127A0"/>
    <w:rsid w:val="0001332A"/>
    <w:rsid w:val="00013671"/>
    <w:rsid w:val="00013F21"/>
    <w:rsid w:val="000149AD"/>
    <w:rsid w:val="00016E44"/>
    <w:rsid w:val="0002167B"/>
    <w:rsid w:val="00022C60"/>
    <w:rsid w:val="00023129"/>
    <w:rsid w:val="00024CEC"/>
    <w:rsid w:val="000322A3"/>
    <w:rsid w:val="00034DF9"/>
    <w:rsid w:val="00040253"/>
    <w:rsid w:val="0004090C"/>
    <w:rsid w:val="00042B16"/>
    <w:rsid w:val="000439E8"/>
    <w:rsid w:val="00046F82"/>
    <w:rsid w:val="00047ED8"/>
    <w:rsid w:val="0005159C"/>
    <w:rsid w:val="000526A2"/>
    <w:rsid w:val="000549C4"/>
    <w:rsid w:val="000617C8"/>
    <w:rsid w:val="00062EF1"/>
    <w:rsid w:val="00063FC9"/>
    <w:rsid w:val="00064DB8"/>
    <w:rsid w:val="00065A38"/>
    <w:rsid w:val="0006616D"/>
    <w:rsid w:val="00070F22"/>
    <w:rsid w:val="0007182C"/>
    <w:rsid w:val="00073D52"/>
    <w:rsid w:val="00076A37"/>
    <w:rsid w:val="00080C3A"/>
    <w:rsid w:val="00080D46"/>
    <w:rsid w:val="000811EF"/>
    <w:rsid w:val="00084741"/>
    <w:rsid w:val="00086BC4"/>
    <w:rsid w:val="000931C1"/>
    <w:rsid w:val="00094A59"/>
    <w:rsid w:val="0009771D"/>
    <w:rsid w:val="000979CE"/>
    <w:rsid w:val="000A160D"/>
    <w:rsid w:val="000A3CD1"/>
    <w:rsid w:val="000A636A"/>
    <w:rsid w:val="000B1F01"/>
    <w:rsid w:val="000B3B5D"/>
    <w:rsid w:val="000B4621"/>
    <w:rsid w:val="000C051D"/>
    <w:rsid w:val="000C2DF4"/>
    <w:rsid w:val="000C4515"/>
    <w:rsid w:val="000D167A"/>
    <w:rsid w:val="000D5F68"/>
    <w:rsid w:val="000E0834"/>
    <w:rsid w:val="000E36A7"/>
    <w:rsid w:val="000E5E8E"/>
    <w:rsid w:val="000E68ED"/>
    <w:rsid w:val="000F127E"/>
    <w:rsid w:val="000F1D61"/>
    <w:rsid w:val="000F22C8"/>
    <w:rsid w:val="000F28D4"/>
    <w:rsid w:val="000F3A3B"/>
    <w:rsid w:val="000F4048"/>
    <w:rsid w:val="000F4C31"/>
    <w:rsid w:val="000F5183"/>
    <w:rsid w:val="000F76C2"/>
    <w:rsid w:val="000F7AB5"/>
    <w:rsid w:val="00101E00"/>
    <w:rsid w:val="00101F1C"/>
    <w:rsid w:val="00102CC1"/>
    <w:rsid w:val="00104242"/>
    <w:rsid w:val="0010445B"/>
    <w:rsid w:val="00111F93"/>
    <w:rsid w:val="00117F9F"/>
    <w:rsid w:val="001208F1"/>
    <w:rsid w:val="001209D5"/>
    <w:rsid w:val="00122FEC"/>
    <w:rsid w:val="001240FF"/>
    <w:rsid w:val="00127FEB"/>
    <w:rsid w:val="00133171"/>
    <w:rsid w:val="00136B9F"/>
    <w:rsid w:val="00136DF2"/>
    <w:rsid w:val="00144254"/>
    <w:rsid w:val="00144782"/>
    <w:rsid w:val="0014563B"/>
    <w:rsid w:val="00146044"/>
    <w:rsid w:val="00146606"/>
    <w:rsid w:val="00154AE9"/>
    <w:rsid w:val="00155104"/>
    <w:rsid w:val="00156C53"/>
    <w:rsid w:val="001575E7"/>
    <w:rsid w:val="00160356"/>
    <w:rsid w:val="00164480"/>
    <w:rsid w:val="00165603"/>
    <w:rsid w:val="00166F84"/>
    <w:rsid w:val="00167B57"/>
    <w:rsid w:val="00173778"/>
    <w:rsid w:val="0018174C"/>
    <w:rsid w:val="00185C84"/>
    <w:rsid w:val="00187E90"/>
    <w:rsid w:val="001934A3"/>
    <w:rsid w:val="00193FD8"/>
    <w:rsid w:val="00194411"/>
    <w:rsid w:val="001A0B4F"/>
    <w:rsid w:val="001A2ED7"/>
    <w:rsid w:val="001A3773"/>
    <w:rsid w:val="001A3FFF"/>
    <w:rsid w:val="001A60AF"/>
    <w:rsid w:val="001A6C76"/>
    <w:rsid w:val="001A78C1"/>
    <w:rsid w:val="001B1537"/>
    <w:rsid w:val="001B38FA"/>
    <w:rsid w:val="001D0F14"/>
    <w:rsid w:val="001D0FDB"/>
    <w:rsid w:val="001D3737"/>
    <w:rsid w:val="001D4942"/>
    <w:rsid w:val="001D4A02"/>
    <w:rsid w:val="001D5431"/>
    <w:rsid w:val="001D54E1"/>
    <w:rsid w:val="001D5CB2"/>
    <w:rsid w:val="001D6C6D"/>
    <w:rsid w:val="001E3DFC"/>
    <w:rsid w:val="001E4402"/>
    <w:rsid w:val="001E65BE"/>
    <w:rsid w:val="001E745C"/>
    <w:rsid w:val="001F146D"/>
    <w:rsid w:val="001F290C"/>
    <w:rsid w:val="001F334F"/>
    <w:rsid w:val="001F5E4A"/>
    <w:rsid w:val="002028B9"/>
    <w:rsid w:val="00202906"/>
    <w:rsid w:val="00203261"/>
    <w:rsid w:val="00204625"/>
    <w:rsid w:val="0021089C"/>
    <w:rsid w:val="00211357"/>
    <w:rsid w:val="00214503"/>
    <w:rsid w:val="0021541B"/>
    <w:rsid w:val="00216BEF"/>
    <w:rsid w:val="0022160B"/>
    <w:rsid w:val="002223A1"/>
    <w:rsid w:val="00223762"/>
    <w:rsid w:val="002248FC"/>
    <w:rsid w:val="00225E0E"/>
    <w:rsid w:val="0023201A"/>
    <w:rsid w:val="00232520"/>
    <w:rsid w:val="00233883"/>
    <w:rsid w:val="00237886"/>
    <w:rsid w:val="00237AA0"/>
    <w:rsid w:val="002402A1"/>
    <w:rsid w:val="0024135A"/>
    <w:rsid w:val="002422D5"/>
    <w:rsid w:val="00243924"/>
    <w:rsid w:val="00243DD4"/>
    <w:rsid w:val="00247DA0"/>
    <w:rsid w:val="00247FF5"/>
    <w:rsid w:val="00254995"/>
    <w:rsid w:val="00256F6B"/>
    <w:rsid w:val="002639EE"/>
    <w:rsid w:val="00264153"/>
    <w:rsid w:val="002649EB"/>
    <w:rsid w:val="00265D15"/>
    <w:rsid w:val="00265F7D"/>
    <w:rsid w:val="002707D1"/>
    <w:rsid w:val="002725C2"/>
    <w:rsid w:val="002760E2"/>
    <w:rsid w:val="002805AF"/>
    <w:rsid w:val="00280D6B"/>
    <w:rsid w:val="00282A9B"/>
    <w:rsid w:val="0028433D"/>
    <w:rsid w:val="00284B37"/>
    <w:rsid w:val="00295FF3"/>
    <w:rsid w:val="002960FA"/>
    <w:rsid w:val="00297789"/>
    <w:rsid w:val="002979A9"/>
    <w:rsid w:val="002A1811"/>
    <w:rsid w:val="002A3D71"/>
    <w:rsid w:val="002A4846"/>
    <w:rsid w:val="002A640A"/>
    <w:rsid w:val="002A6977"/>
    <w:rsid w:val="002B0FBF"/>
    <w:rsid w:val="002B2AF0"/>
    <w:rsid w:val="002B2BEF"/>
    <w:rsid w:val="002B3742"/>
    <w:rsid w:val="002B3804"/>
    <w:rsid w:val="002B5874"/>
    <w:rsid w:val="002B58E7"/>
    <w:rsid w:val="002C2CAF"/>
    <w:rsid w:val="002C3054"/>
    <w:rsid w:val="002C3A87"/>
    <w:rsid w:val="002C4A18"/>
    <w:rsid w:val="002C4BE9"/>
    <w:rsid w:val="002C51FF"/>
    <w:rsid w:val="002C5344"/>
    <w:rsid w:val="002D03A8"/>
    <w:rsid w:val="002D3171"/>
    <w:rsid w:val="002D342E"/>
    <w:rsid w:val="002D57D2"/>
    <w:rsid w:val="002D75BD"/>
    <w:rsid w:val="002E327B"/>
    <w:rsid w:val="002E5C58"/>
    <w:rsid w:val="002E6DA4"/>
    <w:rsid w:val="002E6E25"/>
    <w:rsid w:val="002E7C46"/>
    <w:rsid w:val="002F09D2"/>
    <w:rsid w:val="002F45EF"/>
    <w:rsid w:val="002F4CEE"/>
    <w:rsid w:val="003019C3"/>
    <w:rsid w:val="00302217"/>
    <w:rsid w:val="00303345"/>
    <w:rsid w:val="00305D61"/>
    <w:rsid w:val="00312ADE"/>
    <w:rsid w:val="00320161"/>
    <w:rsid w:val="0032115D"/>
    <w:rsid w:val="00321CC7"/>
    <w:rsid w:val="003221B4"/>
    <w:rsid w:val="00324610"/>
    <w:rsid w:val="0032465B"/>
    <w:rsid w:val="003312FE"/>
    <w:rsid w:val="0033145F"/>
    <w:rsid w:val="0033225B"/>
    <w:rsid w:val="00333BE2"/>
    <w:rsid w:val="003340EE"/>
    <w:rsid w:val="0033680A"/>
    <w:rsid w:val="00337C13"/>
    <w:rsid w:val="00337CEA"/>
    <w:rsid w:val="00345208"/>
    <w:rsid w:val="00347EEE"/>
    <w:rsid w:val="00350D94"/>
    <w:rsid w:val="00352068"/>
    <w:rsid w:val="00352F47"/>
    <w:rsid w:val="003540ED"/>
    <w:rsid w:val="00362264"/>
    <w:rsid w:val="00362855"/>
    <w:rsid w:val="00362F4D"/>
    <w:rsid w:val="0036456B"/>
    <w:rsid w:val="003659FA"/>
    <w:rsid w:val="003662FA"/>
    <w:rsid w:val="003716ED"/>
    <w:rsid w:val="003739CC"/>
    <w:rsid w:val="00375AB6"/>
    <w:rsid w:val="003762AF"/>
    <w:rsid w:val="00380750"/>
    <w:rsid w:val="00384A7B"/>
    <w:rsid w:val="0039082E"/>
    <w:rsid w:val="00392202"/>
    <w:rsid w:val="00392EA6"/>
    <w:rsid w:val="003947EA"/>
    <w:rsid w:val="00394E41"/>
    <w:rsid w:val="003972FA"/>
    <w:rsid w:val="003A01B0"/>
    <w:rsid w:val="003A29C0"/>
    <w:rsid w:val="003A50BE"/>
    <w:rsid w:val="003A67E9"/>
    <w:rsid w:val="003B2365"/>
    <w:rsid w:val="003B2C97"/>
    <w:rsid w:val="003B654A"/>
    <w:rsid w:val="003C2DE2"/>
    <w:rsid w:val="003C6FEF"/>
    <w:rsid w:val="003C7486"/>
    <w:rsid w:val="003C7CAD"/>
    <w:rsid w:val="003D071B"/>
    <w:rsid w:val="003D4FA2"/>
    <w:rsid w:val="003D6029"/>
    <w:rsid w:val="003E1796"/>
    <w:rsid w:val="003E2FE6"/>
    <w:rsid w:val="003E61D2"/>
    <w:rsid w:val="003E6B08"/>
    <w:rsid w:val="003F14B8"/>
    <w:rsid w:val="003F19EE"/>
    <w:rsid w:val="003F25B1"/>
    <w:rsid w:val="003F3E38"/>
    <w:rsid w:val="003F77E8"/>
    <w:rsid w:val="00400A4C"/>
    <w:rsid w:val="00402186"/>
    <w:rsid w:val="00402A6D"/>
    <w:rsid w:val="00405E71"/>
    <w:rsid w:val="004068C2"/>
    <w:rsid w:val="00407B6B"/>
    <w:rsid w:val="00410D52"/>
    <w:rsid w:val="00412A2E"/>
    <w:rsid w:val="0041545F"/>
    <w:rsid w:val="00415A60"/>
    <w:rsid w:val="00415E23"/>
    <w:rsid w:val="00420101"/>
    <w:rsid w:val="00420702"/>
    <w:rsid w:val="00423C43"/>
    <w:rsid w:val="00426993"/>
    <w:rsid w:val="00431AA6"/>
    <w:rsid w:val="0043592F"/>
    <w:rsid w:val="00436733"/>
    <w:rsid w:val="0043795A"/>
    <w:rsid w:val="004439A3"/>
    <w:rsid w:val="00443D5B"/>
    <w:rsid w:val="00444ABC"/>
    <w:rsid w:val="004508BA"/>
    <w:rsid w:val="00450F61"/>
    <w:rsid w:val="00453B05"/>
    <w:rsid w:val="00466E59"/>
    <w:rsid w:val="004713C3"/>
    <w:rsid w:val="0047401C"/>
    <w:rsid w:val="0047406B"/>
    <w:rsid w:val="004741A2"/>
    <w:rsid w:val="00474423"/>
    <w:rsid w:val="00474E68"/>
    <w:rsid w:val="004756B4"/>
    <w:rsid w:val="00476F81"/>
    <w:rsid w:val="00477B86"/>
    <w:rsid w:val="00483C22"/>
    <w:rsid w:val="0048582D"/>
    <w:rsid w:val="0049049E"/>
    <w:rsid w:val="00495E0C"/>
    <w:rsid w:val="004A03D8"/>
    <w:rsid w:val="004A3E50"/>
    <w:rsid w:val="004A5235"/>
    <w:rsid w:val="004A5AE3"/>
    <w:rsid w:val="004A65BA"/>
    <w:rsid w:val="004A6F0D"/>
    <w:rsid w:val="004B1246"/>
    <w:rsid w:val="004B2D2B"/>
    <w:rsid w:val="004B3ACF"/>
    <w:rsid w:val="004B443F"/>
    <w:rsid w:val="004B6113"/>
    <w:rsid w:val="004B7479"/>
    <w:rsid w:val="004C245D"/>
    <w:rsid w:val="004C3B6C"/>
    <w:rsid w:val="004C4F5D"/>
    <w:rsid w:val="004C5A6D"/>
    <w:rsid w:val="004C6C6F"/>
    <w:rsid w:val="004C6D32"/>
    <w:rsid w:val="004D2EC1"/>
    <w:rsid w:val="004D407D"/>
    <w:rsid w:val="004D60F3"/>
    <w:rsid w:val="004D7E42"/>
    <w:rsid w:val="004E28E1"/>
    <w:rsid w:val="004E4AA0"/>
    <w:rsid w:val="004E5EC2"/>
    <w:rsid w:val="004E7E82"/>
    <w:rsid w:val="004F031E"/>
    <w:rsid w:val="004F2FD9"/>
    <w:rsid w:val="004F4409"/>
    <w:rsid w:val="004F554A"/>
    <w:rsid w:val="004F5851"/>
    <w:rsid w:val="00501C50"/>
    <w:rsid w:val="00502BB5"/>
    <w:rsid w:val="0050324F"/>
    <w:rsid w:val="00505A0A"/>
    <w:rsid w:val="005065D7"/>
    <w:rsid w:val="0050753A"/>
    <w:rsid w:val="00511AD9"/>
    <w:rsid w:val="0051249A"/>
    <w:rsid w:val="00512B7C"/>
    <w:rsid w:val="00512E53"/>
    <w:rsid w:val="00513D7B"/>
    <w:rsid w:val="00513DC8"/>
    <w:rsid w:val="00514146"/>
    <w:rsid w:val="00515C2C"/>
    <w:rsid w:val="005177D7"/>
    <w:rsid w:val="00520222"/>
    <w:rsid w:val="00521B28"/>
    <w:rsid w:val="005227D3"/>
    <w:rsid w:val="0052350B"/>
    <w:rsid w:val="00523E53"/>
    <w:rsid w:val="005265F4"/>
    <w:rsid w:val="00531568"/>
    <w:rsid w:val="005330AF"/>
    <w:rsid w:val="00533302"/>
    <w:rsid w:val="00533321"/>
    <w:rsid w:val="005340E2"/>
    <w:rsid w:val="0053681A"/>
    <w:rsid w:val="00543861"/>
    <w:rsid w:val="00551F58"/>
    <w:rsid w:val="0055453B"/>
    <w:rsid w:val="00555483"/>
    <w:rsid w:val="00557700"/>
    <w:rsid w:val="00557A2F"/>
    <w:rsid w:val="00562531"/>
    <w:rsid w:val="00563765"/>
    <w:rsid w:val="00563F9C"/>
    <w:rsid w:val="00564564"/>
    <w:rsid w:val="0057118A"/>
    <w:rsid w:val="005727F8"/>
    <w:rsid w:val="00572FAB"/>
    <w:rsid w:val="00573AAB"/>
    <w:rsid w:val="005758C6"/>
    <w:rsid w:val="005771A8"/>
    <w:rsid w:val="0058407C"/>
    <w:rsid w:val="0058466E"/>
    <w:rsid w:val="0058569C"/>
    <w:rsid w:val="00591C43"/>
    <w:rsid w:val="005A25A9"/>
    <w:rsid w:val="005A3185"/>
    <w:rsid w:val="005A497F"/>
    <w:rsid w:val="005A668C"/>
    <w:rsid w:val="005A6C22"/>
    <w:rsid w:val="005B09F4"/>
    <w:rsid w:val="005B2456"/>
    <w:rsid w:val="005B3E6F"/>
    <w:rsid w:val="005B5B3F"/>
    <w:rsid w:val="005B7C78"/>
    <w:rsid w:val="005C136E"/>
    <w:rsid w:val="005C2270"/>
    <w:rsid w:val="005C5313"/>
    <w:rsid w:val="005C5C66"/>
    <w:rsid w:val="005D08C4"/>
    <w:rsid w:val="005D1F81"/>
    <w:rsid w:val="005D3DAC"/>
    <w:rsid w:val="005D3EB6"/>
    <w:rsid w:val="005D412E"/>
    <w:rsid w:val="005D5A59"/>
    <w:rsid w:val="005D73F2"/>
    <w:rsid w:val="005E314C"/>
    <w:rsid w:val="005E6399"/>
    <w:rsid w:val="005E73E7"/>
    <w:rsid w:val="005F3C3E"/>
    <w:rsid w:val="005F3F67"/>
    <w:rsid w:val="005F517F"/>
    <w:rsid w:val="005F5F01"/>
    <w:rsid w:val="005F6514"/>
    <w:rsid w:val="005F69CB"/>
    <w:rsid w:val="005F6E98"/>
    <w:rsid w:val="005F7814"/>
    <w:rsid w:val="005F7DB1"/>
    <w:rsid w:val="00600A38"/>
    <w:rsid w:val="00601FEB"/>
    <w:rsid w:val="006027EB"/>
    <w:rsid w:val="006041B3"/>
    <w:rsid w:val="00605523"/>
    <w:rsid w:val="00605929"/>
    <w:rsid w:val="00607CC0"/>
    <w:rsid w:val="00607F40"/>
    <w:rsid w:val="0061012B"/>
    <w:rsid w:val="00616F43"/>
    <w:rsid w:val="00621D00"/>
    <w:rsid w:val="00624A71"/>
    <w:rsid w:val="00624C06"/>
    <w:rsid w:val="00626999"/>
    <w:rsid w:val="00626BF3"/>
    <w:rsid w:val="00627787"/>
    <w:rsid w:val="006334AC"/>
    <w:rsid w:val="00633BEA"/>
    <w:rsid w:val="00634ECA"/>
    <w:rsid w:val="00641263"/>
    <w:rsid w:val="006422AB"/>
    <w:rsid w:val="00646FBA"/>
    <w:rsid w:val="0064765A"/>
    <w:rsid w:val="006530EC"/>
    <w:rsid w:val="006552E6"/>
    <w:rsid w:val="00655F28"/>
    <w:rsid w:val="00656730"/>
    <w:rsid w:val="006627B8"/>
    <w:rsid w:val="00670876"/>
    <w:rsid w:val="00670CC2"/>
    <w:rsid w:val="00671938"/>
    <w:rsid w:val="00672661"/>
    <w:rsid w:val="006731A7"/>
    <w:rsid w:val="00674ABE"/>
    <w:rsid w:val="006768AF"/>
    <w:rsid w:val="006802D3"/>
    <w:rsid w:val="006829FD"/>
    <w:rsid w:val="00682B91"/>
    <w:rsid w:val="006875CD"/>
    <w:rsid w:val="00690B51"/>
    <w:rsid w:val="00692376"/>
    <w:rsid w:val="006930F6"/>
    <w:rsid w:val="00695171"/>
    <w:rsid w:val="006A005A"/>
    <w:rsid w:val="006A3ECD"/>
    <w:rsid w:val="006A563E"/>
    <w:rsid w:val="006A6D4B"/>
    <w:rsid w:val="006B0E2C"/>
    <w:rsid w:val="006B3723"/>
    <w:rsid w:val="006B406C"/>
    <w:rsid w:val="006B67D5"/>
    <w:rsid w:val="006B7144"/>
    <w:rsid w:val="006B79B8"/>
    <w:rsid w:val="006C28BF"/>
    <w:rsid w:val="006C32AA"/>
    <w:rsid w:val="006C4671"/>
    <w:rsid w:val="006C4CC9"/>
    <w:rsid w:val="006C6C49"/>
    <w:rsid w:val="006C75FE"/>
    <w:rsid w:val="006D0147"/>
    <w:rsid w:val="006D23F9"/>
    <w:rsid w:val="006D2B2B"/>
    <w:rsid w:val="006D4218"/>
    <w:rsid w:val="006D4B49"/>
    <w:rsid w:val="006D5C19"/>
    <w:rsid w:val="006D6D15"/>
    <w:rsid w:val="006D77CD"/>
    <w:rsid w:val="006E26F1"/>
    <w:rsid w:val="006E4BED"/>
    <w:rsid w:val="006E685A"/>
    <w:rsid w:val="006F0AF8"/>
    <w:rsid w:val="006F1FEB"/>
    <w:rsid w:val="006F2614"/>
    <w:rsid w:val="006F2710"/>
    <w:rsid w:val="006F28B7"/>
    <w:rsid w:val="006F3CEB"/>
    <w:rsid w:val="006F4764"/>
    <w:rsid w:val="006F54B1"/>
    <w:rsid w:val="00701081"/>
    <w:rsid w:val="00701C6F"/>
    <w:rsid w:val="00702659"/>
    <w:rsid w:val="007047E4"/>
    <w:rsid w:val="007056F7"/>
    <w:rsid w:val="00705751"/>
    <w:rsid w:val="00706671"/>
    <w:rsid w:val="007113C9"/>
    <w:rsid w:val="007131CD"/>
    <w:rsid w:val="00714A37"/>
    <w:rsid w:val="00717833"/>
    <w:rsid w:val="007203EE"/>
    <w:rsid w:val="00720EA8"/>
    <w:rsid w:val="0072109A"/>
    <w:rsid w:val="0072197E"/>
    <w:rsid w:val="00724F4D"/>
    <w:rsid w:val="00725504"/>
    <w:rsid w:val="00725C9D"/>
    <w:rsid w:val="00726A51"/>
    <w:rsid w:val="007274EA"/>
    <w:rsid w:val="0073176F"/>
    <w:rsid w:val="00734180"/>
    <w:rsid w:val="0073641B"/>
    <w:rsid w:val="00740D58"/>
    <w:rsid w:val="00742375"/>
    <w:rsid w:val="00743A37"/>
    <w:rsid w:val="00746493"/>
    <w:rsid w:val="00751AEE"/>
    <w:rsid w:val="007538C0"/>
    <w:rsid w:val="00755B3D"/>
    <w:rsid w:val="007561E9"/>
    <w:rsid w:val="00760F9D"/>
    <w:rsid w:val="007610D8"/>
    <w:rsid w:val="00764755"/>
    <w:rsid w:val="00764F50"/>
    <w:rsid w:val="00765288"/>
    <w:rsid w:val="007657FE"/>
    <w:rsid w:val="00770FA2"/>
    <w:rsid w:val="007711BA"/>
    <w:rsid w:val="00771ABF"/>
    <w:rsid w:val="00772270"/>
    <w:rsid w:val="00773FCD"/>
    <w:rsid w:val="007740DC"/>
    <w:rsid w:val="00776663"/>
    <w:rsid w:val="00784098"/>
    <w:rsid w:val="00784317"/>
    <w:rsid w:val="00786887"/>
    <w:rsid w:val="00795BAF"/>
    <w:rsid w:val="007A00F5"/>
    <w:rsid w:val="007A1B16"/>
    <w:rsid w:val="007A4AB6"/>
    <w:rsid w:val="007A4FED"/>
    <w:rsid w:val="007A7F45"/>
    <w:rsid w:val="007B2682"/>
    <w:rsid w:val="007B568B"/>
    <w:rsid w:val="007B6B4D"/>
    <w:rsid w:val="007B7166"/>
    <w:rsid w:val="007B74F0"/>
    <w:rsid w:val="007C0A48"/>
    <w:rsid w:val="007C3F74"/>
    <w:rsid w:val="007C4F31"/>
    <w:rsid w:val="007C535D"/>
    <w:rsid w:val="007C7ACD"/>
    <w:rsid w:val="007D04D2"/>
    <w:rsid w:val="007D1797"/>
    <w:rsid w:val="007D2AA9"/>
    <w:rsid w:val="007D2C65"/>
    <w:rsid w:val="007D40D5"/>
    <w:rsid w:val="007D5CF9"/>
    <w:rsid w:val="007E0FFF"/>
    <w:rsid w:val="007E1C32"/>
    <w:rsid w:val="007E2532"/>
    <w:rsid w:val="007E3CB8"/>
    <w:rsid w:val="007E5ED0"/>
    <w:rsid w:val="007E7650"/>
    <w:rsid w:val="007F0AF9"/>
    <w:rsid w:val="007F2B79"/>
    <w:rsid w:val="007F3293"/>
    <w:rsid w:val="007F49F5"/>
    <w:rsid w:val="008007E4"/>
    <w:rsid w:val="00803F26"/>
    <w:rsid w:val="00804AA0"/>
    <w:rsid w:val="008053DB"/>
    <w:rsid w:val="00806F23"/>
    <w:rsid w:val="00810691"/>
    <w:rsid w:val="0081244E"/>
    <w:rsid w:val="00813210"/>
    <w:rsid w:val="008143FC"/>
    <w:rsid w:val="008145EB"/>
    <w:rsid w:val="00815C48"/>
    <w:rsid w:val="0081703E"/>
    <w:rsid w:val="00830D25"/>
    <w:rsid w:val="00836095"/>
    <w:rsid w:val="00837075"/>
    <w:rsid w:val="00837F59"/>
    <w:rsid w:val="008409F2"/>
    <w:rsid w:val="00840AF7"/>
    <w:rsid w:val="00842EE4"/>
    <w:rsid w:val="008430B3"/>
    <w:rsid w:val="00844208"/>
    <w:rsid w:val="008454D1"/>
    <w:rsid w:val="00845EE3"/>
    <w:rsid w:val="008465A3"/>
    <w:rsid w:val="00847977"/>
    <w:rsid w:val="00850FC6"/>
    <w:rsid w:val="0085114D"/>
    <w:rsid w:val="008518F2"/>
    <w:rsid w:val="00852F3C"/>
    <w:rsid w:val="00853BF5"/>
    <w:rsid w:val="008548FD"/>
    <w:rsid w:val="00856C2D"/>
    <w:rsid w:val="008611D3"/>
    <w:rsid w:val="00861690"/>
    <w:rsid w:val="0086185E"/>
    <w:rsid w:val="0086267D"/>
    <w:rsid w:val="00864A40"/>
    <w:rsid w:val="008676B2"/>
    <w:rsid w:val="00877A98"/>
    <w:rsid w:val="00880BF4"/>
    <w:rsid w:val="008822D7"/>
    <w:rsid w:val="00882501"/>
    <w:rsid w:val="008838E2"/>
    <w:rsid w:val="00884208"/>
    <w:rsid w:val="00886B50"/>
    <w:rsid w:val="00893DFA"/>
    <w:rsid w:val="00896052"/>
    <w:rsid w:val="008966A2"/>
    <w:rsid w:val="00896EEB"/>
    <w:rsid w:val="00897625"/>
    <w:rsid w:val="008977D7"/>
    <w:rsid w:val="00897A7E"/>
    <w:rsid w:val="008A1621"/>
    <w:rsid w:val="008A6B9A"/>
    <w:rsid w:val="008B06F7"/>
    <w:rsid w:val="008B180E"/>
    <w:rsid w:val="008C0A7A"/>
    <w:rsid w:val="008C2A5C"/>
    <w:rsid w:val="008C4D3B"/>
    <w:rsid w:val="008C4F42"/>
    <w:rsid w:val="008C5909"/>
    <w:rsid w:val="008D450A"/>
    <w:rsid w:val="008D4EC2"/>
    <w:rsid w:val="008D66DE"/>
    <w:rsid w:val="008D6B02"/>
    <w:rsid w:val="008D70EC"/>
    <w:rsid w:val="008D76D0"/>
    <w:rsid w:val="008E13A5"/>
    <w:rsid w:val="008F2F75"/>
    <w:rsid w:val="008F54E1"/>
    <w:rsid w:val="008F6006"/>
    <w:rsid w:val="008F7D69"/>
    <w:rsid w:val="00900467"/>
    <w:rsid w:val="009029DE"/>
    <w:rsid w:val="00903616"/>
    <w:rsid w:val="009044E0"/>
    <w:rsid w:val="009049D7"/>
    <w:rsid w:val="0090543B"/>
    <w:rsid w:val="00905B00"/>
    <w:rsid w:val="0090620A"/>
    <w:rsid w:val="00911BB6"/>
    <w:rsid w:val="00913D0C"/>
    <w:rsid w:val="00917F57"/>
    <w:rsid w:val="00921967"/>
    <w:rsid w:val="00921EAA"/>
    <w:rsid w:val="00923380"/>
    <w:rsid w:val="00925D5D"/>
    <w:rsid w:val="0092633A"/>
    <w:rsid w:val="009275F3"/>
    <w:rsid w:val="00927A44"/>
    <w:rsid w:val="00931900"/>
    <w:rsid w:val="00932684"/>
    <w:rsid w:val="00933BED"/>
    <w:rsid w:val="00934754"/>
    <w:rsid w:val="00935B3D"/>
    <w:rsid w:val="00936C12"/>
    <w:rsid w:val="00936E8E"/>
    <w:rsid w:val="00941F6A"/>
    <w:rsid w:val="00942B9F"/>
    <w:rsid w:val="00944FC7"/>
    <w:rsid w:val="009455E0"/>
    <w:rsid w:val="009470FE"/>
    <w:rsid w:val="0095361F"/>
    <w:rsid w:val="009544ED"/>
    <w:rsid w:val="00957052"/>
    <w:rsid w:val="0096016B"/>
    <w:rsid w:val="00960B57"/>
    <w:rsid w:val="00962CC4"/>
    <w:rsid w:val="00964CD3"/>
    <w:rsid w:val="009669DC"/>
    <w:rsid w:val="00967FAC"/>
    <w:rsid w:val="00972005"/>
    <w:rsid w:val="00974747"/>
    <w:rsid w:val="00975189"/>
    <w:rsid w:val="009772FA"/>
    <w:rsid w:val="00981313"/>
    <w:rsid w:val="00981F49"/>
    <w:rsid w:val="00982804"/>
    <w:rsid w:val="009831C6"/>
    <w:rsid w:val="00983E4B"/>
    <w:rsid w:val="00983E82"/>
    <w:rsid w:val="00984E47"/>
    <w:rsid w:val="00986E04"/>
    <w:rsid w:val="00992B44"/>
    <w:rsid w:val="00993BF5"/>
    <w:rsid w:val="0099543C"/>
    <w:rsid w:val="0099720B"/>
    <w:rsid w:val="00997A38"/>
    <w:rsid w:val="009B0930"/>
    <w:rsid w:val="009B0C5D"/>
    <w:rsid w:val="009B42D8"/>
    <w:rsid w:val="009B47A1"/>
    <w:rsid w:val="009B72BA"/>
    <w:rsid w:val="009C30DE"/>
    <w:rsid w:val="009C3F9A"/>
    <w:rsid w:val="009C785B"/>
    <w:rsid w:val="009D1D9C"/>
    <w:rsid w:val="009D242E"/>
    <w:rsid w:val="009D2743"/>
    <w:rsid w:val="009D2949"/>
    <w:rsid w:val="009D6465"/>
    <w:rsid w:val="009D6556"/>
    <w:rsid w:val="009D750A"/>
    <w:rsid w:val="009D7A73"/>
    <w:rsid w:val="009E47D3"/>
    <w:rsid w:val="009E6473"/>
    <w:rsid w:val="009E7FB9"/>
    <w:rsid w:val="009F1D13"/>
    <w:rsid w:val="009F32E7"/>
    <w:rsid w:val="009F3FD7"/>
    <w:rsid w:val="009F405A"/>
    <w:rsid w:val="009F427C"/>
    <w:rsid w:val="009F490A"/>
    <w:rsid w:val="009F6251"/>
    <w:rsid w:val="00A01734"/>
    <w:rsid w:val="00A03AE7"/>
    <w:rsid w:val="00A03F33"/>
    <w:rsid w:val="00A04758"/>
    <w:rsid w:val="00A061E1"/>
    <w:rsid w:val="00A07A45"/>
    <w:rsid w:val="00A11813"/>
    <w:rsid w:val="00A11AE5"/>
    <w:rsid w:val="00A11EF3"/>
    <w:rsid w:val="00A13137"/>
    <w:rsid w:val="00A16A1E"/>
    <w:rsid w:val="00A20F6C"/>
    <w:rsid w:val="00A234B5"/>
    <w:rsid w:val="00A234FA"/>
    <w:rsid w:val="00A2355A"/>
    <w:rsid w:val="00A24A28"/>
    <w:rsid w:val="00A24EE3"/>
    <w:rsid w:val="00A26BC1"/>
    <w:rsid w:val="00A26EE6"/>
    <w:rsid w:val="00A40467"/>
    <w:rsid w:val="00A424F2"/>
    <w:rsid w:val="00A427AB"/>
    <w:rsid w:val="00A42E26"/>
    <w:rsid w:val="00A465BC"/>
    <w:rsid w:val="00A5143E"/>
    <w:rsid w:val="00A518EB"/>
    <w:rsid w:val="00A527DF"/>
    <w:rsid w:val="00A52FE2"/>
    <w:rsid w:val="00A54028"/>
    <w:rsid w:val="00A55FAC"/>
    <w:rsid w:val="00A563C0"/>
    <w:rsid w:val="00A566DE"/>
    <w:rsid w:val="00A572D7"/>
    <w:rsid w:val="00A57559"/>
    <w:rsid w:val="00A604B5"/>
    <w:rsid w:val="00A63FBB"/>
    <w:rsid w:val="00A66D79"/>
    <w:rsid w:val="00A704C2"/>
    <w:rsid w:val="00A7171A"/>
    <w:rsid w:val="00A72162"/>
    <w:rsid w:val="00A7339E"/>
    <w:rsid w:val="00A73D8B"/>
    <w:rsid w:val="00A775E1"/>
    <w:rsid w:val="00A80E26"/>
    <w:rsid w:val="00A8220F"/>
    <w:rsid w:val="00A84955"/>
    <w:rsid w:val="00A85131"/>
    <w:rsid w:val="00A90704"/>
    <w:rsid w:val="00A92AAB"/>
    <w:rsid w:val="00A94DF5"/>
    <w:rsid w:val="00AA1017"/>
    <w:rsid w:val="00AA1041"/>
    <w:rsid w:val="00AA5497"/>
    <w:rsid w:val="00AB0638"/>
    <w:rsid w:val="00AB1044"/>
    <w:rsid w:val="00AC08CE"/>
    <w:rsid w:val="00AC14EC"/>
    <w:rsid w:val="00AC4907"/>
    <w:rsid w:val="00AC7EED"/>
    <w:rsid w:val="00AD19D5"/>
    <w:rsid w:val="00AD6097"/>
    <w:rsid w:val="00AD749A"/>
    <w:rsid w:val="00AD7FF9"/>
    <w:rsid w:val="00AE3513"/>
    <w:rsid w:val="00AE529B"/>
    <w:rsid w:val="00AF035C"/>
    <w:rsid w:val="00AF489C"/>
    <w:rsid w:val="00AF7BAE"/>
    <w:rsid w:val="00B00EA5"/>
    <w:rsid w:val="00B01F63"/>
    <w:rsid w:val="00B0268F"/>
    <w:rsid w:val="00B03634"/>
    <w:rsid w:val="00B0544C"/>
    <w:rsid w:val="00B05687"/>
    <w:rsid w:val="00B05BAC"/>
    <w:rsid w:val="00B05BF0"/>
    <w:rsid w:val="00B076E3"/>
    <w:rsid w:val="00B07C4F"/>
    <w:rsid w:val="00B11D3C"/>
    <w:rsid w:val="00B12218"/>
    <w:rsid w:val="00B1417C"/>
    <w:rsid w:val="00B14353"/>
    <w:rsid w:val="00B15133"/>
    <w:rsid w:val="00B17C10"/>
    <w:rsid w:val="00B20256"/>
    <w:rsid w:val="00B20E21"/>
    <w:rsid w:val="00B26ED1"/>
    <w:rsid w:val="00B27288"/>
    <w:rsid w:val="00B32510"/>
    <w:rsid w:val="00B404F6"/>
    <w:rsid w:val="00B414F3"/>
    <w:rsid w:val="00B4381A"/>
    <w:rsid w:val="00B47A02"/>
    <w:rsid w:val="00B47AA5"/>
    <w:rsid w:val="00B47D20"/>
    <w:rsid w:val="00B50674"/>
    <w:rsid w:val="00B5150A"/>
    <w:rsid w:val="00B516D2"/>
    <w:rsid w:val="00B548D5"/>
    <w:rsid w:val="00B5531D"/>
    <w:rsid w:val="00B56CF7"/>
    <w:rsid w:val="00B57A2C"/>
    <w:rsid w:val="00B60693"/>
    <w:rsid w:val="00B61C67"/>
    <w:rsid w:val="00B6721B"/>
    <w:rsid w:val="00B6759A"/>
    <w:rsid w:val="00B67B48"/>
    <w:rsid w:val="00B700DF"/>
    <w:rsid w:val="00B702A3"/>
    <w:rsid w:val="00B71972"/>
    <w:rsid w:val="00B75ED4"/>
    <w:rsid w:val="00B81D5B"/>
    <w:rsid w:val="00B879FE"/>
    <w:rsid w:val="00B913D5"/>
    <w:rsid w:val="00B96FF3"/>
    <w:rsid w:val="00B97321"/>
    <w:rsid w:val="00B975BA"/>
    <w:rsid w:val="00BA1E3E"/>
    <w:rsid w:val="00BA223E"/>
    <w:rsid w:val="00BA488E"/>
    <w:rsid w:val="00BA6622"/>
    <w:rsid w:val="00BB2BE9"/>
    <w:rsid w:val="00BB444E"/>
    <w:rsid w:val="00BB48A3"/>
    <w:rsid w:val="00BB66A9"/>
    <w:rsid w:val="00BB790C"/>
    <w:rsid w:val="00BC1209"/>
    <w:rsid w:val="00BC743F"/>
    <w:rsid w:val="00BC7E6C"/>
    <w:rsid w:val="00BD12D3"/>
    <w:rsid w:val="00BD27AC"/>
    <w:rsid w:val="00BD764C"/>
    <w:rsid w:val="00BE4097"/>
    <w:rsid w:val="00BE61B5"/>
    <w:rsid w:val="00BE72E2"/>
    <w:rsid w:val="00BE744A"/>
    <w:rsid w:val="00BE7C3D"/>
    <w:rsid w:val="00BF2504"/>
    <w:rsid w:val="00BF2E7A"/>
    <w:rsid w:val="00BF3318"/>
    <w:rsid w:val="00BF4F6D"/>
    <w:rsid w:val="00BF56A5"/>
    <w:rsid w:val="00BF59F7"/>
    <w:rsid w:val="00BF6245"/>
    <w:rsid w:val="00BF704D"/>
    <w:rsid w:val="00C031EC"/>
    <w:rsid w:val="00C038EF"/>
    <w:rsid w:val="00C0551B"/>
    <w:rsid w:val="00C07D87"/>
    <w:rsid w:val="00C159E3"/>
    <w:rsid w:val="00C1643D"/>
    <w:rsid w:val="00C176D3"/>
    <w:rsid w:val="00C213BA"/>
    <w:rsid w:val="00C22068"/>
    <w:rsid w:val="00C22E88"/>
    <w:rsid w:val="00C2484F"/>
    <w:rsid w:val="00C25C1E"/>
    <w:rsid w:val="00C30393"/>
    <w:rsid w:val="00C30CAF"/>
    <w:rsid w:val="00C31852"/>
    <w:rsid w:val="00C323D6"/>
    <w:rsid w:val="00C34483"/>
    <w:rsid w:val="00C405C8"/>
    <w:rsid w:val="00C41244"/>
    <w:rsid w:val="00C466EB"/>
    <w:rsid w:val="00C471D6"/>
    <w:rsid w:val="00C47F43"/>
    <w:rsid w:val="00C5009C"/>
    <w:rsid w:val="00C50E11"/>
    <w:rsid w:val="00C51A16"/>
    <w:rsid w:val="00C528C7"/>
    <w:rsid w:val="00C54313"/>
    <w:rsid w:val="00C54813"/>
    <w:rsid w:val="00C61B4D"/>
    <w:rsid w:val="00C634A7"/>
    <w:rsid w:val="00C648FB"/>
    <w:rsid w:val="00C670C5"/>
    <w:rsid w:val="00C67C80"/>
    <w:rsid w:val="00C705B4"/>
    <w:rsid w:val="00C71693"/>
    <w:rsid w:val="00C71933"/>
    <w:rsid w:val="00C73432"/>
    <w:rsid w:val="00C7343F"/>
    <w:rsid w:val="00C7577E"/>
    <w:rsid w:val="00C7787B"/>
    <w:rsid w:val="00C86C53"/>
    <w:rsid w:val="00C9053B"/>
    <w:rsid w:val="00C90FE7"/>
    <w:rsid w:val="00C9650C"/>
    <w:rsid w:val="00C9745A"/>
    <w:rsid w:val="00C97B48"/>
    <w:rsid w:val="00CA0866"/>
    <w:rsid w:val="00CA24B2"/>
    <w:rsid w:val="00CA4F1F"/>
    <w:rsid w:val="00CA55E9"/>
    <w:rsid w:val="00CA6B91"/>
    <w:rsid w:val="00CA6FCC"/>
    <w:rsid w:val="00CB7B3B"/>
    <w:rsid w:val="00CC096B"/>
    <w:rsid w:val="00CC0F9D"/>
    <w:rsid w:val="00CC1BA7"/>
    <w:rsid w:val="00CC2155"/>
    <w:rsid w:val="00CC36E4"/>
    <w:rsid w:val="00CC6205"/>
    <w:rsid w:val="00CC6EAB"/>
    <w:rsid w:val="00CD039E"/>
    <w:rsid w:val="00CD07C7"/>
    <w:rsid w:val="00CD18DD"/>
    <w:rsid w:val="00CD2C66"/>
    <w:rsid w:val="00CD3B96"/>
    <w:rsid w:val="00CD58F0"/>
    <w:rsid w:val="00CD685B"/>
    <w:rsid w:val="00CE055C"/>
    <w:rsid w:val="00CE2E14"/>
    <w:rsid w:val="00CE4247"/>
    <w:rsid w:val="00CE60B2"/>
    <w:rsid w:val="00CE7084"/>
    <w:rsid w:val="00CE7778"/>
    <w:rsid w:val="00CF1C48"/>
    <w:rsid w:val="00CF6297"/>
    <w:rsid w:val="00D010FA"/>
    <w:rsid w:val="00D034A3"/>
    <w:rsid w:val="00D0376F"/>
    <w:rsid w:val="00D057F7"/>
    <w:rsid w:val="00D060CC"/>
    <w:rsid w:val="00D0708C"/>
    <w:rsid w:val="00D13B6C"/>
    <w:rsid w:val="00D15206"/>
    <w:rsid w:val="00D173C5"/>
    <w:rsid w:val="00D2191B"/>
    <w:rsid w:val="00D24E8E"/>
    <w:rsid w:val="00D26607"/>
    <w:rsid w:val="00D267E9"/>
    <w:rsid w:val="00D301AF"/>
    <w:rsid w:val="00D31972"/>
    <w:rsid w:val="00D332B4"/>
    <w:rsid w:val="00D351AA"/>
    <w:rsid w:val="00D35420"/>
    <w:rsid w:val="00D3633A"/>
    <w:rsid w:val="00D4190C"/>
    <w:rsid w:val="00D44056"/>
    <w:rsid w:val="00D50E68"/>
    <w:rsid w:val="00D5272A"/>
    <w:rsid w:val="00D55CD8"/>
    <w:rsid w:val="00D576A4"/>
    <w:rsid w:val="00D60C9C"/>
    <w:rsid w:val="00D70A78"/>
    <w:rsid w:val="00D71E44"/>
    <w:rsid w:val="00D721C5"/>
    <w:rsid w:val="00D723E7"/>
    <w:rsid w:val="00D72F11"/>
    <w:rsid w:val="00D8171A"/>
    <w:rsid w:val="00D817CE"/>
    <w:rsid w:val="00D82B3A"/>
    <w:rsid w:val="00D84B77"/>
    <w:rsid w:val="00D84C64"/>
    <w:rsid w:val="00D86559"/>
    <w:rsid w:val="00D87F85"/>
    <w:rsid w:val="00D907F6"/>
    <w:rsid w:val="00D913B8"/>
    <w:rsid w:val="00D91572"/>
    <w:rsid w:val="00D91DAF"/>
    <w:rsid w:val="00D9358D"/>
    <w:rsid w:val="00D946D0"/>
    <w:rsid w:val="00D96C7B"/>
    <w:rsid w:val="00DA41A8"/>
    <w:rsid w:val="00DB1C5C"/>
    <w:rsid w:val="00DB52DB"/>
    <w:rsid w:val="00DC02B6"/>
    <w:rsid w:val="00DC0ACF"/>
    <w:rsid w:val="00DC0AFC"/>
    <w:rsid w:val="00DD07AC"/>
    <w:rsid w:val="00DD536A"/>
    <w:rsid w:val="00DD54FF"/>
    <w:rsid w:val="00DD591B"/>
    <w:rsid w:val="00DD7555"/>
    <w:rsid w:val="00DD76BF"/>
    <w:rsid w:val="00DE478E"/>
    <w:rsid w:val="00DE4B33"/>
    <w:rsid w:val="00DE71BC"/>
    <w:rsid w:val="00DF1BA0"/>
    <w:rsid w:val="00DF43CE"/>
    <w:rsid w:val="00DF69E8"/>
    <w:rsid w:val="00DF74F0"/>
    <w:rsid w:val="00DF7879"/>
    <w:rsid w:val="00E03A26"/>
    <w:rsid w:val="00E05777"/>
    <w:rsid w:val="00E14234"/>
    <w:rsid w:val="00E1597D"/>
    <w:rsid w:val="00E1634E"/>
    <w:rsid w:val="00E16AF0"/>
    <w:rsid w:val="00E17D30"/>
    <w:rsid w:val="00E212E9"/>
    <w:rsid w:val="00E24AEC"/>
    <w:rsid w:val="00E2609E"/>
    <w:rsid w:val="00E268A1"/>
    <w:rsid w:val="00E27315"/>
    <w:rsid w:val="00E27A1F"/>
    <w:rsid w:val="00E310B4"/>
    <w:rsid w:val="00E323A0"/>
    <w:rsid w:val="00E33B36"/>
    <w:rsid w:val="00E33FAE"/>
    <w:rsid w:val="00E4378E"/>
    <w:rsid w:val="00E437C9"/>
    <w:rsid w:val="00E51DCD"/>
    <w:rsid w:val="00E51F75"/>
    <w:rsid w:val="00E52743"/>
    <w:rsid w:val="00E53DEF"/>
    <w:rsid w:val="00E55270"/>
    <w:rsid w:val="00E604B6"/>
    <w:rsid w:val="00E6077F"/>
    <w:rsid w:val="00E611E3"/>
    <w:rsid w:val="00E63193"/>
    <w:rsid w:val="00E63D54"/>
    <w:rsid w:val="00E67D56"/>
    <w:rsid w:val="00E72F6B"/>
    <w:rsid w:val="00E747AD"/>
    <w:rsid w:val="00E775A4"/>
    <w:rsid w:val="00E77A3D"/>
    <w:rsid w:val="00E82127"/>
    <w:rsid w:val="00E8245E"/>
    <w:rsid w:val="00E82C40"/>
    <w:rsid w:val="00E874FE"/>
    <w:rsid w:val="00E8775C"/>
    <w:rsid w:val="00E87998"/>
    <w:rsid w:val="00E92D6A"/>
    <w:rsid w:val="00E94108"/>
    <w:rsid w:val="00E96400"/>
    <w:rsid w:val="00E9746F"/>
    <w:rsid w:val="00E977E8"/>
    <w:rsid w:val="00EA1F45"/>
    <w:rsid w:val="00EA24A3"/>
    <w:rsid w:val="00EA3B5B"/>
    <w:rsid w:val="00EA40BC"/>
    <w:rsid w:val="00EA6B29"/>
    <w:rsid w:val="00EA6EA0"/>
    <w:rsid w:val="00EB26E7"/>
    <w:rsid w:val="00EB3221"/>
    <w:rsid w:val="00EC00B6"/>
    <w:rsid w:val="00EC0C0D"/>
    <w:rsid w:val="00EC162E"/>
    <w:rsid w:val="00EC17A5"/>
    <w:rsid w:val="00EC28FD"/>
    <w:rsid w:val="00EC2E78"/>
    <w:rsid w:val="00EC3299"/>
    <w:rsid w:val="00EC330E"/>
    <w:rsid w:val="00EC7804"/>
    <w:rsid w:val="00ED1127"/>
    <w:rsid w:val="00ED5490"/>
    <w:rsid w:val="00ED62D6"/>
    <w:rsid w:val="00ED69F0"/>
    <w:rsid w:val="00ED717E"/>
    <w:rsid w:val="00ED751A"/>
    <w:rsid w:val="00EE0670"/>
    <w:rsid w:val="00EE0F31"/>
    <w:rsid w:val="00EE2143"/>
    <w:rsid w:val="00EE2E5F"/>
    <w:rsid w:val="00EE3998"/>
    <w:rsid w:val="00EE3CDE"/>
    <w:rsid w:val="00EE6263"/>
    <w:rsid w:val="00EE6D0C"/>
    <w:rsid w:val="00EF30DF"/>
    <w:rsid w:val="00EF461F"/>
    <w:rsid w:val="00EF73E8"/>
    <w:rsid w:val="00F01109"/>
    <w:rsid w:val="00F012DD"/>
    <w:rsid w:val="00F01E7A"/>
    <w:rsid w:val="00F0250E"/>
    <w:rsid w:val="00F0371F"/>
    <w:rsid w:val="00F04324"/>
    <w:rsid w:val="00F073DA"/>
    <w:rsid w:val="00F11127"/>
    <w:rsid w:val="00F11479"/>
    <w:rsid w:val="00F13816"/>
    <w:rsid w:val="00F14F0A"/>
    <w:rsid w:val="00F155CE"/>
    <w:rsid w:val="00F206C2"/>
    <w:rsid w:val="00F2090F"/>
    <w:rsid w:val="00F22461"/>
    <w:rsid w:val="00F25219"/>
    <w:rsid w:val="00F26020"/>
    <w:rsid w:val="00F33664"/>
    <w:rsid w:val="00F3402E"/>
    <w:rsid w:val="00F3496E"/>
    <w:rsid w:val="00F35EA4"/>
    <w:rsid w:val="00F36EB9"/>
    <w:rsid w:val="00F36FB6"/>
    <w:rsid w:val="00F372A4"/>
    <w:rsid w:val="00F42D2C"/>
    <w:rsid w:val="00F43D9B"/>
    <w:rsid w:val="00F46CD9"/>
    <w:rsid w:val="00F4768B"/>
    <w:rsid w:val="00F50B71"/>
    <w:rsid w:val="00F5339B"/>
    <w:rsid w:val="00F53F11"/>
    <w:rsid w:val="00F57733"/>
    <w:rsid w:val="00F60476"/>
    <w:rsid w:val="00F606C0"/>
    <w:rsid w:val="00F60D2D"/>
    <w:rsid w:val="00F612B7"/>
    <w:rsid w:val="00F64579"/>
    <w:rsid w:val="00F65A2F"/>
    <w:rsid w:val="00F700B2"/>
    <w:rsid w:val="00F71C0D"/>
    <w:rsid w:val="00F7265B"/>
    <w:rsid w:val="00F7342F"/>
    <w:rsid w:val="00F7480E"/>
    <w:rsid w:val="00F7642D"/>
    <w:rsid w:val="00F82BBB"/>
    <w:rsid w:val="00F83A02"/>
    <w:rsid w:val="00F8688E"/>
    <w:rsid w:val="00F876B4"/>
    <w:rsid w:val="00F92B7D"/>
    <w:rsid w:val="00F9420D"/>
    <w:rsid w:val="00F94469"/>
    <w:rsid w:val="00F94717"/>
    <w:rsid w:val="00F94D17"/>
    <w:rsid w:val="00F95555"/>
    <w:rsid w:val="00F95EA0"/>
    <w:rsid w:val="00F963CF"/>
    <w:rsid w:val="00F976F0"/>
    <w:rsid w:val="00FA2035"/>
    <w:rsid w:val="00FA27DE"/>
    <w:rsid w:val="00FA4103"/>
    <w:rsid w:val="00FA416A"/>
    <w:rsid w:val="00FA691F"/>
    <w:rsid w:val="00FB0824"/>
    <w:rsid w:val="00FB094F"/>
    <w:rsid w:val="00FB0ADE"/>
    <w:rsid w:val="00FB1D85"/>
    <w:rsid w:val="00FB3F7C"/>
    <w:rsid w:val="00FB5035"/>
    <w:rsid w:val="00FB5E3F"/>
    <w:rsid w:val="00FB607F"/>
    <w:rsid w:val="00FB7184"/>
    <w:rsid w:val="00FB7605"/>
    <w:rsid w:val="00FC00D3"/>
    <w:rsid w:val="00FD2310"/>
    <w:rsid w:val="00FD32C6"/>
    <w:rsid w:val="00FD7710"/>
    <w:rsid w:val="00FD7C85"/>
    <w:rsid w:val="00FE0672"/>
    <w:rsid w:val="00FE2E4B"/>
    <w:rsid w:val="00FE4A51"/>
    <w:rsid w:val="00FE6A5C"/>
    <w:rsid w:val="00FF12D3"/>
    <w:rsid w:val="00FF23D8"/>
    <w:rsid w:val="00FF23F0"/>
    <w:rsid w:val="00FF30A4"/>
    <w:rsid w:val="00FF3AD1"/>
    <w:rsid w:val="00FF4652"/>
    <w:rsid w:val="00FF6B2C"/>
    <w:rsid w:val="00FF782B"/>
    <w:rsid w:val="00FF7F2A"/>
    <w:rsid w:val="00FF7F55"/>
    <w:rsid w:val="0C9289C9"/>
    <w:rsid w:val="0F81F15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35D665DD"/>
  <w15:docId w15:val="{EB43841A-6831-430E-91FA-6E38907F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FC6"/>
    <w:pPr>
      <w:tabs>
        <w:tab w:val="left" w:pos="851"/>
        <w:tab w:val="left" w:pos="1560"/>
        <w:tab w:val="left" w:pos="2127"/>
      </w:tabs>
      <w:spacing w:before="120"/>
      <w:ind w:firstLine="567"/>
      <w:jc w:val="both"/>
    </w:pPr>
    <w:rPr>
      <w:rFonts w:ascii="Arial" w:hAnsi="Arial"/>
      <w:lang w:eastAsia="en-US"/>
    </w:rPr>
  </w:style>
  <w:style w:type="paragraph" w:styleId="Titre1">
    <w:name w:val="heading 1"/>
    <w:basedOn w:val="Normal"/>
    <w:next w:val="Normal"/>
    <w:qFormat/>
    <w:rsid w:val="007F3293"/>
    <w:pPr>
      <w:pageBreakBefore/>
      <w:numPr>
        <w:numId w:val="3"/>
      </w:numPr>
      <w:pBdr>
        <w:left w:val="single" w:sz="6" w:space="1" w:color="auto"/>
        <w:bottom w:val="single" w:sz="6" w:space="1" w:color="auto"/>
      </w:pBdr>
      <w:shd w:val="pct20" w:color="auto" w:fill="FFFFFF"/>
      <w:spacing w:after="240"/>
      <w:jc w:val="center"/>
      <w:outlineLvl w:val="0"/>
    </w:pPr>
    <w:rPr>
      <w:rFonts w:ascii="Verdana" w:hAnsi="Verdana"/>
      <w:b/>
      <w:caps/>
      <w:spacing w:val="20"/>
      <w:sz w:val="36"/>
    </w:rPr>
  </w:style>
  <w:style w:type="paragraph" w:styleId="Titre2">
    <w:name w:val="heading 2"/>
    <w:basedOn w:val="Normal"/>
    <w:next w:val="Normal"/>
    <w:link w:val="Titre2Car"/>
    <w:autoRedefine/>
    <w:qFormat/>
    <w:rsid w:val="00836095"/>
    <w:pPr>
      <w:numPr>
        <w:ilvl w:val="1"/>
        <w:numId w:val="3"/>
      </w:numPr>
      <w:shd w:val="pct20" w:color="auto" w:fill="FFFFFF"/>
      <w:tabs>
        <w:tab w:val="clear" w:pos="851"/>
        <w:tab w:val="clear" w:pos="9507"/>
        <w:tab w:val="num" w:pos="576"/>
      </w:tabs>
      <w:spacing w:before="100" w:beforeAutospacing="1"/>
      <w:ind w:left="576"/>
      <w:jc w:val="left"/>
      <w:outlineLvl w:val="1"/>
    </w:pPr>
    <w:rPr>
      <w:rFonts w:cs="Arial"/>
      <w:b/>
      <w:caps/>
      <w:sz w:val="28"/>
    </w:rPr>
  </w:style>
  <w:style w:type="paragraph" w:styleId="Titre3">
    <w:name w:val="heading 3"/>
    <w:basedOn w:val="Normal"/>
    <w:next w:val="Retraitnormal"/>
    <w:link w:val="Titre3Car"/>
    <w:autoRedefine/>
    <w:qFormat/>
    <w:rsid w:val="00607CC0"/>
    <w:pPr>
      <w:numPr>
        <w:ilvl w:val="2"/>
        <w:numId w:val="3"/>
      </w:numPr>
      <w:tabs>
        <w:tab w:val="clear" w:pos="851"/>
      </w:tabs>
      <w:outlineLvl w:val="2"/>
    </w:pPr>
    <w:rPr>
      <w:rFonts w:cs="Arial"/>
      <w:b/>
      <w:smallCaps/>
      <w:sz w:val="22"/>
      <w:szCs w:val="22"/>
    </w:rPr>
  </w:style>
  <w:style w:type="paragraph" w:styleId="Titre4">
    <w:name w:val="heading 4"/>
    <w:basedOn w:val="Normal"/>
    <w:next w:val="Retraitnormal"/>
    <w:link w:val="Titre4Car"/>
    <w:qFormat/>
    <w:rsid w:val="007F3293"/>
    <w:pPr>
      <w:numPr>
        <w:ilvl w:val="3"/>
        <w:numId w:val="3"/>
      </w:numPr>
      <w:tabs>
        <w:tab w:val="clear" w:pos="851"/>
        <w:tab w:val="left" w:pos="1134"/>
      </w:tabs>
      <w:spacing w:before="180"/>
      <w:jc w:val="left"/>
      <w:outlineLvl w:val="3"/>
    </w:pPr>
    <w:rPr>
      <w:rFonts w:ascii="Verdana" w:hAnsi="Verdana"/>
      <w:b/>
      <w:sz w:val="22"/>
    </w:rPr>
  </w:style>
  <w:style w:type="paragraph" w:styleId="Titre5">
    <w:name w:val="heading 5"/>
    <w:basedOn w:val="Normal"/>
    <w:next w:val="Retraitnormal"/>
    <w:qFormat/>
    <w:rsid w:val="007F3293"/>
    <w:pPr>
      <w:numPr>
        <w:ilvl w:val="4"/>
        <w:numId w:val="3"/>
      </w:numPr>
      <w:tabs>
        <w:tab w:val="clear" w:pos="851"/>
        <w:tab w:val="left" w:pos="1134"/>
      </w:tabs>
      <w:jc w:val="left"/>
      <w:outlineLvl w:val="4"/>
    </w:pPr>
    <w:rPr>
      <w:rFonts w:ascii="Verdana" w:hAnsi="Verdana"/>
      <w:b/>
      <w:i/>
      <w:sz w:val="22"/>
    </w:rPr>
  </w:style>
  <w:style w:type="paragraph" w:styleId="Titre6">
    <w:name w:val="heading 6"/>
    <w:basedOn w:val="Normal"/>
    <w:next w:val="Retraitnormal"/>
    <w:qFormat/>
    <w:rsid w:val="007F3293"/>
    <w:pPr>
      <w:numPr>
        <w:ilvl w:val="5"/>
        <w:numId w:val="3"/>
      </w:numPr>
      <w:outlineLvl w:val="5"/>
    </w:pPr>
    <w:rPr>
      <w:u w:val="single"/>
    </w:rPr>
  </w:style>
  <w:style w:type="paragraph" w:styleId="Titre7">
    <w:name w:val="heading 7"/>
    <w:basedOn w:val="Normal"/>
    <w:next w:val="Retraitnormal"/>
    <w:qFormat/>
    <w:rsid w:val="007F3293"/>
    <w:pPr>
      <w:numPr>
        <w:ilvl w:val="6"/>
        <w:numId w:val="3"/>
      </w:numPr>
      <w:outlineLvl w:val="6"/>
    </w:pPr>
    <w:rPr>
      <w:i/>
    </w:rPr>
  </w:style>
  <w:style w:type="paragraph" w:styleId="Titre8">
    <w:name w:val="heading 8"/>
    <w:basedOn w:val="Normal"/>
    <w:next w:val="Retraitnormal"/>
    <w:qFormat/>
    <w:rsid w:val="007F3293"/>
    <w:pPr>
      <w:numPr>
        <w:ilvl w:val="7"/>
        <w:numId w:val="3"/>
      </w:numPr>
      <w:outlineLvl w:val="7"/>
    </w:pPr>
    <w:rPr>
      <w:i/>
    </w:rPr>
  </w:style>
  <w:style w:type="paragraph" w:styleId="Titre9">
    <w:name w:val="heading 9"/>
    <w:basedOn w:val="Normal"/>
    <w:next w:val="Retraitnormal"/>
    <w:qFormat/>
    <w:rsid w:val="007F3293"/>
    <w:pPr>
      <w:numPr>
        <w:ilvl w:val="8"/>
        <w:numId w:val="3"/>
      </w:numPr>
      <w:tabs>
        <w:tab w:val="clear" w:pos="1584"/>
      </w:tabs>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7F3293"/>
    <w:pPr>
      <w:ind w:left="708"/>
    </w:pPr>
  </w:style>
  <w:style w:type="paragraph" w:customStyle="1" w:styleId="Liste1">
    <w:name w:val="Liste1"/>
    <w:basedOn w:val="Normal"/>
    <w:rsid w:val="007F3293"/>
    <w:pPr>
      <w:numPr>
        <w:numId w:val="1"/>
      </w:numPr>
      <w:tabs>
        <w:tab w:val="clear" w:pos="851"/>
        <w:tab w:val="clear" w:pos="1560"/>
        <w:tab w:val="left" w:pos="1418"/>
      </w:tabs>
      <w:spacing w:before="0"/>
    </w:pPr>
    <w:rPr>
      <w:rFonts w:ascii="Verdana" w:hAnsi="Verdana"/>
      <w:sz w:val="22"/>
    </w:rPr>
  </w:style>
  <w:style w:type="paragraph" w:customStyle="1" w:styleId="Liste2">
    <w:name w:val="Liste2"/>
    <w:basedOn w:val="Normal"/>
    <w:rsid w:val="007F3293"/>
    <w:pPr>
      <w:numPr>
        <w:numId w:val="4"/>
      </w:numPr>
      <w:tabs>
        <w:tab w:val="clear" w:pos="851"/>
        <w:tab w:val="clear" w:pos="1560"/>
        <w:tab w:val="clear" w:pos="2127"/>
      </w:tabs>
      <w:spacing w:before="0"/>
    </w:pPr>
    <w:rPr>
      <w:rFonts w:ascii="Verdana" w:hAnsi="Verdana"/>
      <w:sz w:val="22"/>
    </w:rPr>
  </w:style>
  <w:style w:type="paragraph" w:styleId="TM8">
    <w:name w:val="toc 8"/>
    <w:basedOn w:val="Normal"/>
    <w:next w:val="Normal"/>
    <w:semiHidden/>
    <w:rsid w:val="007F3293"/>
    <w:pPr>
      <w:tabs>
        <w:tab w:val="clear" w:pos="851"/>
        <w:tab w:val="clear" w:pos="1560"/>
        <w:tab w:val="clear" w:pos="2127"/>
      </w:tabs>
      <w:spacing w:before="0"/>
      <w:ind w:left="1400"/>
      <w:jc w:val="left"/>
    </w:pPr>
    <w:rPr>
      <w:rFonts w:ascii="Times New Roman" w:hAnsi="Times New Roman"/>
      <w:sz w:val="18"/>
    </w:rPr>
  </w:style>
  <w:style w:type="paragraph" w:styleId="TM7">
    <w:name w:val="toc 7"/>
    <w:basedOn w:val="Normal"/>
    <w:next w:val="Normal"/>
    <w:semiHidden/>
    <w:rsid w:val="007F3293"/>
    <w:pPr>
      <w:tabs>
        <w:tab w:val="clear" w:pos="851"/>
        <w:tab w:val="clear" w:pos="1560"/>
        <w:tab w:val="clear" w:pos="2127"/>
      </w:tabs>
      <w:spacing w:before="0"/>
      <w:ind w:left="1200"/>
      <w:jc w:val="left"/>
    </w:pPr>
    <w:rPr>
      <w:rFonts w:ascii="Times New Roman" w:hAnsi="Times New Roman"/>
      <w:sz w:val="18"/>
    </w:rPr>
  </w:style>
  <w:style w:type="paragraph" w:styleId="TM6">
    <w:name w:val="toc 6"/>
    <w:basedOn w:val="Normal"/>
    <w:next w:val="Normal"/>
    <w:semiHidden/>
    <w:rsid w:val="007F3293"/>
    <w:pPr>
      <w:tabs>
        <w:tab w:val="clear" w:pos="851"/>
        <w:tab w:val="clear" w:pos="1560"/>
        <w:tab w:val="clear" w:pos="2127"/>
      </w:tabs>
      <w:spacing w:before="0"/>
      <w:ind w:left="1000"/>
      <w:jc w:val="left"/>
    </w:pPr>
    <w:rPr>
      <w:rFonts w:ascii="Times New Roman" w:hAnsi="Times New Roman"/>
      <w:sz w:val="18"/>
    </w:rPr>
  </w:style>
  <w:style w:type="paragraph" w:styleId="TM5">
    <w:name w:val="toc 5"/>
    <w:basedOn w:val="Normal"/>
    <w:next w:val="Normal"/>
    <w:uiPriority w:val="39"/>
    <w:rsid w:val="007F3293"/>
    <w:pPr>
      <w:tabs>
        <w:tab w:val="clear" w:pos="851"/>
        <w:tab w:val="clear" w:pos="1560"/>
        <w:tab w:val="clear" w:pos="2127"/>
        <w:tab w:val="left" w:pos="1701"/>
        <w:tab w:val="right" w:leader="dot" w:pos="9061"/>
      </w:tabs>
      <w:spacing w:before="0"/>
      <w:ind w:left="709" w:firstLine="0"/>
      <w:jc w:val="left"/>
    </w:pPr>
    <w:rPr>
      <w:i/>
      <w:noProof/>
      <w:sz w:val="18"/>
    </w:rPr>
  </w:style>
  <w:style w:type="paragraph" w:styleId="TM4">
    <w:name w:val="toc 4"/>
    <w:basedOn w:val="Normal"/>
    <w:next w:val="Normal"/>
    <w:uiPriority w:val="39"/>
    <w:rsid w:val="007F3293"/>
    <w:pPr>
      <w:tabs>
        <w:tab w:val="clear" w:pos="851"/>
        <w:tab w:val="clear" w:pos="1560"/>
        <w:tab w:val="clear" w:pos="2127"/>
        <w:tab w:val="left" w:pos="1400"/>
        <w:tab w:val="right" w:leader="dot" w:pos="9061"/>
      </w:tabs>
      <w:spacing w:before="0"/>
      <w:ind w:left="567" w:firstLine="0"/>
      <w:jc w:val="left"/>
    </w:pPr>
    <w:rPr>
      <w:noProof/>
      <w:sz w:val="18"/>
    </w:rPr>
  </w:style>
  <w:style w:type="paragraph" w:styleId="TM3">
    <w:name w:val="toc 3"/>
    <w:basedOn w:val="Normal"/>
    <w:next w:val="Normal"/>
    <w:uiPriority w:val="39"/>
    <w:rsid w:val="007F3293"/>
    <w:pPr>
      <w:tabs>
        <w:tab w:val="clear" w:pos="851"/>
        <w:tab w:val="clear" w:pos="1560"/>
        <w:tab w:val="clear" w:pos="2127"/>
        <w:tab w:val="left" w:pos="1134"/>
        <w:tab w:val="left" w:pos="1200"/>
        <w:tab w:val="right" w:leader="dot" w:pos="9061"/>
      </w:tabs>
      <w:spacing w:before="0"/>
      <w:ind w:left="284" w:firstLine="0"/>
      <w:jc w:val="left"/>
    </w:pPr>
    <w:rPr>
      <w:b/>
      <w:noProof/>
    </w:rPr>
  </w:style>
  <w:style w:type="paragraph" w:styleId="TM2">
    <w:name w:val="toc 2"/>
    <w:basedOn w:val="Normal"/>
    <w:next w:val="Normal"/>
    <w:uiPriority w:val="39"/>
    <w:rsid w:val="007F3293"/>
    <w:pPr>
      <w:shd w:val="clear" w:color="auto" w:fill="FFFFFF"/>
      <w:tabs>
        <w:tab w:val="clear" w:pos="851"/>
        <w:tab w:val="clear" w:pos="1560"/>
        <w:tab w:val="clear" w:pos="2127"/>
        <w:tab w:val="left" w:pos="567"/>
        <w:tab w:val="left" w:pos="709"/>
        <w:tab w:val="left" w:pos="800"/>
        <w:tab w:val="right" w:leader="dot" w:pos="9061"/>
      </w:tabs>
      <w:spacing w:before="240"/>
      <w:ind w:firstLine="0"/>
      <w:jc w:val="left"/>
    </w:pPr>
    <w:rPr>
      <w:b/>
      <w:caps/>
      <w:noProof/>
      <w:sz w:val="22"/>
    </w:rPr>
  </w:style>
  <w:style w:type="paragraph" w:styleId="TM1">
    <w:name w:val="toc 1"/>
    <w:basedOn w:val="Normal"/>
    <w:next w:val="Normal"/>
    <w:uiPriority w:val="39"/>
    <w:rsid w:val="007F3293"/>
    <w:pPr>
      <w:pBdr>
        <w:top w:val="single" w:sz="4" w:space="1" w:color="auto"/>
        <w:left w:val="single" w:sz="4" w:space="4" w:color="auto"/>
        <w:bottom w:val="single" w:sz="4" w:space="1" w:color="auto"/>
        <w:right w:val="single" w:sz="4" w:space="4" w:color="auto"/>
      </w:pBdr>
      <w:shd w:val="pct20" w:color="auto" w:fill="FFFFFF"/>
      <w:tabs>
        <w:tab w:val="clear" w:pos="851"/>
        <w:tab w:val="clear" w:pos="1560"/>
        <w:tab w:val="clear" w:pos="2127"/>
        <w:tab w:val="right" w:leader="dot" w:pos="9061"/>
      </w:tabs>
      <w:spacing w:before="240" w:after="120"/>
      <w:ind w:firstLine="0"/>
      <w:jc w:val="left"/>
    </w:pPr>
    <w:rPr>
      <w:b/>
      <w:caps/>
      <w:noProof/>
      <w:sz w:val="28"/>
    </w:rPr>
  </w:style>
  <w:style w:type="paragraph" w:styleId="TM9">
    <w:name w:val="toc 9"/>
    <w:basedOn w:val="Normal"/>
    <w:next w:val="Normal"/>
    <w:semiHidden/>
    <w:rsid w:val="007F3293"/>
    <w:pPr>
      <w:tabs>
        <w:tab w:val="clear" w:pos="851"/>
        <w:tab w:val="clear" w:pos="1560"/>
        <w:tab w:val="clear" w:pos="2127"/>
      </w:tabs>
      <w:spacing w:before="0"/>
      <w:ind w:left="1600"/>
      <w:jc w:val="left"/>
    </w:pPr>
    <w:rPr>
      <w:rFonts w:ascii="Times New Roman" w:hAnsi="Times New Roman"/>
      <w:sz w:val="18"/>
    </w:rPr>
  </w:style>
  <w:style w:type="paragraph" w:customStyle="1" w:styleId="Listepuce1">
    <w:name w:val="Liste à puce 1"/>
    <w:basedOn w:val="Normal"/>
    <w:rsid w:val="007F3293"/>
    <w:pPr>
      <w:tabs>
        <w:tab w:val="clear" w:pos="851"/>
      </w:tabs>
      <w:ind w:left="709" w:hanging="142"/>
    </w:pPr>
  </w:style>
  <w:style w:type="paragraph" w:customStyle="1" w:styleId="Listepuces1">
    <w:name w:val="Liste à puces1"/>
    <w:basedOn w:val="Normal"/>
    <w:rsid w:val="007F3293"/>
    <w:pPr>
      <w:ind w:left="283" w:hanging="283"/>
    </w:pPr>
  </w:style>
  <w:style w:type="paragraph" w:customStyle="1" w:styleId="listepuce2">
    <w:name w:val="liste à puce 2"/>
    <w:basedOn w:val="Normal"/>
    <w:rsid w:val="007F3293"/>
    <w:pPr>
      <w:ind w:left="851" w:hanging="142"/>
    </w:pPr>
  </w:style>
  <w:style w:type="paragraph" w:customStyle="1" w:styleId="Corps">
    <w:name w:val="Corps"/>
    <w:basedOn w:val="Normal"/>
    <w:link w:val="CorpsCar"/>
    <w:rsid w:val="007F3293"/>
    <w:pPr>
      <w:tabs>
        <w:tab w:val="clear" w:pos="851"/>
      </w:tabs>
      <w:ind w:left="1134" w:firstLine="0"/>
    </w:pPr>
    <w:rPr>
      <w:rFonts w:ascii="Verdana" w:hAnsi="Verdana"/>
      <w:sz w:val="22"/>
    </w:rPr>
  </w:style>
  <w:style w:type="paragraph" w:styleId="Explorateurdedocuments">
    <w:name w:val="Document Map"/>
    <w:basedOn w:val="Normal"/>
    <w:semiHidden/>
    <w:rsid w:val="007F3293"/>
    <w:pPr>
      <w:shd w:val="clear" w:color="auto" w:fill="000080"/>
    </w:pPr>
    <w:rPr>
      <w:rFonts w:ascii="Tahoma" w:hAnsi="Tahoma"/>
    </w:rPr>
  </w:style>
  <w:style w:type="paragraph" w:styleId="En-tte">
    <w:name w:val="header"/>
    <w:basedOn w:val="Normal"/>
    <w:link w:val="En-tteCar"/>
    <w:uiPriority w:val="99"/>
    <w:rsid w:val="007F3293"/>
    <w:pPr>
      <w:tabs>
        <w:tab w:val="clear" w:pos="851"/>
        <w:tab w:val="clear" w:pos="1560"/>
        <w:tab w:val="clear" w:pos="2127"/>
        <w:tab w:val="center" w:pos="4536"/>
        <w:tab w:val="right" w:pos="9072"/>
      </w:tabs>
    </w:pPr>
  </w:style>
  <w:style w:type="paragraph" w:styleId="Pieddepage">
    <w:name w:val="footer"/>
    <w:basedOn w:val="Normal"/>
    <w:link w:val="PieddepageCar"/>
    <w:uiPriority w:val="99"/>
    <w:rsid w:val="007F3293"/>
    <w:pPr>
      <w:tabs>
        <w:tab w:val="clear" w:pos="851"/>
        <w:tab w:val="clear" w:pos="1560"/>
        <w:tab w:val="clear" w:pos="2127"/>
        <w:tab w:val="center" w:pos="4536"/>
        <w:tab w:val="right" w:pos="9072"/>
      </w:tabs>
    </w:pPr>
  </w:style>
  <w:style w:type="paragraph" w:customStyle="1" w:styleId="lp1">
    <w:name w:val="lp1"/>
    <w:basedOn w:val="Normal"/>
    <w:rsid w:val="007F3293"/>
    <w:pPr>
      <w:numPr>
        <w:numId w:val="2"/>
      </w:numPr>
    </w:pPr>
  </w:style>
  <w:style w:type="paragraph" w:customStyle="1" w:styleId="Liste3">
    <w:name w:val="Liste3"/>
    <w:basedOn w:val="Liste2"/>
    <w:autoRedefine/>
    <w:rsid w:val="007F3293"/>
    <w:pPr>
      <w:numPr>
        <w:numId w:val="5"/>
      </w:numPr>
      <w:tabs>
        <w:tab w:val="clear" w:pos="360"/>
        <w:tab w:val="num" w:pos="2268"/>
      </w:tabs>
      <w:ind w:left="1985" w:firstLine="0"/>
    </w:pPr>
  </w:style>
  <w:style w:type="paragraph" w:styleId="Liste30">
    <w:name w:val="List 3"/>
    <w:basedOn w:val="Normal"/>
    <w:semiHidden/>
    <w:rsid w:val="007F3293"/>
    <w:pPr>
      <w:ind w:left="849" w:hanging="283"/>
    </w:pPr>
  </w:style>
  <w:style w:type="character" w:styleId="Numrodepage">
    <w:name w:val="page number"/>
    <w:basedOn w:val="Policepardfaut"/>
    <w:semiHidden/>
    <w:rsid w:val="007F3293"/>
  </w:style>
  <w:style w:type="paragraph" w:customStyle="1" w:styleId="Sommaire">
    <w:name w:val="Sommaire"/>
    <w:basedOn w:val="TM2"/>
    <w:rsid w:val="007F3293"/>
    <w:pPr>
      <w:shd w:val="clear" w:color="auto" w:fill="auto"/>
      <w:tabs>
        <w:tab w:val="clear" w:pos="567"/>
        <w:tab w:val="clear" w:pos="709"/>
        <w:tab w:val="clear" w:pos="800"/>
        <w:tab w:val="clear" w:pos="9061"/>
        <w:tab w:val="left" w:pos="1134"/>
        <w:tab w:val="right" w:leader="dot" w:pos="8504"/>
      </w:tabs>
      <w:spacing w:before="0"/>
      <w:jc w:val="both"/>
    </w:pPr>
    <w:rPr>
      <w:b w:val="0"/>
      <w:caps w:val="0"/>
      <w:noProof w:val="0"/>
      <w:sz w:val="20"/>
    </w:rPr>
  </w:style>
  <w:style w:type="paragraph" w:styleId="Corpsdetexte">
    <w:name w:val="Body Text"/>
    <w:basedOn w:val="Normal"/>
    <w:semiHidden/>
    <w:rsid w:val="007F3293"/>
    <w:pPr>
      <w:ind w:firstLine="0"/>
    </w:pPr>
    <w:rPr>
      <w:rFonts w:ascii="Verdana" w:hAnsi="Verdana"/>
      <w:sz w:val="22"/>
    </w:rPr>
  </w:style>
  <w:style w:type="paragraph" w:styleId="Corpsdetexte2">
    <w:name w:val="Body Text 2"/>
    <w:basedOn w:val="Normal"/>
    <w:semiHidden/>
    <w:rsid w:val="007F3293"/>
    <w:pPr>
      <w:spacing w:before="0"/>
      <w:ind w:firstLine="0"/>
      <w:jc w:val="center"/>
    </w:pPr>
    <w:rPr>
      <w:rFonts w:ascii="Verdana" w:hAnsi="Verdana"/>
      <w:b/>
      <w:snapToGrid w:val="0"/>
      <w:color w:val="000000"/>
      <w:sz w:val="16"/>
    </w:rPr>
  </w:style>
  <w:style w:type="paragraph" w:styleId="Corpsdetexte3">
    <w:name w:val="Body Text 3"/>
    <w:basedOn w:val="Normal"/>
    <w:semiHidden/>
    <w:rsid w:val="007F3293"/>
    <w:pPr>
      <w:pBdr>
        <w:top w:val="single" w:sz="6" w:space="1" w:color="auto" w:shadow="1"/>
        <w:left w:val="single" w:sz="6" w:space="0" w:color="auto" w:shadow="1"/>
        <w:bottom w:val="single" w:sz="6" w:space="1" w:color="auto" w:shadow="1"/>
        <w:right w:val="single" w:sz="6" w:space="1" w:color="auto" w:shadow="1"/>
      </w:pBdr>
      <w:shd w:val="pct12" w:color="auto" w:fill="FFFFFF"/>
      <w:tabs>
        <w:tab w:val="left" w:pos="0"/>
      </w:tabs>
      <w:spacing w:before="0"/>
      <w:ind w:firstLine="0"/>
      <w:jc w:val="center"/>
    </w:pPr>
    <w:rPr>
      <w:rFonts w:ascii="Verdana" w:hAnsi="Verdana"/>
      <w:b/>
      <w:caps/>
      <w:sz w:val="44"/>
    </w:rPr>
  </w:style>
  <w:style w:type="paragraph" w:customStyle="1" w:styleId="StyleCDROM">
    <w:name w:val="Style_CDROM"/>
    <w:basedOn w:val="Normal"/>
    <w:rsid w:val="007F3293"/>
    <w:pPr>
      <w:tabs>
        <w:tab w:val="clear" w:pos="851"/>
        <w:tab w:val="clear" w:pos="1560"/>
        <w:tab w:val="clear" w:pos="2127"/>
      </w:tabs>
      <w:spacing w:before="0" w:line="360" w:lineRule="atLeast"/>
      <w:ind w:firstLine="0"/>
    </w:pPr>
    <w:rPr>
      <w:rFonts w:ascii="Times New Roman" w:hAnsi="Times New Roman"/>
      <w:sz w:val="24"/>
    </w:rPr>
  </w:style>
  <w:style w:type="character" w:styleId="Lienhypertexte">
    <w:name w:val="Hyperlink"/>
    <w:uiPriority w:val="99"/>
    <w:rsid w:val="007F3293"/>
    <w:rPr>
      <w:color w:val="0000FF"/>
      <w:u w:val="single"/>
    </w:rPr>
  </w:style>
  <w:style w:type="paragraph" w:customStyle="1" w:styleId="Corpsdetexte21">
    <w:name w:val="Corps de texte 21"/>
    <w:basedOn w:val="Normal"/>
    <w:rsid w:val="007F3293"/>
    <w:pPr>
      <w:tabs>
        <w:tab w:val="left" w:pos="1134"/>
      </w:tabs>
      <w:ind w:left="1134" w:firstLine="0"/>
    </w:pPr>
    <w:rPr>
      <w:sz w:val="22"/>
    </w:rPr>
  </w:style>
  <w:style w:type="paragraph" w:styleId="Retraitcorpsdetexte">
    <w:name w:val="Body Text Indent"/>
    <w:basedOn w:val="Normal"/>
    <w:semiHidden/>
    <w:rsid w:val="007F3293"/>
    <w:pPr>
      <w:tabs>
        <w:tab w:val="left" w:pos="1134"/>
        <w:tab w:val="left" w:pos="1702"/>
      </w:tabs>
    </w:pPr>
  </w:style>
  <w:style w:type="paragraph" w:customStyle="1" w:styleId="xl24">
    <w:name w:val="xl24"/>
    <w:basedOn w:val="Normal"/>
    <w:rsid w:val="007F3293"/>
    <w:pPr>
      <w:pBdr>
        <w:top w:val="single" w:sz="4" w:space="0" w:color="auto"/>
        <w:left w:val="single" w:sz="4" w:space="0" w:color="auto"/>
        <w:bottom w:val="single" w:sz="4" w:space="0" w:color="auto"/>
        <w:right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25">
    <w:name w:val="xl25"/>
    <w:basedOn w:val="Normal"/>
    <w:rsid w:val="007F3293"/>
    <w:pPr>
      <w:pBdr>
        <w:top w:val="single" w:sz="4" w:space="0" w:color="auto"/>
        <w:left w:val="single" w:sz="4" w:space="0" w:color="auto"/>
        <w:bottom w:val="single" w:sz="8" w:space="0" w:color="auto"/>
        <w:right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26">
    <w:name w:val="xl26"/>
    <w:basedOn w:val="Normal"/>
    <w:rsid w:val="007F3293"/>
    <w:pPr>
      <w:pBdr>
        <w:top w:val="single" w:sz="8" w:space="0" w:color="auto"/>
        <w:left w:val="single" w:sz="4"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27">
    <w:name w:val="xl27"/>
    <w:basedOn w:val="Normal"/>
    <w:rsid w:val="007F3293"/>
    <w:pPr>
      <w:pBdr>
        <w:top w:val="single" w:sz="4" w:space="0" w:color="auto"/>
        <w:left w:val="single" w:sz="4"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28">
    <w:name w:val="xl28"/>
    <w:basedOn w:val="Normal"/>
    <w:rsid w:val="007F3293"/>
    <w:pPr>
      <w:pBdr>
        <w:top w:val="single" w:sz="4" w:space="0" w:color="auto"/>
        <w:left w:val="single" w:sz="4" w:space="0" w:color="auto"/>
        <w:bottom w:val="single" w:sz="8"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29">
    <w:name w:val="xl29"/>
    <w:basedOn w:val="Normal"/>
    <w:rsid w:val="007F3293"/>
    <w:pPr>
      <w:pBdr>
        <w:top w:val="single" w:sz="8" w:space="0" w:color="auto"/>
        <w:left w:val="single" w:sz="8"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0">
    <w:name w:val="xl30"/>
    <w:basedOn w:val="Normal"/>
    <w:rsid w:val="007F3293"/>
    <w:pPr>
      <w:pBdr>
        <w:top w:val="single" w:sz="4" w:space="0" w:color="auto"/>
        <w:left w:val="single" w:sz="8"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1">
    <w:name w:val="xl31"/>
    <w:basedOn w:val="Normal"/>
    <w:rsid w:val="007F3293"/>
    <w:pPr>
      <w:pBdr>
        <w:top w:val="single" w:sz="4" w:space="0" w:color="auto"/>
        <w:left w:val="single" w:sz="4"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eastAsia="Arial Unicode MS" w:cs="Arial"/>
      <w:b/>
      <w:bCs/>
      <w:sz w:val="24"/>
      <w:szCs w:val="24"/>
    </w:rPr>
  </w:style>
  <w:style w:type="paragraph" w:customStyle="1" w:styleId="xl32">
    <w:name w:val="xl32"/>
    <w:basedOn w:val="Normal"/>
    <w:rsid w:val="007F3293"/>
    <w:pPr>
      <w:pBdr>
        <w:top w:val="single" w:sz="4" w:space="0" w:color="auto"/>
        <w:left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3">
    <w:name w:val="xl33"/>
    <w:basedOn w:val="Normal"/>
    <w:rsid w:val="007F3293"/>
    <w:pPr>
      <w:pBdr>
        <w:top w:val="single" w:sz="4" w:space="0" w:color="auto"/>
        <w:left w:val="single" w:sz="4" w:space="0" w:color="auto"/>
        <w:right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34">
    <w:name w:val="xl34"/>
    <w:basedOn w:val="Normal"/>
    <w:rsid w:val="007F3293"/>
    <w:pPr>
      <w:pBdr>
        <w:left w:val="single" w:sz="4"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5">
    <w:name w:val="xl35"/>
    <w:basedOn w:val="Normal"/>
    <w:rsid w:val="007F3293"/>
    <w:pPr>
      <w:pBdr>
        <w:left w:val="single" w:sz="4" w:space="0" w:color="auto"/>
        <w:bottom w:val="single" w:sz="4" w:space="0" w:color="auto"/>
        <w:right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36">
    <w:name w:val="xl36"/>
    <w:basedOn w:val="Normal"/>
    <w:rsid w:val="007F3293"/>
    <w:pPr>
      <w:pBdr>
        <w:top w:val="single" w:sz="4" w:space="0" w:color="auto"/>
        <w:left w:val="single" w:sz="8"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7">
    <w:name w:val="xl37"/>
    <w:basedOn w:val="Normal"/>
    <w:rsid w:val="007F3293"/>
    <w:pPr>
      <w:pBdr>
        <w:left w:val="single" w:sz="8"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8">
    <w:name w:val="xl38"/>
    <w:basedOn w:val="Normal"/>
    <w:rsid w:val="007F3293"/>
    <w:pPr>
      <w:pBdr>
        <w:top w:val="single" w:sz="4" w:space="0" w:color="auto"/>
        <w:left w:val="single" w:sz="8" w:space="0" w:color="auto"/>
        <w:bottom w:val="single" w:sz="8" w:space="0" w:color="auto"/>
        <w:right w:val="single" w:sz="4"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39">
    <w:name w:val="xl39"/>
    <w:basedOn w:val="Normal"/>
    <w:rsid w:val="007F3293"/>
    <w:pPr>
      <w:pBdr>
        <w:bottom w:val="single" w:sz="8"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40">
    <w:name w:val="xl40"/>
    <w:basedOn w:val="Normal"/>
    <w:rsid w:val="007F3293"/>
    <w:pPr>
      <w:pBdr>
        <w:bottom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41">
    <w:name w:val="xl41"/>
    <w:basedOn w:val="Normal"/>
    <w:rsid w:val="007F3293"/>
    <w:pPr>
      <w:pBdr>
        <w:top w:val="single" w:sz="8" w:space="0" w:color="auto"/>
      </w:pBdr>
      <w:tabs>
        <w:tab w:val="clear" w:pos="851"/>
        <w:tab w:val="clear" w:pos="1560"/>
        <w:tab w:val="clear" w:pos="2127"/>
      </w:tabs>
      <w:spacing w:before="100" w:beforeAutospacing="1" w:after="100" w:afterAutospacing="1"/>
      <w:ind w:firstLine="0"/>
      <w:jc w:val="center"/>
    </w:pPr>
    <w:rPr>
      <w:rFonts w:ascii="Arial Unicode MS" w:eastAsia="Arial Unicode MS" w:hAnsi="Arial Unicode MS" w:cs="Arial Unicode MS"/>
      <w:sz w:val="24"/>
      <w:szCs w:val="24"/>
    </w:rPr>
  </w:style>
  <w:style w:type="paragraph" w:customStyle="1" w:styleId="xl42">
    <w:name w:val="xl42"/>
    <w:basedOn w:val="Normal"/>
    <w:rsid w:val="007F3293"/>
    <w:pPr>
      <w:pBdr>
        <w:top w:val="single" w:sz="8" w:space="0" w:color="auto"/>
      </w:pBdr>
      <w:tabs>
        <w:tab w:val="clear" w:pos="851"/>
        <w:tab w:val="clear" w:pos="1560"/>
        <w:tab w:val="clear" w:pos="2127"/>
      </w:tabs>
      <w:spacing w:before="100" w:beforeAutospacing="1" w:after="100" w:afterAutospacing="1"/>
      <w:ind w:firstLine="0"/>
      <w:jc w:val="left"/>
    </w:pPr>
    <w:rPr>
      <w:rFonts w:ascii="Arial Unicode MS" w:eastAsia="Arial Unicode MS" w:hAnsi="Arial Unicode MS" w:cs="Arial Unicode MS"/>
      <w:sz w:val="24"/>
      <w:szCs w:val="24"/>
    </w:rPr>
  </w:style>
  <w:style w:type="paragraph" w:customStyle="1" w:styleId="xl43">
    <w:name w:val="xl43"/>
    <w:basedOn w:val="Normal"/>
    <w:rsid w:val="007F3293"/>
    <w:pPr>
      <w:pBdr>
        <w:top w:val="single" w:sz="8" w:space="0" w:color="auto"/>
        <w:left w:val="single" w:sz="8" w:space="0" w:color="auto"/>
        <w:right w:val="single" w:sz="4" w:space="0" w:color="auto"/>
      </w:pBdr>
      <w:tabs>
        <w:tab w:val="clear" w:pos="851"/>
        <w:tab w:val="clear" w:pos="1560"/>
        <w:tab w:val="clear" w:pos="2127"/>
      </w:tabs>
      <w:spacing w:before="100" w:beforeAutospacing="1" w:after="100" w:afterAutospacing="1"/>
      <w:ind w:firstLine="0"/>
      <w:jc w:val="center"/>
      <w:textAlignment w:val="center"/>
    </w:pPr>
    <w:rPr>
      <w:rFonts w:eastAsia="Arial Unicode MS" w:cs="Arial"/>
      <w:b/>
      <w:bCs/>
      <w:sz w:val="24"/>
      <w:szCs w:val="24"/>
    </w:rPr>
  </w:style>
  <w:style w:type="paragraph" w:customStyle="1" w:styleId="xl44">
    <w:name w:val="xl44"/>
    <w:basedOn w:val="Normal"/>
    <w:rsid w:val="007F3293"/>
    <w:pPr>
      <w:pBdr>
        <w:left w:val="single" w:sz="8"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textAlignment w:val="center"/>
    </w:pPr>
    <w:rPr>
      <w:rFonts w:eastAsia="Arial Unicode MS" w:cs="Arial"/>
      <w:b/>
      <w:bCs/>
      <w:sz w:val="24"/>
      <w:szCs w:val="24"/>
    </w:rPr>
  </w:style>
  <w:style w:type="paragraph" w:customStyle="1" w:styleId="xl45">
    <w:name w:val="xl45"/>
    <w:basedOn w:val="Normal"/>
    <w:rsid w:val="007F3293"/>
    <w:pPr>
      <w:pBdr>
        <w:top w:val="single" w:sz="8" w:space="0" w:color="auto"/>
        <w:left w:val="single" w:sz="4" w:space="0" w:color="auto"/>
        <w:bottom w:val="single" w:sz="4" w:space="0" w:color="auto"/>
      </w:pBdr>
      <w:tabs>
        <w:tab w:val="clear" w:pos="851"/>
        <w:tab w:val="clear" w:pos="1560"/>
        <w:tab w:val="clear" w:pos="2127"/>
      </w:tabs>
      <w:spacing w:before="100" w:beforeAutospacing="1" w:after="100" w:afterAutospacing="1"/>
      <w:ind w:firstLine="0"/>
      <w:jc w:val="center"/>
    </w:pPr>
    <w:rPr>
      <w:rFonts w:eastAsia="Arial Unicode MS" w:cs="Arial"/>
      <w:b/>
      <w:bCs/>
      <w:sz w:val="24"/>
      <w:szCs w:val="24"/>
    </w:rPr>
  </w:style>
  <w:style w:type="paragraph" w:customStyle="1" w:styleId="xl46">
    <w:name w:val="xl46"/>
    <w:basedOn w:val="Normal"/>
    <w:rsid w:val="007F3293"/>
    <w:pPr>
      <w:pBdr>
        <w:top w:val="single" w:sz="8" w:space="0" w:color="auto"/>
        <w:bottom w:val="single" w:sz="4" w:space="0" w:color="auto"/>
        <w:right w:val="single" w:sz="4" w:space="0" w:color="auto"/>
      </w:pBdr>
      <w:tabs>
        <w:tab w:val="clear" w:pos="851"/>
        <w:tab w:val="clear" w:pos="1560"/>
        <w:tab w:val="clear" w:pos="2127"/>
      </w:tabs>
      <w:spacing w:before="100" w:beforeAutospacing="1" w:after="100" w:afterAutospacing="1"/>
      <w:ind w:firstLine="0"/>
      <w:jc w:val="center"/>
    </w:pPr>
    <w:rPr>
      <w:rFonts w:eastAsia="Arial Unicode MS" w:cs="Arial"/>
      <w:b/>
      <w:bCs/>
      <w:sz w:val="24"/>
      <w:szCs w:val="24"/>
    </w:rPr>
  </w:style>
  <w:style w:type="paragraph" w:customStyle="1" w:styleId="xl47">
    <w:name w:val="xl47"/>
    <w:basedOn w:val="Normal"/>
    <w:rsid w:val="007F3293"/>
    <w:pPr>
      <w:pBdr>
        <w:top w:val="single" w:sz="8" w:space="0" w:color="auto"/>
        <w:left w:val="single" w:sz="4" w:space="0" w:color="auto"/>
        <w:right w:val="single" w:sz="8" w:space="0" w:color="auto"/>
      </w:pBdr>
      <w:tabs>
        <w:tab w:val="clear" w:pos="851"/>
        <w:tab w:val="clear" w:pos="1560"/>
        <w:tab w:val="clear" w:pos="2127"/>
      </w:tabs>
      <w:spacing w:before="100" w:beforeAutospacing="1" w:after="100" w:afterAutospacing="1"/>
      <w:ind w:firstLine="0"/>
      <w:jc w:val="center"/>
      <w:textAlignment w:val="center"/>
    </w:pPr>
    <w:rPr>
      <w:rFonts w:eastAsia="Arial Unicode MS" w:cs="Arial"/>
      <w:b/>
      <w:bCs/>
      <w:sz w:val="24"/>
      <w:szCs w:val="24"/>
    </w:rPr>
  </w:style>
  <w:style w:type="paragraph" w:customStyle="1" w:styleId="xl48">
    <w:name w:val="xl48"/>
    <w:basedOn w:val="Normal"/>
    <w:rsid w:val="007F3293"/>
    <w:pPr>
      <w:pBdr>
        <w:left w:val="single" w:sz="4" w:space="0" w:color="auto"/>
        <w:bottom w:val="single" w:sz="4" w:space="0" w:color="auto"/>
        <w:right w:val="single" w:sz="8" w:space="0" w:color="auto"/>
      </w:pBdr>
      <w:tabs>
        <w:tab w:val="clear" w:pos="851"/>
        <w:tab w:val="clear" w:pos="1560"/>
        <w:tab w:val="clear" w:pos="2127"/>
      </w:tabs>
      <w:spacing w:before="100" w:beforeAutospacing="1" w:after="100" w:afterAutospacing="1"/>
      <w:ind w:firstLine="0"/>
      <w:jc w:val="center"/>
      <w:textAlignment w:val="center"/>
    </w:pPr>
    <w:rPr>
      <w:rFonts w:eastAsia="Arial Unicode MS" w:cs="Arial"/>
      <w:b/>
      <w:bCs/>
      <w:sz w:val="24"/>
      <w:szCs w:val="24"/>
    </w:rPr>
  </w:style>
  <w:style w:type="paragraph" w:customStyle="1" w:styleId="xl49">
    <w:name w:val="xl49"/>
    <w:basedOn w:val="Normal"/>
    <w:rsid w:val="007F3293"/>
    <w:pPr>
      <w:tabs>
        <w:tab w:val="clear" w:pos="851"/>
        <w:tab w:val="clear" w:pos="1560"/>
        <w:tab w:val="clear" w:pos="2127"/>
      </w:tabs>
      <w:spacing w:before="100" w:beforeAutospacing="1" w:after="100" w:afterAutospacing="1"/>
      <w:ind w:firstLine="0"/>
      <w:jc w:val="center"/>
    </w:pPr>
    <w:rPr>
      <w:rFonts w:eastAsia="Arial Unicode MS" w:cs="Arial"/>
      <w:b/>
      <w:bCs/>
      <w:sz w:val="24"/>
      <w:szCs w:val="24"/>
    </w:rPr>
  </w:style>
  <w:style w:type="paragraph" w:styleId="Retraitcorpsdetexte2">
    <w:name w:val="Body Text Indent 2"/>
    <w:basedOn w:val="Normal"/>
    <w:semiHidden/>
    <w:rsid w:val="007F3293"/>
    <w:pPr>
      <w:tabs>
        <w:tab w:val="clear" w:pos="851"/>
        <w:tab w:val="left" w:pos="923"/>
      </w:tabs>
      <w:ind w:firstLine="72"/>
      <w:jc w:val="center"/>
    </w:pPr>
    <w:rPr>
      <w:b/>
    </w:rPr>
  </w:style>
  <w:style w:type="paragraph" w:styleId="Retraitcorpsdetexte3">
    <w:name w:val="Body Text Indent 3"/>
    <w:basedOn w:val="Normal"/>
    <w:semiHidden/>
    <w:rsid w:val="007F3293"/>
    <w:pPr>
      <w:ind w:hanging="70"/>
      <w:jc w:val="center"/>
    </w:pPr>
    <w:rPr>
      <w:b/>
    </w:rPr>
  </w:style>
  <w:style w:type="paragraph" w:customStyle="1" w:styleId="RedTitre">
    <w:name w:val="RedTitre"/>
    <w:basedOn w:val="Normal"/>
    <w:rsid w:val="007F3293"/>
    <w:pPr>
      <w:framePr w:hSpace="142" w:wrap="auto" w:vAnchor="text" w:hAnchor="text" w:xAlign="center" w:y="1"/>
      <w:tabs>
        <w:tab w:val="clear" w:pos="851"/>
        <w:tab w:val="clear" w:pos="1560"/>
        <w:tab w:val="clear" w:pos="2127"/>
      </w:tabs>
      <w:spacing w:before="0"/>
      <w:ind w:firstLine="0"/>
      <w:jc w:val="center"/>
    </w:pPr>
    <w:rPr>
      <w:b/>
      <w:sz w:val="22"/>
    </w:rPr>
  </w:style>
  <w:style w:type="paragraph" w:customStyle="1" w:styleId="RedNomDoc">
    <w:name w:val="RedNomDoc"/>
    <w:basedOn w:val="Normal"/>
    <w:rsid w:val="007F3293"/>
    <w:pPr>
      <w:tabs>
        <w:tab w:val="clear" w:pos="851"/>
        <w:tab w:val="clear" w:pos="1560"/>
        <w:tab w:val="clear" w:pos="2127"/>
      </w:tabs>
      <w:spacing w:before="0"/>
      <w:ind w:firstLine="0"/>
      <w:jc w:val="center"/>
    </w:pPr>
    <w:rPr>
      <w:b/>
      <w:sz w:val="30"/>
    </w:rPr>
  </w:style>
  <w:style w:type="paragraph" w:customStyle="1" w:styleId="RedTitre1">
    <w:name w:val="RedTitre1"/>
    <w:basedOn w:val="Normal"/>
    <w:rsid w:val="007F3293"/>
    <w:pPr>
      <w:framePr w:hSpace="142" w:wrap="auto" w:vAnchor="text" w:hAnchor="text" w:xAlign="center" w:y="1"/>
      <w:tabs>
        <w:tab w:val="clear" w:pos="851"/>
        <w:tab w:val="clear" w:pos="1560"/>
        <w:tab w:val="clear" w:pos="2127"/>
      </w:tabs>
      <w:spacing w:before="0"/>
      <w:ind w:firstLine="0"/>
      <w:jc w:val="center"/>
    </w:pPr>
    <w:rPr>
      <w:b/>
      <w:sz w:val="22"/>
    </w:rPr>
  </w:style>
  <w:style w:type="paragraph" w:customStyle="1" w:styleId="RedTitre2">
    <w:name w:val="RedTitre2"/>
    <w:basedOn w:val="Normal"/>
    <w:rsid w:val="007F3293"/>
    <w:pPr>
      <w:pBdr>
        <w:top w:val="single" w:sz="6" w:space="1" w:color="auto"/>
        <w:left w:val="single" w:sz="6" w:space="1" w:color="auto"/>
        <w:bottom w:val="single" w:sz="6" w:space="1" w:color="auto"/>
        <w:right w:val="single" w:sz="6" w:space="1" w:color="auto"/>
      </w:pBdr>
      <w:tabs>
        <w:tab w:val="clear" w:pos="851"/>
        <w:tab w:val="clear" w:pos="1560"/>
        <w:tab w:val="clear" w:pos="2127"/>
      </w:tabs>
      <w:spacing w:before="0"/>
      <w:ind w:firstLine="0"/>
      <w:jc w:val="left"/>
    </w:pPr>
    <w:rPr>
      <w:b/>
      <w:sz w:val="24"/>
    </w:rPr>
  </w:style>
  <w:style w:type="paragraph" w:customStyle="1" w:styleId="RedRub">
    <w:name w:val="RedRub"/>
    <w:basedOn w:val="Normal"/>
    <w:rsid w:val="007F3293"/>
    <w:pPr>
      <w:tabs>
        <w:tab w:val="clear" w:pos="851"/>
        <w:tab w:val="clear" w:pos="1560"/>
        <w:tab w:val="clear" w:pos="2127"/>
      </w:tabs>
      <w:spacing w:before="0"/>
      <w:ind w:firstLine="0"/>
      <w:jc w:val="left"/>
    </w:pPr>
    <w:rPr>
      <w:b/>
      <w:sz w:val="22"/>
    </w:rPr>
  </w:style>
  <w:style w:type="paragraph" w:customStyle="1" w:styleId="RedTxt">
    <w:name w:val="RedTxt"/>
    <w:basedOn w:val="Normal"/>
    <w:rsid w:val="007F3293"/>
    <w:pPr>
      <w:tabs>
        <w:tab w:val="clear" w:pos="851"/>
        <w:tab w:val="clear" w:pos="1560"/>
        <w:tab w:val="clear" w:pos="2127"/>
      </w:tabs>
      <w:spacing w:before="0"/>
      <w:ind w:firstLine="0"/>
      <w:jc w:val="left"/>
    </w:pPr>
    <w:rPr>
      <w:sz w:val="18"/>
    </w:rPr>
  </w:style>
  <w:style w:type="paragraph" w:customStyle="1" w:styleId="RedPara">
    <w:name w:val="RedPara"/>
    <w:basedOn w:val="Normal"/>
    <w:rsid w:val="007F3293"/>
    <w:pPr>
      <w:tabs>
        <w:tab w:val="clear" w:pos="851"/>
        <w:tab w:val="clear" w:pos="1560"/>
        <w:tab w:val="clear" w:pos="2127"/>
      </w:tabs>
      <w:spacing w:before="0"/>
      <w:ind w:firstLine="0"/>
      <w:jc w:val="left"/>
    </w:pPr>
    <w:rPr>
      <w:b/>
      <w:sz w:val="22"/>
    </w:rPr>
  </w:style>
  <w:style w:type="paragraph" w:styleId="Index1">
    <w:name w:val="index 1"/>
    <w:basedOn w:val="Normal"/>
    <w:next w:val="Normal"/>
    <w:autoRedefine/>
    <w:semiHidden/>
    <w:rsid w:val="007F3293"/>
    <w:pPr>
      <w:tabs>
        <w:tab w:val="clear" w:pos="851"/>
        <w:tab w:val="clear" w:pos="1560"/>
        <w:tab w:val="clear" w:pos="2127"/>
      </w:tabs>
      <w:ind w:left="200" w:hanging="200"/>
    </w:pPr>
  </w:style>
  <w:style w:type="paragraph" w:styleId="Index2">
    <w:name w:val="index 2"/>
    <w:basedOn w:val="Normal"/>
    <w:next w:val="Normal"/>
    <w:autoRedefine/>
    <w:semiHidden/>
    <w:rsid w:val="007F3293"/>
    <w:pPr>
      <w:tabs>
        <w:tab w:val="clear" w:pos="851"/>
        <w:tab w:val="clear" w:pos="1560"/>
        <w:tab w:val="clear" w:pos="2127"/>
      </w:tabs>
      <w:ind w:left="400" w:hanging="200"/>
    </w:pPr>
  </w:style>
  <w:style w:type="paragraph" w:styleId="Index3">
    <w:name w:val="index 3"/>
    <w:basedOn w:val="Normal"/>
    <w:next w:val="Normal"/>
    <w:autoRedefine/>
    <w:semiHidden/>
    <w:rsid w:val="007F3293"/>
    <w:pPr>
      <w:tabs>
        <w:tab w:val="clear" w:pos="851"/>
        <w:tab w:val="clear" w:pos="1560"/>
        <w:tab w:val="clear" w:pos="2127"/>
      </w:tabs>
      <w:ind w:left="600" w:hanging="200"/>
    </w:pPr>
  </w:style>
  <w:style w:type="paragraph" w:styleId="Index4">
    <w:name w:val="index 4"/>
    <w:basedOn w:val="Normal"/>
    <w:next w:val="Normal"/>
    <w:autoRedefine/>
    <w:semiHidden/>
    <w:rsid w:val="007F3293"/>
    <w:pPr>
      <w:tabs>
        <w:tab w:val="clear" w:pos="851"/>
        <w:tab w:val="clear" w:pos="1560"/>
        <w:tab w:val="clear" w:pos="2127"/>
      </w:tabs>
      <w:ind w:left="800" w:hanging="200"/>
    </w:pPr>
  </w:style>
  <w:style w:type="paragraph" w:styleId="Index5">
    <w:name w:val="index 5"/>
    <w:basedOn w:val="Normal"/>
    <w:next w:val="Normal"/>
    <w:autoRedefine/>
    <w:semiHidden/>
    <w:rsid w:val="007F3293"/>
    <w:pPr>
      <w:tabs>
        <w:tab w:val="clear" w:pos="851"/>
        <w:tab w:val="clear" w:pos="1560"/>
        <w:tab w:val="clear" w:pos="2127"/>
      </w:tabs>
      <w:ind w:left="1000" w:hanging="200"/>
    </w:pPr>
  </w:style>
  <w:style w:type="paragraph" w:styleId="Index6">
    <w:name w:val="index 6"/>
    <w:basedOn w:val="Normal"/>
    <w:next w:val="Normal"/>
    <w:autoRedefine/>
    <w:semiHidden/>
    <w:rsid w:val="007F3293"/>
    <w:pPr>
      <w:tabs>
        <w:tab w:val="clear" w:pos="851"/>
        <w:tab w:val="clear" w:pos="1560"/>
        <w:tab w:val="clear" w:pos="2127"/>
      </w:tabs>
      <w:ind w:left="1200" w:hanging="200"/>
    </w:pPr>
  </w:style>
  <w:style w:type="paragraph" w:styleId="Index7">
    <w:name w:val="index 7"/>
    <w:basedOn w:val="Normal"/>
    <w:next w:val="Normal"/>
    <w:autoRedefine/>
    <w:semiHidden/>
    <w:rsid w:val="007F3293"/>
    <w:pPr>
      <w:tabs>
        <w:tab w:val="clear" w:pos="851"/>
        <w:tab w:val="clear" w:pos="1560"/>
        <w:tab w:val="clear" w:pos="2127"/>
      </w:tabs>
      <w:ind w:left="1400" w:hanging="200"/>
    </w:pPr>
  </w:style>
  <w:style w:type="paragraph" w:styleId="Index8">
    <w:name w:val="index 8"/>
    <w:basedOn w:val="Normal"/>
    <w:next w:val="Normal"/>
    <w:autoRedefine/>
    <w:semiHidden/>
    <w:rsid w:val="007F3293"/>
    <w:pPr>
      <w:tabs>
        <w:tab w:val="clear" w:pos="851"/>
        <w:tab w:val="clear" w:pos="1560"/>
        <w:tab w:val="clear" w:pos="2127"/>
      </w:tabs>
      <w:ind w:left="1600" w:hanging="200"/>
    </w:pPr>
  </w:style>
  <w:style w:type="paragraph" w:styleId="Index9">
    <w:name w:val="index 9"/>
    <w:basedOn w:val="Normal"/>
    <w:next w:val="Normal"/>
    <w:autoRedefine/>
    <w:semiHidden/>
    <w:rsid w:val="007F3293"/>
    <w:pPr>
      <w:tabs>
        <w:tab w:val="clear" w:pos="851"/>
        <w:tab w:val="clear" w:pos="1560"/>
        <w:tab w:val="clear" w:pos="2127"/>
      </w:tabs>
      <w:ind w:left="1800" w:hanging="200"/>
    </w:pPr>
  </w:style>
  <w:style w:type="paragraph" w:styleId="Titreindex">
    <w:name w:val="index heading"/>
    <w:basedOn w:val="Normal"/>
    <w:next w:val="Index1"/>
    <w:semiHidden/>
    <w:rsid w:val="007F3293"/>
  </w:style>
  <w:style w:type="character" w:styleId="Lienhypertextesuivivisit">
    <w:name w:val="FollowedHyperlink"/>
    <w:semiHidden/>
    <w:rsid w:val="007F3293"/>
    <w:rPr>
      <w:color w:val="800080"/>
      <w:u w:val="single"/>
    </w:rPr>
  </w:style>
  <w:style w:type="character" w:styleId="Marquedecommentaire">
    <w:name w:val="annotation reference"/>
    <w:uiPriority w:val="99"/>
    <w:semiHidden/>
    <w:rsid w:val="007F3293"/>
    <w:rPr>
      <w:sz w:val="16"/>
      <w:szCs w:val="16"/>
    </w:rPr>
  </w:style>
  <w:style w:type="paragraph" w:styleId="Commentaire">
    <w:name w:val="annotation text"/>
    <w:basedOn w:val="Normal"/>
    <w:semiHidden/>
    <w:rsid w:val="007F3293"/>
  </w:style>
  <w:style w:type="paragraph" w:styleId="Objetducommentaire">
    <w:name w:val="annotation subject"/>
    <w:basedOn w:val="Commentaire"/>
    <w:next w:val="Commentaire"/>
    <w:semiHidden/>
    <w:rsid w:val="007F3293"/>
    <w:rPr>
      <w:b/>
      <w:bCs/>
    </w:rPr>
  </w:style>
  <w:style w:type="paragraph" w:styleId="Textedebulles">
    <w:name w:val="Balloon Text"/>
    <w:basedOn w:val="Normal"/>
    <w:semiHidden/>
    <w:rsid w:val="007F3293"/>
    <w:rPr>
      <w:rFonts w:ascii="Tahoma" w:hAnsi="Tahoma" w:cs="Tahoma"/>
      <w:sz w:val="16"/>
      <w:szCs w:val="16"/>
    </w:rPr>
  </w:style>
  <w:style w:type="character" w:customStyle="1" w:styleId="Titre2Car">
    <w:name w:val="Titre 2 Car"/>
    <w:link w:val="Titre2"/>
    <w:rsid w:val="00836095"/>
    <w:rPr>
      <w:rFonts w:ascii="Arial" w:hAnsi="Arial" w:cs="Arial"/>
      <w:b/>
      <w:caps/>
      <w:sz w:val="28"/>
      <w:shd w:val="pct20" w:color="auto" w:fill="FFFFFF"/>
      <w:lang w:eastAsia="en-US"/>
    </w:rPr>
  </w:style>
  <w:style w:type="paragraph" w:customStyle="1" w:styleId="Style3">
    <w:name w:val="Style3"/>
    <w:basedOn w:val="Paragraphedeliste"/>
    <w:qFormat/>
    <w:rsid w:val="00502BB5"/>
    <w:pPr>
      <w:numPr>
        <w:numId w:val="6"/>
      </w:numPr>
      <w:tabs>
        <w:tab w:val="num" w:pos="360"/>
      </w:tabs>
      <w:spacing w:before="0" w:line="276" w:lineRule="auto"/>
      <w:ind w:left="340" w:hanging="340"/>
    </w:pPr>
    <w:rPr>
      <w:rFonts w:ascii="Verdana" w:hAnsi="Verdana" w:cs="Arial"/>
    </w:rPr>
  </w:style>
  <w:style w:type="paragraph" w:styleId="Paragraphedeliste">
    <w:name w:val="List Paragraph"/>
    <w:basedOn w:val="Normal"/>
    <w:uiPriority w:val="99"/>
    <w:qFormat/>
    <w:rsid w:val="00502BB5"/>
    <w:pPr>
      <w:ind w:left="708"/>
    </w:pPr>
  </w:style>
  <w:style w:type="character" w:styleId="Emphaseple">
    <w:name w:val="Subtle Emphasis"/>
    <w:uiPriority w:val="19"/>
    <w:qFormat/>
    <w:rsid w:val="00502BB5"/>
    <w:rPr>
      <w:i/>
      <w:iCs/>
      <w:color w:val="808080"/>
    </w:rPr>
  </w:style>
  <w:style w:type="paragraph" w:customStyle="1" w:styleId="Style1">
    <w:name w:val="Style1"/>
    <w:basedOn w:val="Corps"/>
    <w:link w:val="Style1Car"/>
    <w:qFormat/>
    <w:rsid w:val="00502BB5"/>
  </w:style>
  <w:style w:type="character" w:customStyle="1" w:styleId="En-tteCar">
    <w:name w:val="En-tête Car"/>
    <w:link w:val="En-tte"/>
    <w:uiPriority w:val="99"/>
    <w:rsid w:val="00F83A02"/>
    <w:rPr>
      <w:rFonts w:ascii="Arial" w:hAnsi="Arial"/>
    </w:rPr>
  </w:style>
  <w:style w:type="character" w:customStyle="1" w:styleId="CorpsCar">
    <w:name w:val="Corps Car"/>
    <w:link w:val="Corps"/>
    <w:rsid w:val="00502BB5"/>
    <w:rPr>
      <w:rFonts w:ascii="Verdana" w:hAnsi="Verdana"/>
      <w:sz w:val="22"/>
    </w:rPr>
  </w:style>
  <w:style w:type="character" w:customStyle="1" w:styleId="Style1Car">
    <w:name w:val="Style1 Car"/>
    <w:link w:val="Style1"/>
    <w:rsid w:val="00502BB5"/>
    <w:rPr>
      <w:rFonts w:ascii="Verdana" w:hAnsi="Verdana"/>
      <w:sz w:val="22"/>
    </w:rPr>
  </w:style>
  <w:style w:type="character" w:customStyle="1" w:styleId="PieddepageCar">
    <w:name w:val="Pied de page Car"/>
    <w:link w:val="Pieddepage"/>
    <w:uiPriority w:val="99"/>
    <w:rsid w:val="00F83A02"/>
    <w:rPr>
      <w:rFonts w:ascii="Arial" w:hAnsi="Arial"/>
    </w:rPr>
  </w:style>
  <w:style w:type="paragraph" w:customStyle="1" w:styleId="Enumration2">
    <w:name w:val="Enumération2"/>
    <w:basedOn w:val="Normal"/>
    <w:rsid w:val="005D5A59"/>
    <w:pPr>
      <w:tabs>
        <w:tab w:val="clear" w:pos="851"/>
        <w:tab w:val="clear" w:pos="1560"/>
        <w:tab w:val="clear" w:pos="2127"/>
        <w:tab w:val="num" w:pos="700"/>
        <w:tab w:val="left" w:pos="2058"/>
      </w:tabs>
      <w:spacing w:after="120"/>
      <w:ind w:left="2058" w:hanging="357"/>
      <w:jc w:val="left"/>
    </w:pPr>
    <w:rPr>
      <w:rFonts w:ascii="Arial Narrow" w:hAnsi="Arial Narrow"/>
      <w:sz w:val="24"/>
    </w:rPr>
  </w:style>
  <w:style w:type="paragraph" w:customStyle="1" w:styleId="para3">
    <w:name w:val="para 3"/>
    <w:basedOn w:val="Normal"/>
    <w:rsid w:val="005D5A59"/>
    <w:pPr>
      <w:tabs>
        <w:tab w:val="clear" w:pos="851"/>
        <w:tab w:val="clear" w:pos="1560"/>
        <w:tab w:val="clear" w:pos="2127"/>
      </w:tabs>
      <w:ind w:left="1701" w:firstLine="0"/>
    </w:pPr>
    <w:rPr>
      <w:rFonts w:ascii="Arial Narrow" w:hAnsi="Arial Narrow"/>
      <w:sz w:val="24"/>
    </w:rPr>
  </w:style>
  <w:style w:type="character" w:customStyle="1" w:styleId="Titre3Car">
    <w:name w:val="Titre 3 Car"/>
    <w:link w:val="Titre3"/>
    <w:rsid w:val="00607CC0"/>
    <w:rPr>
      <w:rFonts w:ascii="Arial" w:hAnsi="Arial" w:cs="Arial"/>
      <w:b/>
      <w:smallCaps/>
      <w:sz w:val="22"/>
      <w:szCs w:val="22"/>
      <w:lang w:eastAsia="en-US"/>
    </w:rPr>
  </w:style>
  <w:style w:type="character" w:customStyle="1" w:styleId="Titre4Car">
    <w:name w:val="Titre 4 Car"/>
    <w:link w:val="Titre4"/>
    <w:rsid w:val="002639EE"/>
    <w:rPr>
      <w:rFonts w:ascii="Verdana" w:hAnsi="Verdana"/>
      <w:b/>
      <w:sz w:val="22"/>
      <w:lang w:eastAsia="en-US"/>
    </w:rPr>
  </w:style>
  <w:style w:type="paragraph" w:customStyle="1" w:styleId="PUCE1">
    <w:name w:val="PUCE1"/>
    <w:basedOn w:val="Normal"/>
    <w:rsid w:val="009B72BA"/>
    <w:pPr>
      <w:numPr>
        <w:numId w:val="8"/>
      </w:numPr>
      <w:tabs>
        <w:tab w:val="clear" w:pos="851"/>
        <w:tab w:val="left" w:pos="284"/>
      </w:tabs>
    </w:pPr>
    <w:rPr>
      <w:rFonts w:ascii="Verdana" w:hAnsi="Verdana"/>
      <w:sz w:val="22"/>
      <w:lang w:eastAsia="fr-FR"/>
    </w:rPr>
  </w:style>
  <w:style w:type="character" w:styleId="lev">
    <w:name w:val="Strong"/>
    <w:qFormat/>
    <w:rsid w:val="009B72BA"/>
    <w:rPr>
      <w:b/>
      <w:bCs/>
    </w:rPr>
  </w:style>
  <w:style w:type="table" w:styleId="Grilledutableau">
    <w:name w:val="Table Grid"/>
    <w:basedOn w:val="TableauNormal"/>
    <w:uiPriority w:val="59"/>
    <w:rsid w:val="006F2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760E2"/>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9">
    <w:name w:val="WW8Num19"/>
    <w:basedOn w:val="Aucuneliste"/>
    <w:rsid w:val="002760E2"/>
    <w:pPr>
      <w:numPr>
        <w:numId w:val="12"/>
      </w:numPr>
    </w:pPr>
  </w:style>
  <w:style w:type="character" w:customStyle="1" w:styleId="tgc">
    <w:name w:val="_tgc"/>
    <w:basedOn w:val="Policepardfaut"/>
    <w:rsid w:val="00852F3C"/>
  </w:style>
  <w:style w:type="table" w:customStyle="1" w:styleId="Grilledutableau1">
    <w:name w:val="Grille du tableau1"/>
    <w:basedOn w:val="TableauNormal"/>
    <w:next w:val="Grilledutableau"/>
    <w:uiPriority w:val="59"/>
    <w:rsid w:val="00F92B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F035C"/>
    <w:pPr>
      <w:keepLines/>
      <w:tabs>
        <w:tab w:val="clear" w:pos="1560"/>
        <w:tab w:val="clear" w:pos="2127"/>
        <w:tab w:val="left" w:pos="567"/>
        <w:tab w:val="left" w:pos="1134"/>
      </w:tabs>
      <w:spacing w:before="0"/>
      <w:ind w:left="284" w:firstLine="284"/>
    </w:pPr>
    <w:rPr>
      <w:rFonts w:ascii="Times New Roman" w:hAnsi="Times New Roman"/>
      <w:sz w:val="22"/>
      <w:szCs w:val="22"/>
      <w:lang w:eastAsia="fr-FR"/>
    </w:rPr>
  </w:style>
  <w:style w:type="paragraph" w:customStyle="1" w:styleId="Default">
    <w:name w:val="Default"/>
    <w:rsid w:val="004A6F0D"/>
    <w:pPr>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8430B3"/>
    <w:pPr>
      <w:tabs>
        <w:tab w:val="clear" w:pos="851"/>
        <w:tab w:val="clear" w:pos="1560"/>
        <w:tab w:val="clear" w:pos="2127"/>
      </w:tabs>
      <w:spacing w:before="100" w:beforeAutospacing="1" w:after="100" w:afterAutospacing="1"/>
      <w:ind w:firstLine="0"/>
      <w:jc w:val="left"/>
    </w:pPr>
    <w:rPr>
      <w:rFonts w:ascii="Times New Roman" w:eastAsiaTheme="minorHAnsi" w:hAnsi="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4160">
      <w:bodyDiv w:val="1"/>
      <w:marLeft w:val="0"/>
      <w:marRight w:val="0"/>
      <w:marTop w:val="0"/>
      <w:marBottom w:val="0"/>
      <w:divBdr>
        <w:top w:val="none" w:sz="0" w:space="0" w:color="auto"/>
        <w:left w:val="none" w:sz="0" w:space="0" w:color="auto"/>
        <w:bottom w:val="none" w:sz="0" w:space="0" w:color="auto"/>
        <w:right w:val="none" w:sz="0" w:space="0" w:color="auto"/>
      </w:divBdr>
    </w:div>
    <w:div w:id="111824154">
      <w:bodyDiv w:val="1"/>
      <w:marLeft w:val="0"/>
      <w:marRight w:val="0"/>
      <w:marTop w:val="0"/>
      <w:marBottom w:val="0"/>
      <w:divBdr>
        <w:top w:val="none" w:sz="0" w:space="0" w:color="auto"/>
        <w:left w:val="none" w:sz="0" w:space="0" w:color="auto"/>
        <w:bottom w:val="none" w:sz="0" w:space="0" w:color="auto"/>
        <w:right w:val="none" w:sz="0" w:space="0" w:color="auto"/>
      </w:divBdr>
    </w:div>
    <w:div w:id="586428132">
      <w:bodyDiv w:val="1"/>
      <w:marLeft w:val="0"/>
      <w:marRight w:val="0"/>
      <w:marTop w:val="0"/>
      <w:marBottom w:val="0"/>
      <w:divBdr>
        <w:top w:val="none" w:sz="0" w:space="0" w:color="auto"/>
        <w:left w:val="none" w:sz="0" w:space="0" w:color="auto"/>
        <w:bottom w:val="none" w:sz="0" w:space="0" w:color="auto"/>
        <w:right w:val="none" w:sz="0" w:space="0" w:color="auto"/>
      </w:divBdr>
    </w:div>
    <w:div w:id="1386635783">
      <w:bodyDiv w:val="1"/>
      <w:marLeft w:val="0"/>
      <w:marRight w:val="0"/>
      <w:marTop w:val="0"/>
      <w:marBottom w:val="0"/>
      <w:divBdr>
        <w:top w:val="none" w:sz="0" w:space="0" w:color="auto"/>
        <w:left w:val="none" w:sz="0" w:space="0" w:color="auto"/>
        <w:bottom w:val="none" w:sz="0" w:space="0" w:color="auto"/>
        <w:right w:val="none" w:sz="0" w:space="0" w:color="auto"/>
      </w:divBdr>
    </w:div>
    <w:div w:id="1437410632">
      <w:bodyDiv w:val="1"/>
      <w:marLeft w:val="0"/>
      <w:marRight w:val="0"/>
      <w:marTop w:val="0"/>
      <w:marBottom w:val="0"/>
      <w:divBdr>
        <w:top w:val="none" w:sz="0" w:space="0" w:color="auto"/>
        <w:left w:val="none" w:sz="0" w:space="0" w:color="auto"/>
        <w:bottom w:val="none" w:sz="0" w:space="0" w:color="auto"/>
        <w:right w:val="none" w:sz="0" w:space="0" w:color="auto"/>
      </w:divBdr>
      <w:divsChild>
        <w:div w:id="1405950218">
          <w:marLeft w:val="0"/>
          <w:marRight w:val="0"/>
          <w:marTop w:val="0"/>
          <w:marBottom w:val="0"/>
          <w:divBdr>
            <w:top w:val="none" w:sz="0" w:space="0" w:color="auto"/>
            <w:left w:val="none" w:sz="0" w:space="0" w:color="auto"/>
            <w:bottom w:val="none" w:sz="0" w:space="0" w:color="auto"/>
            <w:right w:val="none" w:sz="0" w:space="0" w:color="auto"/>
          </w:divBdr>
        </w:div>
        <w:div w:id="714741507">
          <w:marLeft w:val="0"/>
          <w:marRight w:val="0"/>
          <w:marTop w:val="0"/>
          <w:marBottom w:val="0"/>
          <w:divBdr>
            <w:top w:val="none" w:sz="0" w:space="0" w:color="auto"/>
            <w:left w:val="none" w:sz="0" w:space="0" w:color="auto"/>
            <w:bottom w:val="none" w:sz="0" w:space="0" w:color="auto"/>
            <w:right w:val="none" w:sz="0" w:space="0" w:color="auto"/>
          </w:divBdr>
        </w:div>
        <w:div w:id="1874879954">
          <w:marLeft w:val="0"/>
          <w:marRight w:val="0"/>
          <w:marTop w:val="0"/>
          <w:marBottom w:val="0"/>
          <w:divBdr>
            <w:top w:val="none" w:sz="0" w:space="0" w:color="auto"/>
            <w:left w:val="none" w:sz="0" w:space="0" w:color="auto"/>
            <w:bottom w:val="none" w:sz="0" w:space="0" w:color="auto"/>
            <w:right w:val="none" w:sz="0" w:space="0" w:color="auto"/>
          </w:divBdr>
        </w:div>
        <w:div w:id="1454329297">
          <w:marLeft w:val="0"/>
          <w:marRight w:val="0"/>
          <w:marTop w:val="0"/>
          <w:marBottom w:val="0"/>
          <w:divBdr>
            <w:top w:val="none" w:sz="0" w:space="0" w:color="auto"/>
            <w:left w:val="none" w:sz="0" w:space="0" w:color="auto"/>
            <w:bottom w:val="none" w:sz="0" w:space="0" w:color="auto"/>
            <w:right w:val="none" w:sz="0" w:space="0" w:color="auto"/>
          </w:divBdr>
        </w:div>
        <w:div w:id="1502231681">
          <w:marLeft w:val="0"/>
          <w:marRight w:val="0"/>
          <w:marTop w:val="0"/>
          <w:marBottom w:val="0"/>
          <w:divBdr>
            <w:top w:val="none" w:sz="0" w:space="0" w:color="auto"/>
            <w:left w:val="none" w:sz="0" w:space="0" w:color="auto"/>
            <w:bottom w:val="none" w:sz="0" w:space="0" w:color="auto"/>
            <w:right w:val="none" w:sz="0" w:space="0" w:color="auto"/>
          </w:divBdr>
        </w:div>
        <w:div w:id="727069363">
          <w:marLeft w:val="0"/>
          <w:marRight w:val="0"/>
          <w:marTop w:val="0"/>
          <w:marBottom w:val="0"/>
          <w:divBdr>
            <w:top w:val="none" w:sz="0" w:space="0" w:color="auto"/>
            <w:left w:val="none" w:sz="0" w:space="0" w:color="auto"/>
            <w:bottom w:val="none" w:sz="0" w:space="0" w:color="auto"/>
            <w:right w:val="none" w:sz="0" w:space="0" w:color="auto"/>
          </w:divBdr>
        </w:div>
        <w:div w:id="580216905">
          <w:marLeft w:val="0"/>
          <w:marRight w:val="0"/>
          <w:marTop w:val="0"/>
          <w:marBottom w:val="0"/>
          <w:divBdr>
            <w:top w:val="none" w:sz="0" w:space="0" w:color="auto"/>
            <w:left w:val="none" w:sz="0" w:space="0" w:color="auto"/>
            <w:bottom w:val="none" w:sz="0" w:space="0" w:color="auto"/>
            <w:right w:val="none" w:sz="0" w:space="0" w:color="auto"/>
          </w:divBdr>
        </w:div>
        <w:div w:id="1570649426">
          <w:marLeft w:val="0"/>
          <w:marRight w:val="0"/>
          <w:marTop w:val="0"/>
          <w:marBottom w:val="0"/>
          <w:divBdr>
            <w:top w:val="none" w:sz="0" w:space="0" w:color="auto"/>
            <w:left w:val="none" w:sz="0" w:space="0" w:color="auto"/>
            <w:bottom w:val="none" w:sz="0" w:space="0" w:color="auto"/>
            <w:right w:val="none" w:sz="0" w:space="0" w:color="auto"/>
          </w:divBdr>
        </w:div>
        <w:div w:id="466899088">
          <w:marLeft w:val="0"/>
          <w:marRight w:val="0"/>
          <w:marTop w:val="0"/>
          <w:marBottom w:val="0"/>
          <w:divBdr>
            <w:top w:val="none" w:sz="0" w:space="0" w:color="auto"/>
            <w:left w:val="none" w:sz="0" w:space="0" w:color="auto"/>
            <w:bottom w:val="none" w:sz="0" w:space="0" w:color="auto"/>
            <w:right w:val="none" w:sz="0" w:space="0" w:color="auto"/>
          </w:divBdr>
        </w:div>
      </w:divsChild>
    </w:div>
    <w:div w:id="1518082332">
      <w:bodyDiv w:val="1"/>
      <w:marLeft w:val="0"/>
      <w:marRight w:val="0"/>
      <w:marTop w:val="0"/>
      <w:marBottom w:val="0"/>
      <w:divBdr>
        <w:top w:val="none" w:sz="0" w:space="0" w:color="auto"/>
        <w:left w:val="none" w:sz="0" w:space="0" w:color="auto"/>
        <w:bottom w:val="none" w:sz="0" w:space="0" w:color="auto"/>
        <w:right w:val="none" w:sz="0" w:space="0" w:color="auto"/>
      </w:divBdr>
    </w:div>
    <w:div w:id="1780567678">
      <w:bodyDiv w:val="1"/>
      <w:marLeft w:val="0"/>
      <w:marRight w:val="0"/>
      <w:marTop w:val="0"/>
      <w:marBottom w:val="0"/>
      <w:divBdr>
        <w:top w:val="none" w:sz="0" w:space="0" w:color="auto"/>
        <w:left w:val="none" w:sz="0" w:space="0" w:color="auto"/>
        <w:bottom w:val="none" w:sz="0" w:space="0" w:color="auto"/>
        <w:right w:val="none" w:sz="0" w:space="0" w:color="auto"/>
      </w:divBdr>
    </w:div>
    <w:div w:id="1950238942">
      <w:bodyDiv w:val="1"/>
      <w:marLeft w:val="0"/>
      <w:marRight w:val="0"/>
      <w:marTop w:val="0"/>
      <w:marBottom w:val="0"/>
      <w:divBdr>
        <w:top w:val="none" w:sz="0" w:space="0" w:color="auto"/>
        <w:left w:val="none" w:sz="0" w:space="0" w:color="auto"/>
        <w:bottom w:val="none" w:sz="0" w:space="0" w:color="auto"/>
        <w:right w:val="none" w:sz="0" w:space="0" w:color="auto"/>
      </w:divBdr>
    </w:div>
    <w:div w:id="213701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hyperlink" Target="mailto:cellulehygiene@hopital-lodeve.fr" TargetMode="Externa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emf"/><Relationship Id="rId25" Type="http://schemas.openxmlformats.org/officeDocument/2006/relationships/hyperlink" Target="mailto:atelier@hopital-lodeve.fr"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technique@hopital-lunel.fr" TargetMode="Externa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yperlink" Target="mailto:ntourene@ch-bassindethau.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mailto:hygiene@ch-bassindethau.fr" TargetMode="External"/><Relationship Id="rId27" Type="http://schemas.openxmlformats.org/officeDocument/2006/relationships/hyperlink" Target="mailto:m_o.hhb237@net-c.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CCT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27233E63120C4796D283E0B6E851C8" ma:contentTypeVersion="18" ma:contentTypeDescription="Crée un document." ma:contentTypeScope="" ma:versionID="24ac0d843acab9b7f52e10b8e9b6671b">
  <xsd:schema xmlns:xsd="http://www.w3.org/2001/XMLSchema" xmlns:xs="http://www.w3.org/2001/XMLSchema" xmlns:p="http://schemas.microsoft.com/office/2006/metadata/properties" xmlns:ns1="http://schemas.microsoft.com/sharepoint/v3" xmlns:ns2="609410e9-60fb-4935-839e-64a5395204bd" xmlns:ns3="31c12b8c-3c97-4df4-b642-94f09d2937ae" targetNamespace="http://schemas.microsoft.com/office/2006/metadata/properties" ma:root="true" ma:fieldsID="f1be870ee0cef5037b8a89a3e28e3fe5" ns1:_="" ns2:_="" ns3:_="">
    <xsd:import namespace="http://schemas.microsoft.com/sharepoint/v3"/>
    <xsd:import namespace="609410e9-60fb-4935-839e-64a5395204bd"/>
    <xsd:import namespace="31c12b8c-3c97-4df4-b642-94f09d2937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1:_ip_UnifiedCompliancePolicyProperties" minOccurs="0"/>
                <xsd:element ref="ns1:_ip_UnifiedCompliancePolicyUIAction"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étés de la stratégie de conformité unifiée" ma:hidden="true" ma:internalName="_ip_UnifiedCompliancePolicyProperties">
      <xsd:simpleType>
        <xsd:restriction base="dms:Note"/>
      </xsd:simpleType>
    </xsd:element>
    <xsd:element name="_ip_UnifiedCompliancePolicyUIAction" ma:index="1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1c12b8c-3c97-4df4-b642-94f09d2937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09410e9-60fb-4935-839e-64a5395204bd" xsi:nil="true"/>
    <_ip_UnifiedCompliancePolicyProperties xmlns="http://schemas.microsoft.com/sharepoint/v3" xsi:nil="true"/>
    <lcf76f155ced4ddcb4097134ff3c332f xmlns="31c12b8c-3c97-4df4-b642-94f09d2937a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7DCB1-18F4-4A5E-BCB3-4A38AF947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9410e9-60fb-4935-839e-64a5395204bd"/>
    <ds:schemaRef ds:uri="31c12b8c-3c97-4df4-b642-94f09d293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91EE09-F5EB-4853-8740-B4596EED2F85}">
  <ds:schemaRefs>
    <ds:schemaRef ds:uri="http://schemas.microsoft.com/sharepoint/v3/contenttype/forms"/>
  </ds:schemaRefs>
</ds:datastoreItem>
</file>

<file path=customXml/itemProps3.xml><?xml version="1.0" encoding="utf-8"?>
<ds:datastoreItem xmlns:ds="http://schemas.openxmlformats.org/officeDocument/2006/customXml" ds:itemID="{93AA24FC-AC18-48B1-9FBD-8B640C93B5C8}">
  <ds:schemaRefs>
    <ds:schemaRef ds:uri="http://schemas.microsoft.com/office/2006/metadata/properties"/>
    <ds:schemaRef ds:uri="609410e9-60fb-4935-839e-64a5395204bd"/>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31c12b8c-3c97-4df4-b642-94f09d2937ae"/>
    <ds:schemaRef ds:uri="http://www.w3.org/XML/1998/namespace"/>
    <ds:schemaRef ds:uri="http://purl.org/dc/terms/"/>
  </ds:schemaRefs>
</ds:datastoreItem>
</file>

<file path=customXml/itemProps4.xml><?xml version="1.0" encoding="utf-8"?>
<ds:datastoreItem xmlns:ds="http://schemas.openxmlformats.org/officeDocument/2006/customXml" ds:itemID="{55A1ABF6-C1DB-4A4C-ACCB-2D537C4DB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CCTP.DOT</Template>
  <TotalTime>1121</TotalTime>
  <Pages>30</Pages>
  <Words>7810</Words>
  <Characters>44792</Characters>
  <Application>Microsoft Office Word</Application>
  <DocSecurity>0</DocSecurity>
  <Lines>373</Lines>
  <Paragraphs>104</Paragraphs>
  <ScaleCrop>false</ScaleCrop>
  <HeadingPairs>
    <vt:vector size="2" baseType="variant">
      <vt:variant>
        <vt:lpstr>Titre</vt:lpstr>
      </vt:variant>
      <vt:variant>
        <vt:i4>1</vt:i4>
      </vt:variant>
    </vt:vector>
  </HeadingPairs>
  <TitlesOfParts>
    <vt:vector size="1" baseType="lpstr">
      <vt:lpstr>Descriptif type</vt:lpstr>
    </vt:vector>
  </TitlesOfParts>
  <Company>CHU de Montpellier</Company>
  <LinksUpToDate>false</LinksUpToDate>
  <CharactersWithSpaces>52498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Descriptif type</dc:title>
  <dc:creator>Pierre Gleizes</dc:creator>
  <cp:lastModifiedBy>GIRAUD CHOPIN SOPHIE</cp:lastModifiedBy>
  <cp:revision>94</cp:revision>
  <cp:lastPrinted>2017-10-03T11:56:00Z</cp:lastPrinted>
  <dcterms:created xsi:type="dcterms:W3CDTF">2025-05-27T09:00:00Z</dcterms:created>
  <dcterms:modified xsi:type="dcterms:W3CDTF">2025-09-11T13:57:00Z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0x0101002B27233E63120C4796D283E0B6E851C8</vt:lpwstr>
  </property>
  <property fmtid="{D5CDD505-2E9C-101B-9397-08002B2CF9AE}" pid="3" name="MediaServiceImageTags">
    <vt:lpwstr/>
  </property>
</Properties>
</file>